
<file path=[Content_Types].xml><?xml version="1.0" encoding="utf-8"?>
<Types xmlns="http://schemas.openxmlformats.org/package/2006/content-types">
  <Default Extension="xml" ContentType="application/xml"/>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spacing w:line="979" w:lineRule="exact"/>
        <w:ind w:left="176"/>
        <w:rPr>
          <w:w w:val="80"/>
          <w:sz w:val="72"/>
          <w:szCs w:val="72"/>
          <w:lang w:eastAsia="zh-CN"/>
        </w:rPr>
      </w:pPr>
    </w:p>
    <w:p>
      <w:pPr>
        <w:pStyle w:val="10"/>
        <w:spacing w:line="979" w:lineRule="exact"/>
        <w:ind w:left="176"/>
        <w:rPr>
          <w:w w:val="80"/>
          <w:sz w:val="72"/>
          <w:szCs w:val="72"/>
          <w:lang w:eastAsia="zh-CN"/>
        </w:rPr>
      </w:pPr>
      <w:r>
        <w:rPr>
          <w:rFonts w:hint="eastAsia"/>
          <w:w w:val="80"/>
          <w:sz w:val="72"/>
          <w:szCs w:val="72"/>
          <w:lang w:eastAsia="zh-CN"/>
        </w:rPr>
        <w:t xml:space="preserve">一种新型防风固沙、植被种植培养一体式修复机械 </w:t>
      </w:r>
    </w:p>
    <w:p>
      <w:pPr>
        <w:pStyle w:val="10"/>
        <w:spacing w:line="979" w:lineRule="exact"/>
        <w:ind w:left="176"/>
        <w:rPr>
          <w:w w:val="80"/>
          <w:sz w:val="72"/>
          <w:szCs w:val="72"/>
          <w:lang w:eastAsia="zh-CN"/>
        </w:rPr>
      </w:pPr>
    </w:p>
    <w:p>
      <w:pPr>
        <w:pStyle w:val="10"/>
        <w:spacing w:line="979" w:lineRule="exact"/>
        <w:rPr>
          <w:w w:val="80"/>
          <w:sz w:val="72"/>
          <w:szCs w:val="72"/>
          <w:lang w:eastAsia="zh-CN"/>
        </w:rPr>
      </w:pPr>
      <w:r>
        <w:rPr>
          <w:rFonts w:hint="eastAsia"/>
          <w:w w:val="80"/>
          <w:sz w:val="72"/>
          <w:szCs w:val="72"/>
          <w:lang w:eastAsia="zh-CN"/>
        </w:rPr>
        <w:t>设</w:t>
      </w:r>
    </w:p>
    <w:p>
      <w:pPr>
        <w:pStyle w:val="10"/>
        <w:spacing w:line="979" w:lineRule="exact"/>
        <w:rPr>
          <w:w w:val="80"/>
          <w:sz w:val="72"/>
          <w:szCs w:val="72"/>
          <w:lang w:eastAsia="zh-CN"/>
        </w:rPr>
      </w:pPr>
      <w:r>
        <w:rPr>
          <w:rFonts w:hint="eastAsia"/>
          <w:w w:val="80"/>
          <w:sz w:val="72"/>
          <w:szCs w:val="72"/>
          <w:lang w:eastAsia="zh-CN"/>
        </w:rPr>
        <w:t>计</w:t>
      </w:r>
    </w:p>
    <w:p>
      <w:pPr>
        <w:pStyle w:val="10"/>
        <w:spacing w:line="979" w:lineRule="exact"/>
        <w:rPr>
          <w:w w:val="80"/>
          <w:sz w:val="72"/>
          <w:szCs w:val="72"/>
          <w:lang w:eastAsia="zh-CN"/>
        </w:rPr>
      </w:pPr>
      <w:r>
        <w:rPr>
          <w:rFonts w:hint="eastAsia"/>
          <w:w w:val="80"/>
          <w:sz w:val="72"/>
          <w:szCs w:val="72"/>
          <w:lang w:eastAsia="zh-CN"/>
        </w:rPr>
        <w:t>说</w:t>
      </w:r>
    </w:p>
    <w:p>
      <w:pPr>
        <w:pStyle w:val="10"/>
        <w:spacing w:line="979" w:lineRule="exact"/>
        <w:rPr>
          <w:w w:val="80"/>
          <w:sz w:val="72"/>
          <w:szCs w:val="72"/>
          <w:lang w:eastAsia="zh-CN"/>
        </w:rPr>
      </w:pPr>
      <w:r>
        <w:rPr>
          <w:rFonts w:hint="eastAsia"/>
          <w:w w:val="80"/>
          <w:sz w:val="72"/>
          <w:szCs w:val="72"/>
          <w:lang w:eastAsia="zh-CN"/>
        </w:rPr>
        <w:t>明</w:t>
      </w:r>
    </w:p>
    <w:p>
      <w:pPr>
        <w:pStyle w:val="10"/>
        <w:spacing w:line="979" w:lineRule="exact"/>
        <w:rPr>
          <w:w w:val="80"/>
          <w:sz w:val="72"/>
          <w:szCs w:val="72"/>
          <w:lang w:eastAsia="zh-CN"/>
        </w:rPr>
      </w:pPr>
      <w:r>
        <w:rPr>
          <w:rFonts w:hint="eastAsia"/>
          <w:w w:val="80"/>
          <w:sz w:val="72"/>
          <w:szCs w:val="72"/>
          <w:lang w:eastAsia="zh-CN"/>
        </w:rPr>
        <w:t>书</w:t>
      </w:r>
    </w:p>
    <w:p>
      <w:pPr>
        <w:pStyle w:val="10"/>
        <w:spacing w:line="979" w:lineRule="exact"/>
        <w:ind w:left="0" w:firstLine="4180" w:firstLineChars="1000"/>
        <w:jc w:val="left"/>
        <w:rPr>
          <w:w w:val="80"/>
          <w:sz w:val="52"/>
          <w:szCs w:val="52"/>
          <w:lang w:eastAsia="zh-CN"/>
        </w:rPr>
      </w:pPr>
    </w:p>
    <w:p>
      <w:pPr>
        <w:pStyle w:val="10"/>
        <w:spacing w:line="979" w:lineRule="exact"/>
        <w:ind w:left="0" w:firstLine="4180" w:firstLineChars="1000"/>
        <w:jc w:val="left"/>
        <w:rPr>
          <w:w w:val="80"/>
          <w:sz w:val="52"/>
          <w:szCs w:val="52"/>
          <w:lang w:eastAsia="zh-CN"/>
        </w:rPr>
      </w:pPr>
    </w:p>
    <w:p>
      <w:pPr>
        <w:tabs>
          <w:tab w:val="left" w:pos="7439"/>
        </w:tabs>
        <w:ind w:left="1440"/>
        <w:rPr>
          <w:sz w:val="30"/>
          <w:lang w:eastAsia="zh-CN"/>
        </w:rPr>
      </w:pPr>
      <w:r>
        <w:rPr>
          <w:sz w:val="30"/>
          <w:lang w:eastAsia="zh-CN"/>
        </w:rPr>
        <w:t>设计者：</w:t>
      </w:r>
      <w:r>
        <w:rPr>
          <w:sz w:val="30"/>
          <w:u w:val="single"/>
          <w:lang w:eastAsia="zh-CN"/>
        </w:rPr>
        <w:t>彭</w:t>
      </w:r>
      <w:r>
        <w:rPr>
          <w:rFonts w:hint="eastAsia"/>
          <w:sz w:val="30"/>
          <w:u w:val="single"/>
          <w:lang w:eastAsia="zh-CN"/>
        </w:rPr>
        <w:t>立军</w:t>
      </w:r>
      <w:r>
        <w:rPr>
          <w:spacing w:val="-2"/>
          <w:sz w:val="30"/>
          <w:u w:val="single"/>
          <w:lang w:eastAsia="zh-CN"/>
        </w:rPr>
        <w:t xml:space="preserve"> </w:t>
      </w:r>
      <w:r>
        <w:rPr>
          <w:rFonts w:hint="eastAsia"/>
          <w:spacing w:val="-2"/>
          <w:sz w:val="30"/>
          <w:u w:val="single"/>
          <w:lang w:eastAsia="zh-CN"/>
        </w:rPr>
        <w:t>陈翔</w:t>
      </w:r>
      <w:r>
        <w:rPr>
          <w:spacing w:val="1"/>
          <w:sz w:val="30"/>
          <w:u w:val="single"/>
          <w:lang w:eastAsia="zh-CN"/>
        </w:rPr>
        <w:t xml:space="preserve"> </w:t>
      </w:r>
      <w:r>
        <w:rPr>
          <w:rFonts w:hint="eastAsia"/>
          <w:spacing w:val="1"/>
          <w:sz w:val="30"/>
          <w:u w:val="single"/>
          <w:lang w:eastAsia="zh-CN"/>
        </w:rPr>
        <w:t>吕美昊</w:t>
      </w:r>
      <w:r>
        <w:rPr>
          <w:spacing w:val="-2"/>
          <w:sz w:val="30"/>
          <w:u w:val="single"/>
          <w:lang w:eastAsia="zh-CN"/>
        </w:rPr>
        <w:t xml:space="preserve"> </w:t>
      </w:r>
      <w:r>
        <w:rPr>
          <w:rFonts w:hint="eastAsia"/>
          <w:spacing w:val="-2"/>
          <w:sz w:val="30"/>
          <w:u w:val="single"/>
          <w:lang w:eastAsia="zh-CN"/>
        </w:rPr>
        <w:t>王锦松</w:t>
      </w:r>
      <w:r>
        <w:rPr>
          <w:spacing w:val="1"/>
          <w:sz w:val="30"/>
          <w:u w:val="single"/>
          <w:lang w:eastAsia="zh-CN"/>
        </w:rPr>
        <w:t xml:space="preserve"> </w:t>
      </w:r>
      <w:r>
        <w:rPr>
          <w:rFonts w:hint="eastAsia"/>
          <w:spacing w:val="1"/>
          <w:sz w:val="30"/>
          <w:u w:val="single"/>
          <w:lang w:eastAsia="zh-CN"/>
        </w:rPr>
        <w:t xml:space="preserve">余漩 </w:t>
      </w:r>
    </w:p>
    <w:p>
      <w:pPr>
        <w:pStyle w:val="5"/>
        <w:spacing w:before="2"/>
        <w:rPr>
          <w:sz w:val="14"/>
          <w:lang w:eastAsia="zh-CN"/>
        </w:rPr>
      </w:pPr>
    </w:p>
    <w:p>
      <w:pPr>
        <w:spacing w:before="58"/>
        <w:ind w:left="1440"/>
        <w:rPr>
          <w:sz w:val="30"/>
          <w:u w:val="single"/>
          <w:lang w:eastAsia="zh-CN"/>
        </w:rPr>
      </w:pPr>
      <w:r>
        <w:rPr>
          <w:sz w:val="30"/>
          <w:lang w:eastAsia="zh-CN"/>
        </w:rPr>
        <w:t>指导教师：</w:t>
      </w:r>
      <w:r>
        <w:rPr>
          <w:rFonts w:hint="eastAsia"/>
          <w:sz w:val="30"/>
          <w:u w:val="single"/>
          <w:lang w:eastAsia="zh-CN"/>
        </w:rPr>
        <w:t>曹占龙 龚青山</w:t>
      </w:r>
    </w:p>
    <w:p>
      <w:pPr>
        <w:pStyle w:val="5"/>
        <w:spacing w:before="3"/>
        <w:rPr>
          <w:sz w:val="14"/>
          <w:lang w:eastAsia="zh-CN"/>
        </w:rPr>
      </w:pPr>
    </w:p>
    <w:p>
      <w:pPr>
        <w:spacing w:before="58"/>
        <w:ind w:left="1960" w:right="2559"/>
        <w:jc w:val="center"/>
        <w:rPr>
          <w:sz w:val="30"/>
          <w:lang w:eastAsia="zh-CN"/>
        </w:rPr>
      </w:pPr>
      <w:r>
        <w:rPr>
          <w:sz w:val="30"/>
          <w:lang w:eastAsia="zh-CN"/>
        </w:rPr>
        <w:t>湖北汽车工业学院</w:t>
      </w:r>
      <w:r>
        <w:rPr>
          <w:rFonts w:hint="eastAsia"/>
          <w:sz w:val="30"/>
          <w:lang w:eastAsia="zh-CN"/>
        </w:rPr>
        <w:t>科技学院</w:t>
      </w:r>
    </w:p>
    <w:p>
      <w:pPr>
        <w:spacing w:before="58"/>
        <w:ind w:right="839" w:firstLine="5400" w:firstLineChars="1800"/>
        <w:jc w:val="right"/>
        <w:rPr>
          <w:sz w:val="30"/>
          <w:lang w:eastAsia="zh-CN"/>
        </w:rPr>
      </w:pPr>
      <w:r>
        <w:rPr>
          <w:sz w:val="30"/>
          <w:lang w:eastAsia="zh-CN"/>
        </w:rPr>
        <w:t>202</w:t>
      </w:r>
      <w:r>
        <w:rPr>
          <w:rFonts w:hint="eastAsia"/>
          <w:sz w:val="30"/>
          <w:lang w:eastAsia="zh-CN"/>
        </w:rPr>
        <w:t>2</w:t>
      </w:r>
      <w:r>
        <w:rPr>
          <w:spacing w:val="-52"/>
          <w:sz w:val="30"/>
          <w:lang w:eastAsia="zh-CN"/>
        </w:rPr>
        <w:t xml:space="preserve"> 年 </w:t>
      </w:r>
      <w:r>
        <w:rPr>
          <w:rFonts w:hint="eastAsia"/>
          <w:spacing w:val="-52"/>
          <w:sz w:val="30"/>
          <w:lang w:eastAsia="zh-CN"/>
        </w:rPr>
        <w:t>3</w:t>
      </w:r>
      <w:r>
        <w:rPr>
          <w:spacing w:val="-38"/>
          <w:sz w:val="30"/>
          <w:lang w:eastAsia="zh-CN"/>
        </w:rPr>
        <w:t xml:space="preserve"> 月</w:t>
      </w:r>
    </w:p>
    <w:p>
      <w:pPr>
        <w:ind w:right="300"/>
        <w:jc w:val="right"/>
        <w:rPr>
          <w:sz w:val="30"/>
          <w:lang w:eastAsia="zh-CN"/>
        </w:rPr>
        <w:sectPr>
          <w:headerReference r:id="rId3" w:type="default"/>
          <w:footerReference r:id="rId4" w:type="default"/>
          <w:type w:val="continuous"/>
          <w:pgSz w:w="12240" w:h="15840"/>
          <w:pgMar w:top="1360" w:right="960" w:bottom="1180" w:left="1560" w:header="750" w:footer="982" w:gutter="0"/>
          <w:pgNumType w:start="1"/>
          <w:cols w:space="720" w:num="1"/>
        </w:sectPr>
      </w:pPr>
    </w:p>
    <w:p>
      <w:pPr>
        <w:pStyle w:val="10"/>
        <w:spacing w:line="979" w:lineRule="exact"/>
        <w:ind w:left="0" w:firstLine="420" w:firstLineChars="100"/>
        <w:rPr>
          <w:rFonts w:ascii="黑体" w:hAnsi="黑体" w:eastAsia="黑体" w:cs="黑体"/>
          <w:w w:val="95"/>
          <w:sz w:val="44"/>
          <w:szCs w:val="44"/>
          <w:lang w:eastAsia="zh-CN"/>
        </w:rPr>
      </w:pPr>
      <w:bookmarkStart w:id="0" w:name="智能扫拖风干一体机"/>
      <w:bookmarkEnd w:id="0"/>
      <w:r>
        <w:rPr>
          <w:rFonts w:hint="eastAsia" w:ascii="黑体" w:hAnsi="黑体" w:eastAsia="黑体" w:cs="黑体"/>
          <w:w w:val="95"/>
          <w:sz w:val="44"/>
          <w:szCs w:val="44"/>
          <w:lang w:eastAsia="zh-CN"/>
        </w:rPr>
        <w:t>一种新型防风固沙、植被种植培养          一体式修复机械</w:t>
      </w:r>
    </w:p>
    <w:p>
      <w:pPr>
        <w:pStyle w:val="5"/>
        <w:spacing w:before="3"/>
        <w:rPr>
          <w:rFonts w:ascii="黑体"/>
          <w:b/>
          <w:sz w:val="39"/>
          <w:lang w:eastAsia="zh-CN"/>
        </w:rPr>
      </w:pPr>
    </w:p>
    <w:p>
      <w:pPr>
        <w:pStyle w:val="5"/>
        <w:spacing w:line="364" w:lineRule="auto"/>
        <w:ind w:left="2520" w:right="2639"/>
        <w:jc w:val="center"/>
        <w:rPr>
          <w:lang w:eastAsia="zh-CN"/>
        </w:rPr>
      </w:pPr>
      <w:r>
        <w:rPr>
          <w:spacing w:val="-4"/>
          <w:lang w:eastAsia="zh-CN"/>
        </w:rPr>
        <w:t>设计者：</w:t>
      </w:r>
      <w:r>
        <w:rPr>
          <w:rFonts w:hint="eastAsia"/>
          <w:spacing w:val="-4"/>
          <w:lang w:eastAsia="zh-CN"/>
        </w:rPr>
        <w:t>彭立军 陈翔 吕美昊 王锦松 余漩</w:t>
      </w:r>
      <w:r>
        <w:rPr>
          <w:lang w:eastAsia="zh-CN"/>
        </w:rPr>
        <w:t>指导教师：</w:t>
      </w:r>
      <w:r>
        <w:rPr>
          <w:rFonts w:hint="eastAsia"/>
          <w:lang w:eastAsia="zh-CN"/>
        </w:rPr>
        <w:t>曹占龙 龚青山</w:t>
      </w:r>
    </w:p>
    <w:p>
      <w:pPr>
        <w:pStyle w:val="5"/>
        <w:spacing w:before="1"/>
        <w:ind w:left="2440" w:right="2559"/>
        <w:jc w:val="center"/>
        <w:rPr>
          <w:lang w:eastAsia="zh-CN"/>
        </w:rPr>
      </w:pPr>
      <w:r>
        <w:rPr>
          <w:lang w:eastAsia="zh-CN"/>
        </w:rPr>
        <w:t>（湖北汽车工业学院</w:t>
      </w:r>
      <w:r>
        <w:rPr>
          <w:rFonts w:hint="eastAsia"/>
          <w:lang w:eastAsia="zh-CN"/>
        </w:rPr>
        <w:t>科技</w:t>
      </w:r>
      <w:r>
        <w:rPr>
          <w:lang w:eastAsia="zh-CN"/>
        </w:rPr>
        <w:t>学院，湖北）</w:t>
      </w:r>
    </w:p>
    <w:p>
      <w:pPr>
        <w:pStyle w:val="5"/>
        <w:rPr>
          <w:lang w:eastAsia="zh-CN"/>
        </w:rPr>
      </w:pPr>
    </w:p>
    <w:p>
      <w:pPr>
        <w:pStyle w:val="5"/>
        <w:spacing w:before="151" w:line="364" w:lineRule="auto"/>
        <w:ind w:left="240" w:right="719"/>
        <w:rPr>
          <w:lang w:eastAsia="zh-CN"/>
        </w:rPr>
      </w:pPr>
      <w:bookmarkStart w:id="1" w:name="摘要：随着人工智能时代的到来，智能家居产品渐渐深入到人们的日常生活中，出现了各式"/>
      <w:bookmarkEnd w:id="1"/>
      <w:r>
        <w:rPr>
          <w:rFonts w:hint="eastAsia"/>
          <w:lang w:eastAsia="zh-CN"/>
        </w:rPr>
        <w:t>摘要：</w:t>
      </w:r>
      <w:bookmarkStart w:id="2" w:name="_Hlk100511812"/>
      <w:r>
        <w:rPr>
          <w:rFonts w:hint="eastAsia"/>
          <w:lang w:eastAsia="zh-CN"/>
        </w:rPr>
        <w:t>随如今土地沙漠化问题越来越严重，生态防护和生态建设至关重要，而防风固沙林则是生态防护体系的第一道防线，是现在目前解决土地沙漠化的最直接最有效的方法.基于此自主设计了一款新型防风固沙、植被种植培养一体式修复机械，其分为防风固沙、植被培养装置和流水作业车构成，其中防风固沙、植被培养装置，主体由下端紧固装置和上端防风装置组成，可使防风固沙两种功能同时实现。创新设计的流水作业车能实现植入装置的智能装配，自动运输和植入。</w:t>
      </w:r>
      <w:bookmarkEnd w:id="2"/>
    </w:p>
    <w:p>
      <w:pPr>
        <w:pStyle w:val="5"/>
        <w:spacing w:before="151" w:line="364" w:lineRule="auto"/>
        <w:ind w:left="240" w:right="719"/>
        <w:rPr>
          <w:lang w:eastAsia="zh-CN"/>
        </w:rPr>
      </w:pPr>
    </w:p>
    <w:p>
      <w:pPr>
        <w:pStyle w:val="5"/>
        <w:spacing w:before="151" w:line="364" w:lineRule="auto"/>
        <w:ind w:left="240" w:right="719"/>
        <w:rPr>
          <w:lang w:eastAsia="zh-CN"/>
        </w:rPr>
      </w:pPr>
    </w:p>
    <w:p>
      <w:pPr>
        <w:pStyle w:val="5"/>
        <w:spacing w:before="151" w:line="364" w:lineRule="auto"/>
        <w:ind w:left="240" w:right="719"/>
        <w:rPr>
          <w:lang w:eastAsia="zh-CN"/>
        </w:rPr>
      </w:pPr>
      <w:bookmarkStart w:id="3" w:name="_Hlk100511929"/>
      <w:r>
        <w:rPr>
          <w:rFonts w:hint="eastAsia"/>
          <w:lang w:eastAsia="zh-CN"/>
        </w:rPr>
        <w:t>关键词：防风固沙，植被培养，生态修复，土地荒漠化；生态防护；零件图；装配图；渲染；有限元分析；实物样机</w:t>
      </w:r>
    </w:p>
    <w:bookmarkEnd w:id="3"/>
    <w:p>
      <w:pPr>
        <w:pStyle w:val="5"/>
        <w:spacing w:before="151" w:line="364" w:lineRule="auto"/>
        <w:ind w:left="240" w:right="719"/>
        <w:rPr>
          <w:lang w:eastAsia="zh-CN"/>
        </w:rPr>
      </w:pPr>
    </w:p>
    <w:p>
      <w:pPr>
        <w:pStyle w:val="5"/>
        <w:spacing w:before="151" w:line="364" w:lineRule="auto"/>
        <w:ind w:left="240" w:right="719"/>
        <w:rPr>
          <w:lang w:eastAsia="zh-CN"/>
        </w:rPr>
      </w:pPr>
    </w:p>
    <w:p>
      <w:pPr>
        <w:pStyle w:val="5"/>
        <w:spacing w:before="151" w:line="364" w:lineRule="auto"/>
        <w:ind w:left="240" w:right="719"/>
        <w:rPr>
          <w:lang w:eastAsia="zh-CN"/>
        </w:rPr>
      </w:pPr>
    </w:p>
    <w:p>
      <w:pPr>
        <w:pStyle w:val="5"/>
        <w:spacing w:before="151" w:line="364" w:lineRule="auto"/>
        <w:ind w:left="240" w:right="719"/>
        <w:rPr>
          <w:lang w:eastAsia="zh-CN"/>
        </w:rPr>
      </w:pPr>
    </w:p>
    <w:p>
      <w:pPr>
        <w:pStyle w:val="5"/>
        <w:spacing w:before="151" w:line="364" w:lineRule="auto"/>
        <w:ind w:left="240" w:right="719"/>
        <w:rPr>
          <w:lang w:eastAsia="zh-CN"/>
        </w:rPr>
      </w:pPr>
    </w:p>
    <w:p>
      <w:pPr>
        <w:pStyle w:val="5"/>
        <w:spacing w:before="151" w:line="364" w:lineRule="auto"/>
        <w:ind w:left="240" w:right="719"/>
        <w:rPr>
          <w:lang w:eastAsia="zh-CN"/>
        </w:rPr>
      </w:pPr>
    </w:p>
    <w:p>
      <w:pPr>
        <w:pStyle w:val="5"/>
        <w:spacing w:before="151" w:line="364" w:lineRule="auto"/>
        <w:ind w:left="240" w:right="719"/>
        <w:rPr>
          <w:lang w:eastAsia="zh-CN"/>
        </w:rPr>
      </w:pPr>
    </w:p>
    <w:sdt>
      <w:sdtPr>
        <w:rPr>
          <w:sz w:val="21"/>
          <w:szCs w:val="24"/>
        </w:rPr>
        <w:id w:val="147460874"/>
        <w15:color w:val="DBDBDB"/>
        <w:docPartObj>
          <w:docPartGallery w:val="Table of Contents"/>
          <w:docPartUnique/>
        </w:docPartObj>
      </w:sdtPr>
      <w:sdtEndPr>
        <w:rPr>
          <w:b/>
          <w:sz w:val="24"/>
          <w:szCs w:val="24"/>
          <w:lang w:eastAsia="zh-CN"/>
        </w:rPr>
      </w:sdtEndPr>
      <w:sdtContent>
        <w:p>
          <w:pPr>
            <w:jc w:val="center"/>
            <w:rPr>
              <w:b/>
              <w:bCs/>
              <w:sz w:val="52"/>
              <w:szCs w:val="52"/>
            </w:rPr>
          </w:pPr>
          <w:r>
            <w:rPr>
              <w:b/>
              <w:bCs/>
              <w:sz w:val="52"/>
              <w:szCs w:val="52"/>
            </w:rPr>
            <w:t>目录</w:t>
          </w:r>
        </w:p>
        <w:p>
          <w:pPr>
            <w:jc w:val="center"/>
            <w:rPr>
              <w:b/>
              <w:bCs/>
              <w:sz w:val="52"/>
              <w:szCs w:val="52"/>
            </w:rPr>
          </w:pPr>
        </w:p>
        <w:p>
          <w:pPr>
            <w:pStyle w:val="8"/>
            <w:tabs>
              <w:tab w:val="right" w:leader="dot" w:pos="9720"/>
            </w:tabs>
          </w:pPr>
          <w:r>
            <w:rPr>
              <w:sz w:val="33"/>
              <w:lang w:eastAsia="zh-CN"/>
            </w:rPr>
            <w:fldChar w:fldCharType="begin"/>
          </w:r>
          <w:r>
            <w:rPr>
              <w:sz w:val="33"/>
              <w:lang w:eastAsia="zh-CN"/>
            </w:rPr>
            <w:instrText xml:space="preserve">TOC \o "1-2" \h \u </w:instrText>
          </w:r>
          <w:r>
            <w:rPr>
              <w:sz w:val="33"/>
              <w:lang w:eastAsia="zh-CN"/>
            </w:rPr>
            <w:fldChar w:fldCharType="separate"/>
          </w:r>
          <w:r>
            <w:fldChar w:fldCharType="begin"/>
          </w:r>
          <w:r>
            <w:instrText xml:space="preserve"> HYPERLINK \l "_Toc21571" </w:instrText>
          </w:r>
          <w:r>
            <w:fldChar w:fldCharType="separate"/>
          </w:r>
          <w:r>
            <w:rPr>
              <w:w w:val="95"/>
              <w:lang w:eastAsia="zh-CN"/>
            </w:rPr>
            <w:t>作品内容简介</w:t>
          </w:r>
          <w:r>
            <w:tab/>
          </w:r>
          <w:r>
            <w:fldChar w:fldCharType="begin"/>
          </w:r>
          <w:r>
            <w:instrText xml:space="preserve"> PAGEREF _Toc21571 \h </w:instrText>
          </w:r>
          <w:r>
            <w:fldChar w:fldCharType="separate"/>
          </w:r>
          <w:r>
            <w:t>4</w:t>
          </w:r>
          <w:r>
            <w:fldChar w:fldCharType="end"/>
          </w:r>
          <w:r>
            <w:fldChar w:fldCharType="end"/>
          </w:r>
        </w:p>
        <w:p>
          <w:pPr>
            <w:pStyle w:val="8"/>
            <w:tabs>
              <w:tab w:val="right" w:leader="dot" w:pos="9720"/>
            </w:tabs>
          </w:pPr>
          <w:r>
            <w:fldChar w:fldCharType="begin"/>
          </w:r>
          <w:r>
            <w:instrText xml:space="preserve"> HYPERLINK \l "_Toc12155" </w:instrText>
          </w:r>
          <w:r>
            <w:fldChar w:fldCharType="separate"/>
          </w:r>
          <w:r>
            <w:rPr>
              <w:bCs/>
              <w:w w:val="98"/>
            </w:rPr>
            <w:t xml:space="preserve">1 </w:t>
          </w:r>
          <w:r>
            <w:rPr>
              <w:rFonts w:hint="eastAsia"/>
              <w:lang w:eastAsia="zh-CN"/>
            </w:rPr>
            <w:t>.</w:t>
          </w:r>
          <w:r>
            <w:t>设计背景及意义</w:t>
          </w:r>
          <w:r>
            <w:tab/>
          </w:r>
          <w:r>
            <w:fldChar w:fldCharType="begin"/>
          </w:r>
          <w:r>
            <w:instrText xml:space="preserve"> PAGEREF _Toc12155 \h </w:instrText>
          </w:r>
          <w:r>
            <w:fldChar w:fldCharType="separate"/>
          </w:r>
          <w:r>
            <w:t>5</w:t>
          </w:r>
          <w:r>
            <w:fldChar w:fldCharType="end"/>
          </w:r>
          <w:r>
            <w:fldChar w:fldCharType="end"/>
          </w:r>
        </w:p>
        <w:p>
          <w:pPr>
            <w:pStyle w:val="9"/>
            <w:tabs>
              <w:tab w:val="right" w:leader="dot" w:pos="9720"/>
            </w:tabs>
            <w:ind w:left="440"/>
          </w:pPr>
          <w:r>
            <w:fldChar w:fldCharType="begin"/>
          </w:r>
          <w:r>
            <w:instrText xml:space="preserve"> HYPERLINK \l "_Toc14378" </w:instrText>
          </w:r>
          <w:r>
            <w:fldChar w:fldCharType="separate"/>
          </w:r>
          <w:r>
            <w:rPr>
              <w:rFonts w:hint="eastAsia"/>
              <w:lang w:eastAsia="zh-CN"/>
            </w:rPr>
            <w:t>1.1产品背景</w:t>
          </w:r>
          <w:r>
            <w:tab/>
          </w:r>
          <w:r>
            <w:fldChar w:fldCharType="begin"/>
          </w:r>
          <w:r>
            <w:instrText xml:space="preserve"> PAGEREF _Toc14378 \h </w:instrText>
          </w:r>
          <w:r>
            <w:fldChar w:fldCharType="separate"/>
          </w:r>
          <w:r>
            <w:t>5</w:t>
          </w:r>
          <w:r>
            <w:fldChar w:fldCharType="end"/>
          </w:r>
          <w:r>
            <w:fldChar w:fldCharType="end"/>
          </w:r>
        </w:p>
        <w:p>
          <w:pPr>
            <w:pStyle w:val="9"/>
            <w:tabs>
              <w:tab w:val="right" w:leader="dot" w:pos="9720"/>
            </w:tabs>
            <w:ind w:left="440"/>
          </w:pPr>
          <w:r>
            <w:fldChar w:fldCharType="begin"/>
          </w:r>
          <w:r>
            <w:instrText xml:space="preserve"> HYPERLINK \l "_Toc1994" </w:instrText>
          </w:r>
          <w:r>
            <w:fldChar w:fldCharType="separate"/>
          </w:r>
          <w:r>
            <w:rPr>
              <w:lang w:eastAsia="zh-CN"/>
            </w:rPr>
            <w:t>1.2</w:t>
          </w:r>
          <w:r>
            <w:rPr>
              <w:rFonts w:hint="eastAsia"/>
              <w:lang w:eastAsia="zh-CN"/>
            </w:rPr>
            <w:t>当前沙漠植被的种植情况</w:t>
          </w:r>
          <w:r>
            <w:tab/>
          </w:r>
          <w:r>
            <w:fldChar w:fldCharType="begin"/>
          </w:r>
          <w:r>
            <w:instrText xml:space="preserve"> PAGEREF _Toc1994 \h </w:instrText>
          </w:r>
          <w:r>
            <w:fldChar w:fldCharType="separate"/>
          </w:r>
          <w:r>
            <w:t>5</w:t>
          </w:r>
          <w:r>
            <w:fldChar w:fldCharType="end"/>
          </w:r>
          <w:r>
            <w:fldChar w:fldCharType="end"/>
          </w:r>
        </w:p>
        <w:p>
          <w:pPr>
            <w:pStyle w:val="9"/>
            <w:tabs>
              <w:tab w:val="right" w:leader="dot" w:pos="9720"/>
            </w:tabs>
            <w:ind w:left="440"/>
          </w:pPr>
          <w:r>
            <w:fldChar w:fldCharType="begin"/>
          </w:r>
          <w:r>
            <w:instrText xml:space="preserve"> HYPERLINK \l "_Toc29138" </w:instrText>
          </w:r>
          <w:r>
            <w:fldChar w:fldCharType="separate"/>
          </w:r>
          <w:r>
            <w:rPr>
              <w:rFonts w:hint="eastAsia"/>
              <w:lang w:eastAsia="zh-CN"/>
            </w:rPr>
            <w:t>1</w:t>
          </w:r>
          <w:r>
            <w:rPr>
              <w:lang w:eastAsia="zh-CN"/>
            </w:rPr>
            <w:t>.3</w:t>
          </w:r>
          <w:r>
            <w:rPr>
              <w:rFonts w:hint="eastAsia"/>
              <w:lang w:eastAsia="zh-CN"/>
            </w:rPr>
            <w:t>目前沙漠种植的解决方法</w:t>
          </w:r>
          <w:r>
            <w:tab/>
          </w:r>
          <w:r>
            <w:fldChar w:fldCharType="begin"/>
          </w:r>
          <w:r>
            <w:instrText xml:space="preserve"> PAGEREF _Toc29138 \h </w:instrText>
          </w:r>
          <w:r>
            <w:fldChar w:fldCharType="separate"/>
          </w:r>
          <w:r>
            <w:t>6</w:t>
          </w:r>
          <w:r>
            <w:fldChar w:fldCharType="end"/>
          </w:r>
          <w:r>
            <w:fldChar w:fldCharType="end"/>
          </w:r>
        </w:p>
        <w:p>
          <w:pPr>
            <w:pStyle w:val="8"/>
            <w:tabs>
              <w:tab w:val="right" w:leader="dot" w:pos="9720"/>
            </w:tabs>
          </w:pPr>
          <w:r>
            <w:fldChar w:fldCharType="begin"/>
          </w:r>
          <w:r>
            <w:instrText xml:space="preserve"> HYPERLINK \l "_Toc10030" </w:instrText>
          </w:r>
          <w:r>
            <w:fldChar w:fldCharType="separate"/>
          </w:r>
          <w:r>
            <w:rPr>
              <w:bCs/>
              <w:w w:val="98"/>
            </w:rPr>
            <w:t xml:space="preserve">2 </w:t>
          </w:r>
          <w:r>
            <w:rPr>
              <w:w w:val="95"/>
            </w:rPr>
            <w:t>设计方案</w:t>
          </w:r>
          <w:r>
            <w:tab/>
          </w:r>
          <w:r>
            <w:fldChar w:fldCharType="begin"/>
          </w:r>
          <w:r>
            <w:instrText xml:space="preserve"> PAGEREF _Toc10030 \h </w:instrText>
          </w:r>
          <w:r>
            <w:fldChar w:fldCharType="separate"/>
          </w:r>
          <w:r>
            <w:t>8</w:t>
          </w:r>
          <w:r>
            <w:fldChar w:fldCharType="end"/>
          </w:r>
          <w:r>
            <w:fldChar w:fldCharType="end"/>
          </w:r>
        </w:p>
        <w:p>
          <w:pPr>
            <w:pStyle w:val="9"/>
            <w:tabs>
              <w:tab w:val="right" w:leader="dot" w:pos="9720"/>
            </w:tabs>
            <w:ind w:left="440"/>
          </w:pPr>
          <w:r>
            <w:fldChar w:fldCharType="begin"/>
          </w:r>
          <w:r>
            <w:instrText xml:space="preserve"> HYPERLINK \l "_Toc29235" </w:instrText>
          </w:r>
          <w:r>
            <w:fldChar w:fldCharType="separate"/>
          </w:r>
          <w:r>
            <w:rPr>
              <w:rFonts w:hint="eastAsia"/>
              <w:lang w:eastAsia="zh-CN"/>
            </w:rPr>
            <w:t>2</w:t>
          </w:r>
          <w:r>
            <w:rPr>
              <w:lang w:eastAsia="zh-CN"/>
            </w:rPr>
            <w:t>.1工作原理</w:t>
          </w:r>
          <w:r>
            <w:tab/>
          </w:r>
          <w:r>
            <w:fldChar w:fldCharType="begin"/>
          </w:r>
          <w:r>
            <w:instrText xml:space="preserve"> PAGEREF _Toc29235 \h </w:instrText>
          </w:r>
          <w:r>
            <w:fldChar w:fldCharType="separate"/>
          </w:r>
          <w:r>
            <w:t>8</w:t>
          </w:r>
          <w:r>
            <w:fldChar w:fldCharType="end"/>
          </w:r>
          <w:r>
            <w:fldChar w:fldCharType="end"/>
          </w:r>
        </w:p>
        <w:p>
          <w:pPr>
            <w:pStyle w:val="9"/>
            <w:tabs>
              <w:tab w:val="right" w:leader="dot" w:pos="9720"/>
            </w:tabs>
            <w:ind w:left="440"/>
          </w:pPr>
          <w:r>
            <w:fldChar w:fldCharType="begin"/>
          </w:r>
          <w:r>
            <w:instrText xml:space="preserve"> HYPERLINK \l "_Toc16267" </w:instrText>
          </w:r>
          <w:r>
            <w:fldChar w:fldCharType="separate"/>
          </w:r>
          <w:r>
            <w:rPr>
              <w:rFonts w:hint="eastAsia"/>
              <w:lang w:eastAsia="zh-CN"/>
            </w:rPr>
            <w:t>2</w:t>
          </w:r>
          <w:r>
            <w:rPr>
              <w:lang w:eastAsia="zh-CN"/>
            </w:rPr>
            <w:t>.2</w:t>
          </w:r>
          <w:r>
            <w:rPr>
              <w:rFonts w:hint="eastAsia"/>
              <w:lang w:eastAsia="zh-CN"/>
            </w:rPr>
            <w:t>整体介绍</w:t>
          </w:r>
          <w:r>
            <w:tab/>
          </w:r>
          <w:r>
            <w:fldChar w:fldCharType="begin"/>
          </w:r>
          <w:r>
            <w:instrText xml:space="preserve"> PAGEREF _Toc16267 \h </w:instrText>
          </w:r>
          <w:r>
            <w:fldChar w:fldCharType="separate"/>
          </w:r>
          <w:r>
            <w:t>10</w:t>
          </w:r>
          <w:r>
            <w:fldChar w:fldCharType="end"/>
          </w:r>
          <w:r>
            <w:fldChar w:fldCharType="end"/>
          </w:r>
        </w:p>
        <w:p>
          <w:pPr>
            <w:pStyle w:val="8"/>
            <w:tabs>
              <w:tab w:val="right" w:leader="dot" w:pos="9720"/>
            </w:tabs>
          </w:pPr>
          <w:r>
            <w:fldChar w:fldCharType="begin"/>
          </w:r>
          <w:r>
            <w:instrText xml:space="preserve"> HYPERLINK \l "_Toc15676" </w:instrText>
          </w:r>
          <w:r>
            <w:fldChar w:fldCharType="separate"/>
          </w:r>
          <w:r>
            <w:rPr>
              <w:bCs/>
              <w:w w:val="98"/>
            </w:rPr>
            <w:t xml:space="preserve">3 </w:t>
          </w:r>
          <w:r>
            <w:rPr>
              <w:rFonts w:hint="eastAsia"/>
            </w:rPr>
            <w:t>控制系统设计概述</w:t>
          </w:r>
          <w:r>
            <w:tab/>
          </w:r>
          <w:r>
            <w:fldChar w:fldCharType="begin"/>
          </w:r>
          <w:r>
            <w:instrText xml:space="preserve"> PAGEREF _Toc15676 \h </w:instrText>
          </w:r>
          <w:r>
            <w:fldChar w:fldCharType="separate"/>
          </w:r>
          <w:r>
            <w:t>15</w:t>
          </w:r>
          <w:r>
            <w:fldChar w:fldCharType="end"/>
          </w:r>
          <w:r>
            <w:fldChar w:fldCharType="end"/>
          </w:r>
        </w:p>
        <w:p>
          <w:pPr>
            <w:pStyle w:val="9"/>
            <w:tabs>
              <w:tab w:val="right" w:leader="dot" w:pos="9720"/>
            </w:tabs>
            <w:ind w:left="440"/>
          </w:pPr>
          <w:r>
            <w:fldChar w:fldCharType="begin"/>
          </w:r>
          <w:r>
            <w:instrText xml:space="preserve"> HYPERLINK \l "_Toc44" </w:instrText>
          </w:r>
          <w:r>
            <w:fldChar w:fldCharType="separate"/>
          </w:r>
          <w:r>
            <w:rPr>
              <w:szCs w:val="24"/>
              <w:lang w:eastAsia="zh-CN"/>
            </w:rPr>
            <w:t>控制系统整体工作原理</w:t>
          </w:r>
          <w:r>
            <w:rPr>
              <w:rFonts w:hint="eastAsia"/>
              <w:szCs w:val="24"/>
              <w:lang w:eastAsia="zh-CN"/>
            </w:rPr>
            <w:t>及选用原因</w:t>
          </w:r>
          <w:r>
            <w:tab/>
          </w:r>
          <w:r>
            <w:fldChar w:fldCharType="begin"/>
          </w:r>
          <w:r>
            <w:instrText xml:space="preserve"> PAGEREF _Toc44 \h </w:instrText>
          </w:r>
          <w:r>
            <w:fldChar w:fldCharType="separate"/>
          </w:r>
          <w:r>
            <w:t>15</w:t>
          </w:r>
          <w:r>
            <w:fldChar w:fldCharType="end"/>
          </w:r>
          <w:r>
            <w:fldChar w:fldCharType="end"/>
          </w:r>
        </w:p>
        <w:p>
          <w:pPr>
            <w:pStyle w:val="8"/>
            <w:tabs>
              <w:tab w:val="right" w:leader="dot" w:pos="9720"/>
            </w:tabs>
          </w:pPr>
          <w:r>
            <w:fldChar w:fldCharType="begin"/>
          </w:r>
          <w:r>
            <w:instrText xml:space="preserve"> HYPERLINK \l "_Toc31682" </w:instrText>
          </w:r>
          <w:r>
            <w:fldChar w:fldCharType="separate"/>
          </w:r>
          <w:r>
            <w:rPr>
              <w:bCs/>
              <w:w w:val="98"/>
            </w:rPr>
            <w:t xml:space="preserve">4 </w:t>
          </w:r>
          <w:r>
            <w:rPr>
              <w:w w:val="95"/>
            </w:rPr>
            <w:t>理论设计计算</w:t>
          </w:r>
          <w:r>
            <w:tab/>
          </w:r>
          <w:r>
            <w:fldChar w:fldCharType="begin"/>
          </w:r>
          <w:r>
            <w:instrText xml:space="preserve"> PAGEREF _Toc31682 \h </w:instrText>
          </w:r>
          <w:r>
            <w:fldChar w:fldCharType="separate"/>
          </w:r>
          <w:r>
            <w:t>19</w:t>
          </w:r>
          <w:r>
            <w:fldChar w:fldCharType="end"/>
          </w:r>
          <w:r>
            <w:fldChar w:fldCharType="end"/>
          </w:r>
        </w:p>
        <w:p>
          <w:pPr>
            <w:pStyle w:val="9"/>
            <w:tabs>
              <w:tab w:val="right" w:leader="dot" w:pos="9720"/>
            </w:tabs>
            <w:ind w:left="440"/>
          </w:pPr>
          <w:r>
            <w:fldChar w:fldCharType="begin"/>
          </w:r>
          <w:r>
            <w:instrText xml:space="preserve"> HYPERLINK \l "_Toc4736" </w:instrText>
          </w:r>
          <w:r>
            <w:fldChar w:fldCharType="separate"/>
          </w:r>
          <w:r>
            <w:rPr>
              <w:rFonts w:hint="eastAsia"/>
              <w:lang w:eastAsia="zh-CN"/>
            </w:rPr>
            <w:t>4</w:t>
          </w:r>
          <w:r>
            <w:rPr>
              <w:lang w:eastAsia="zh-CN"/>
            </w:rPr>
            <w:t>.1总体尺寸设计</w:t>
          </w:r>
          <w:r>
            <w:tab/>
          </w:r>
          <w:r>
            <w:fldChar w:fldCharType="begin"/>
          </w:r>
          <w:r>
            <w:instrText xml:space="preserve"> PAGEREF _Toc4736 \h </w:instrText>
          </w:r>
          <w:r>
            <w:fldChar w:fldCharType="separate"/>
          </w:r>
          <w:r>
            <w:t>19</w:t>
          </w:r>
          <w:r>
            <w:fldChar w:fldCharType="end"/>
          </w:r>
          <w:r>
            <w:fldChar w:fldCharType="end"/>
          </w:r>
        </w:p>
        <w:p>
          <w:pPr>
            <w:pStyle w:val="9"/>
            <w:tabs>
              <w:tab w:val="right" w:leader="dot" w:pos="9720"/>
            </w:tabs>
            <w:ind w:left="440"/>
          </w:pPr>
          <w:r>
            <w:fldChar w:fldCharType="begin"/>
          </w:r>
          <w:r>
            <w:instrText xml:space="preserve"> HYPERLINK \l "_Toc28091" </w:instrText>
          </w:r>
          <w:r>
            <w:fldChar w:fldCharType="separate"/>
          </w:r>
          <w:r>
            <w:rPr>
              <w:rFonts w:hint="eastAsia"/>
              <w:lang w:eastAsia="zh-CN"/>
            </w:rPr>
            <w:t>4</w:t>
          </w:r>
          <w:r>
            <w:rPr>
              <w:lang w:eastAsia="zh-CN"/>
            </w:rPr>
            <w:t>.2电机选择</w:t>
          </w:r>
          <w:r>
            <w:tab/>
          </w:r>
          <w:r>
            <w:fldChar w:fldCharType="begin"/>
          </w:r>
          <w:r>
            <w:instrText xml:space="preserve"> PAGEREF _Toc28091 \h </w:instrText>
          </w:r>
          <w:r>
            <w:fldChar w:fldCharType="separate"/>
          </w:r>
          <w:r>
            <w:t>19</w:t>
          </w:r>
          <w:r>
            <w:fldChar w:fldCharType="end"/>
          </w:r>
          <w:r>
            <w:fldChar w:fldCharType="end"/>
          </w:r>
        </w:p>
        <w:p>
          <w:pPr>
            <w:pStyle w:val="9"/>
            <w:tabs>
              <w:tab w:val="right" w:leader="dot" w:pos="9720"/>
            </w:tabs>
            <w:ind w:left="440"/>
          </w:pPr>
          <w:r>
            <w:fldChar w:fldCharType="begin"/>
          </w:r>
          <w:r>
            <w:instrText xml:space="preserve"> HYPERLINK \l "_Toc2520" </w:instrText>
          </w:r>
          <w:r>
            <w:fldChar w:fldCharType="separate"/>
          </w:r>
          <w:r>
            <w:rPr>
              <w:rFonts w:hint="eastAsia"/>
              <w:lang w:eastAsia="zh-CN"/>
            </w:rPr>
            <w:t>4</w:t>
          </w:r>
          <w:r>
            <w:rPr>
              <w:lang w:eastAsia="zh-CN"/>
            </w:rPr>
            <w:t>.3强度与刚度校核</w:t>
          </w:r>
          <w:r>
            <w:tab/>
          </w:r>
          <w:r>
            <w:fldChar w:fldCharType="begin"/>
          </w:r>
          <w:r>
            <w:instrText xml:space="preserve"> PAGEREF _Toc2520 \h </w:instrText>
          </w:r>
          <w:r>
            <w:fldChar w:fldCharType="separate"/>
          </w:r>
          <w:r>
            <w:t>24</w:t>
          </w:r>
          <w:r>
            <w:fldChar w:fldCharType="end"/>
          </w:r>
          <w:r>
            <w:fldChar w:fldCharType="end"/>
          </w:r>
        </w:p>
        <w:p>
          <w:pPr>
            <w:pStyle w:val="8"/>
            <w:tabs>
              <w:tab w:val="right" w:leader="dot" w:pos="9720"/>
            </w:tabs>
          </w:pPr>
          <w:r>
            <w:fldChar w:fldCharType="begin"/>
          </w:r>
          <w:r>
            <w:instrText xml:space="preserve"> HYPERLINK \l "_Toc18304" </w:instrText>
          </w:r>
          <w:r>
            <w:fldChar w:fldCharType="separate"/>
          </w:r>
          <w:r>
            <w:rPr>
              <w:bCs/>
              <w:w w:val="98"/>
              <w:lang w:eastAsia="zh-CN"/>
            </w:rPr>
            <w:t xml:space="preserve">5 </w:t>
          </w:r>
          <w:r>
            <w:rPr>
              <w:rFonts w:hint="eastAsia"/>
              <w:w w:val="95"/>
              <w:lang w:eastAsia="zh-CN"/>
            </w:rPr>
            <w:t>.部分结构的有限元分析</w:t>
          </w:r>
          <w:r>
            <w:tab/>
          </w:r>
          <w:r>
            <w:fldChar w:fldCharType="begin"/>
          </w:r>
          <w:r>
            <w:instrText xml:space="preserve"> PAGEREF _Toc18304 \h </w:instrText>
          </w:r>
          <w:r>
            <w:fldChar w:fldCharType="separate"/>
          </w:r>
          <w:r>
            <w:t>27</w:t>
          </w:r>
          <w:r>
            <w:fldChar w:fldCharType="end"/>
          </w:r>
          <w:r>
            <w:fldChar w:fldCharType="end"/>
          </w:r>
        </w:p>
        <w:p>
          <w:pPr>
            <w:pStyle w:val="8"/>
            <w:tabs>
              <w:tab w:val="right" w:leader="dot" w:pos="9720"/>
            </w:tabs>
          </w:pPr>
          <w:r>
            <w:fldChar w:fldCharType="begin"/>
          </w:r>
          <w:r>
            <w:instrText xml:space="preserve"> HYPERLINK \l "_Toc17978" </w:instrText>
          </w:r>
          <w:r>
            <w:fldChar w:fldCharType="separate"/>
          </w:r>
          <w:r>
            <w:rPr>
              <w:bCs/>
              <w:w w:val="98"/>
            </w:rPr>
            <w:t xml:space="preserve">6 </w:t>
          </w:r>
          <w:r>
            <w:rPr>
              <w:rFonts w:hint="eastAsia"/>
              <w:w w:val="95"/>
              <w:lang w:eastAsia="zh-CN"/>
            </w:rPr>
            <w:t>.</w:t>
          </w:r>
          <w:r>
            <w:rPr>
              <w:w w:val="95"/>
            </w:rPr>
            <w:t>实物照片</w:t>
          </w:r>
          <w:r>
            <w:tab/>
          </w:r>
          <w:r>
            <w:fldChar w:fldCharType="begin"/>
          </w:r>
          <w:r>
            <w:instrText xml:space="preserve"> PAGEREF _Toc17978 \h </w:instrText>
          </w:r>
          <w:r>
            <w:fldChar w:fldCharType="separate"/>
          </w:r>
          <w:r>
            <w:t>29</w:t>
          </w:r>
          <w:r>
            <w:fldChar w:fldCharType="end"/>
          </w:r>
          <w:r>
            <w:fldChar w:fldCharType="end"/>
          </w:r>
        </w:p>
        <w:p>
          <w:pPr>
            <w:pStyle w:val="8"/>
            <w:tabs>
              <w:tab w:val="right" w:leader="dot" w:pos="9720"/>
            </w:tabs>
          </w:pPr>
          <w:r>
            <w:fldChar w:fldCharType="begin"/>
          </w:r>
          <w:r>
            <w:instrText xml:space="preserve"> HYPERLINK \l "_Toc6635" </w:instrText>
          </w:r>
          <w:r>
            <w:fldChar w:fldCharType="separate"/>
          </w:r>
          <w:r>
            <w:rPr>
              <w:bCs/>
              <w:w w:val="98"/>
            </w:rPr>
            <w:t xml:space="preserve">7 </w:t>
          </w:r>
          <w:r>
            <w:rPr>
              <w:rFonts w:hint="eastAsia"/>
              <w:w w:val="95"/>
              <w:lang w:eastAsia="zh-CN"/>
            </w:rPr>
            <w:t>.</w:t>
          </w:r>
          <w:r>
            <w:rPr>
              <w:w w:val="95"/>
            </w:rPr>
            <w:t>创新点介绍</w:t>
          </w:r>
          <w:r>
            <w:tab/>
          </w:r>
          <w:r>
            <w:fldChar w:fldCharType="begin"/>
          </w:r>
          <w:r>
            <w:instrText xml:space="preserve"> PAGEREF _Toc6635 \h </w:instrText>
          </w:r>
          <w:r>
            <w:fldChar w:fldCharType="separate"/>
          </w:r>
          <w:r>
            <w:t>31</w:t>
          </w:r>
          <w:r>
            <w:fldChar w:fldCharType="end"/>
          </w:r>
          <w:r>
            <w:fldChar w:fldCharType="end"/>
          </w:r>
        </w:p>
        <w:p>
          <w:pPr>
            <w:pStyle w:val="9"/>
            <w:tabs>
              <w:tab w:val="right" w:leader="dot" w:pos="9720"/>
            </w:tabs>
            <w:ind w:left="440"/>
          </w:pPr>
          <w:r>
            <w:fldChar w:fldCharType="begin"/>
          </w:r>
          <w:r>
            <w:instrText xml:space="preserve"> HYPERLINK \l "_Toc2673" </w:instrText>
          </w:r>
          <w:r>
            <w:fldChar w:fldCharType="separate"/>
          </w:r>
          <w:r>
            <w:rPr>
              <w:rFonts w:hint="eastAsia"/>
              <w:lang w:eastAsia="zh-CN"/>
            </w:rPr>
            <w:t>7</w:t>
          </w:r>
          <w:r>
            <w:rPr>
              <w:lang w:eastAsia="zh-CN"/>
            </w:rPr>
            <w:t>.1</w:t>
          </w:r>
          <w:r>
            <w:rPr>
              <w:rFonts w:hint="eastAsia"/>
              <w:lang w:eastAsia="zh-CN"/>
            </w:rPr>
            <w:t>创新点一</w:t>
          </w:r>
          <w:r>
            <w:tab/>
          </w:r>
          <w:r>
            <w:fldChar w:fldCharType="begin"/>
          </w:r>
          <w:r>
            <w:instrText xml:space="preserve"> PAGEREF _Toc2673 \h </w:instrText>
          </w:r>
          <w:r>
            <w:fldChar w:fldCharType="separate"/>
          </w:r>
          <w:r>
            <w:t>31</w:t>
          </w:r>
          <w:r>
            <w:fldChar w:fldCharType="end"/>
          </w:r>
          <w:r>
            <w:fldChar w:fldCharType="end"/>
          </w:r>
        </w:p>
        <w:p>
          <w:pPr>
            <w:pStyle w:val="9"/>
            <w:tabs>
              <w:tab w:val="right" w:leader="dot" w:pos="9720"/>
            </w:tabs>
            <w:ind w:left="440"/>
          </w:pPr>
          <w:r>
            <w:fldChar w:fldCharType="begin"/>
          </w:r>
          <w:r>
            <w:instrText xml:space="preserve"> HYPERLINK \l "_Toc9348" </w:instrText>
          </w:r>
          <w:r>
            <w:fldChar w:fldCharType="separate"/>
          </w:r>
          <w:r>
            <w:rPr>
              <w:rFonts w:hint="eastAsia"/>
              <w:lang w:eastAsia="zh-CN"/>
            </w:rPr>
            <w:t>7</w:t>
          </w:r>
          <w:r>
            <w:rPr>
              <w:lang w:eastAsia="zh-CN"/>
            </w:rPr>
            <w:t>.2</w:t>
          </w:r>
          <w:r>
            <w:rPr>
              <w:rFonts w:hint="eastAsia"/>
              <w:lang w:eastAsia="zh-CN"/>
            </w:rPr>
            <w:t>创新点二</w:t>
          </w:r>
          <w:r>
            <w:tab/>
          </w:r>
          <w:r>
            <w:fldChar w:fldCharType="begin"/>
          </w:r>
          <w:r>
            <w:instrText xml:space="preserve"> PAGEREF _Toc9348 \h </w:instrText>
          </w:r>
          <w:r>
            <w:fldChar w:fldCharType="separate"/>
          </w:r>
          <w:r>
            <w:t>31</w:t>
          </w:r>
          <w:r>
            <w:fldChar w:fldCharType="end"/>
          </w:r>
          <w:r>
            <w:fldChar w:fldCharType="end"/>
          </w:r>
        </w:p>
        <w:p>
          <w:pPr>
            <w:pStyle w:val="9"/>
            <w:tabs>
              <w:tab w:val="right" w:leader="dot" w:pos="9720"/>
            </w:tabs>
            <w:ind w:left="440"/>
          </w:pPr>
          <w:r>
            <w:fldChar w:fldCharType="begin"/>
          </w:r>
          <w:r>
            <w:instrText xml:space="preserve"> HYPERLINK \l "_Toc18441" </w:instrText>
          </w:r>
          <w:r>
            <w:fldChar w:fldCharType="separate"/>
          </w:r>
          <w:r>
            <w:rPr>
              <w:rFonts w:hint="eastAsia"/>
              <w:lang w:eastAsia="zh-CN"/>
            </w:rPr>
            <w:t>7</w:t>
          </w:r>
          <w:r>
            <w:rPr>
              <w:lang w:eastAsia="zh-CN"/>
            </w:rPr>
            <w:t>.3</w:t>
          </w:r>
          <w:r>
            <w:rPr>
              <w:rFonts w:hint="eastAsia"/>
              <w:lang w:eastAsia="zh-CN"/>
            </w:rPr>
            <w:t>创新点三</w:t>
          </w:r>
          <w:r>
            <w:tab/>
          </w:r>
          <w:r>
            <w:fldChar w:fldCharType="begin"/>
          </w:r>
          <w:r>
            <w:instrText xml:space="preserve"> PAGEREF _Toc18441 \h </w:instrText>
          </w:r>
          <w:r>
            <w:fldChar w:fldCharType="separate"/>
          </w:r>
          <w:r>
            <w:t>32</w:t>
          </w:r>
          <w:r>
            <w:fldChar w:fldCharType="end"/>
          </w:r>
          <w:r>
            <w:fldChar w:fldCharType="end"/>
          </w:r>
        </w:p>
        <w:p>
          <w:pPr>
            <w:pStyle w:val="8"/>
            <w:tabs>
              <w:tab w:val="right" w:leader="dot" w:pos="9720"/>
            </w:tabs>
          </w:pPr>
          <w:r>
            <w:fldChar w:fldCharType="begin"/>
          </w:r>
          <w:r>
            <w:instrText xml:space="preserve"> HYPERLINK \l "_Toc10795" </w:instrText>
          </w:r>
          <w:r>
            <w:fldChar w:fldCharType="separate"/>
          </w:r>
          <w:r>
            <w:rPr>
              <w:bCs/>
              <w:w w:val="98"/>
              <w:lang w:eastAsia="zh-CN"/>
            </w:rPr>
            <w:t xml:space="preserve">8 </w:t>
          </w:r>
          <w:r>
            <w:rPr>
              <w:rFonts w:hint="eastAsia"/>
              <w:w w:val="95"/>
              <w:lang w:eastAsia="zh-CN"/>
            </w:rPr>
            <w:t>.</w:t>
          </w:r>
          <w:r>
            <w:rPr>
              <w:w w:val="95"/>
              <w:lang w:eastAsia="zh-CN"/>
            </w:rPr>
            <w:t>市场前景及应用推广价值</w:t>
          </w:r>
          <w:r>
            <w:tab/>
          </w:r>
          <w:r>
            <w:fldChar w:fldCharType="begin"/>
          </w:r>
          <w:r>
            <w:instrText xml:space="preserve"> PAGEREF _Toc10795 \h </w:instrText>
          </w:r>
          <w:r>
            <w:fldChar w:fldCharType="separate"/>
          </w:r>
          <w:r>
            <w:t>33</w:t>
          </w:r>
          <w:r>
            <w:fldChar w:fldCharType="end"/>
          </w:r>
          <w:r>
            <w:fldChar w:fldCharType="end"/>
          </w:r>
        </w:p>
        <w:p>
          <w:pPr>
            <w:pStyle w:val="8"/>
            <w:tabs>
              <w:tab w:val="right" w:leader="dot" w:pos="9720"/>
            </w:tabs>
          </w:pPr>
          <w:r>
            <w:fldChar w:fldCharType="begin"/>
          </w:r>
          <w:r>
            <w:instrText xml:space="preserve"> HYPERLINK \l "_Toc30691" </w:instrText>
          </w:r>
          <w:r>
            <w:fldChar w:fldCharType="separate"/>
          </w:r>
          <w:r>
            <w:rPr>
              <w:rFonts w:ascii="等线" w:eastAsia="等线"/>
              <w:bCs/>
              <w:w w:val="98"/>
            </w:rPr>
            <w:t xml:space="preserve">9 </w:t>
          </w:r>
          <w:r>
            <w:rPr>
              <w:rFonts w:hint="eastAsia" w:ascii="等线" w:eastAsia="等线"/>
              <w:w w:val="95"/>
              <w:lang w:eastAsia="zh-CN"/>
            </w:rPr>
            <w:t>.</w:t>
          </w:r>
          <w:r>
            <w:rPr>
              <w:rFonts w:hint="eastAsia" w:ascii="等线" w:eastAsia="等线"/>
              <w:w w:val="95"/>
            </w:rPr>
            <w:t>附录</w:t>
          </w:r>
          <w:r>
            <w:tab/>
          </w:r>
          <w:r>
            <w:fldChar w:fldCharType="begin"/>
          </w:r>
          <w:r>
            <w:instrText xml:space="preserve"> PAGEREF _Toc30691 \h </w:instrText>
          </w:r>
          <w:r>
            <w:fldChar w:fldCharType="separate"/>
          </w:r>
          <w:r>
            <w:t>34</w:t>
          </w:r>
          <w:r>
            <w:fldChar w:fldCharType="end"/>
          </w:r>
          <w:r>
            <w:fldChar w:fldCharType="end"/>
          </w:r>
        </w:p>
        <w:p>
          <w:pPr>
            <w:pStyle w:val="8"/>
            <w:tabs>
              <w:tab w:val="right" w:leader="dot" w:pos="9720"/>
            </w:tabs>
          </w:pPr>
          <w:r>
            <w:fldChar w:fldCharType="begin"/>
          </w:r>
          <w:r>
            <w:instrText xml:space="preserve"> HYPERLINK \l "_Toc25554" </w:instrText>
          </w:r>
          <w:r>
            <w:fldChar w:fldCharType="separate"/>
          </w:r>
          <w:r>
            <w:rPr>
              <w:bCs/>
            </w:rPr>
            <w:t>1.专利受理书</w:t>
          </w:r>
          <w:r>
            <w:tab/>
          </w:r>
          <w:r>
            <w:fldChar w:fldCharType="begin"/>
          </w:r>
          <w:r>
            <w:instrText xml:space="preserve"> PAGEREF _Toc25554 \h </w:instrText>
          </w:r>
          <w:r>
            <w:fldChar w:fldCharType="separate"/>
          </w:r>
          <w:r>
            <w:t>34</w:t>
          </w:r>
          <w:r>
            <w:fldChar w:fldCharType="end"/>
          </w:r>
          <w:r>
            <w:fldChar w:fldCharType="end"/>
          </w:r>
        </w:p>
        <w:p>
          <w:pPr>
            <w:pStyle w:val="8"/>
            <w:tabs>
              <w:tab w:val="right" w:leader="dot" w:pos="9720"/>
            </w:tabs>
          </w:pPr>
          <w:r>
            <w:fldChar w:fldCharType="begin"/>
          </w:r>
          <w:r>
            <w:instrText xml:space="preserve"> HYPERLINK \l "_Toc19568" </w:instrText>
          </w:r>
          <w:r>
            <w:fldChar w:fldCharType="separate"/>
          </w:r>
          <w:r>
            <w:rPr>
              <w:rFonts w:hint="eastAsia"/>
              <w:bCs/>
              <w:lang w:eastAsia="zh-CN"/>
            </w:rPr>
            <w:t>2.参考资料</w:t>
          </w:r>
          <w:r>
            <w:tab/>
          </w:r>
          <w:r>
            <w:fldChar w:fldCharType="begin"/>
          </w:r>
          <w:r>
            <w:instrText xml:space="preserve"> PAGEREF _Toc19568 \h </w:instrText>
          </w:r>
          <w:r>
            <w:fldChar w:fldCharType="separate"/>
          </w:r>
          <w:r>
            <w:t>35</w:t>
          </w:r>
          <w:r>
            <w:fldChar w:fldCharType="end"/>
          </w:r>
          <w:r>
            <w:fldChar w:fldCharType="end"/>
          </w:r>
        </w:p>
        <w:p>
          <w:pPr>
            <w:pStyle w:val="5"/>
            <w:spacing w:before="11" w:line="300" w:lineRule="auto"/>
            <w:rPr>
              <w:sz w:val="33"/>
              <w:lang w:eastAsia="zh-CN"/>
            </w:rPr>
          </w:pPr>
          <w:r>
            <w:rPr>
              <w:lang w:eastAsia="zh-CN"/>
            </w:rPr>
            <w:fldChar w:fldCharType="end"/>
          </w:r>
        </w:p>
      </w:sdtContent>
    </w:sdt>
    <w:p>
      <w:pPr>
        <w:rPr>
          <w:lang w:eastAsia="zh-CN"/>
        </w:rPr>
      </w:pPr>
      <w:bookmarkStart w:id="4" w:name="作品内容简介"/>
      <w:bookmarkEnd w:id="4"/>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pStyle w:val="2"/>
        <w:spacing w:before="0"/>
        <w:ind w:left="182" w:right="777" w:firstLine="0"/>
        <w:jc w:val="center"/>
        <w:rPr>
          <w:lang w:eastAsia="zh-CN"/>
        </w:rPr>
      </w:pPr>
      <w:bookmarkStart w:id="5" w:name="_Toc21571"/>
      <w:r>
        <w:rPr>
          <w:w w:val="95"/>
          <w:lang w:eastAsia="zh-CN"/>
        </w:rPr>
        <w:t>作品内容简介</w:t>
      </w:r>
      <w:bookmarkEnd w:id="5"/>
    </w:p>
    <w:p>
      <w:pPr>
        <w:pStyle w:val="5"/>
        <w:spacing w:before="5"/>
        <w:rPr>
          <w:rFonts w:ascii="黑体"/>
          <w:b/>
          <w:sz w:val="39"/>
          <w:lang w:eastAsia="zh-CN"/>
        </w:rPr>
      </w:pPr>
    </w:p>
    <w:p>
      <w:pPr>
        <w:pStyle w:val="5"/>
        <w:spacing w:before="151" w:line="364" w:lineRule="auto"/>
        <w:ind w:left="240" w:right="719" w:firstLine="480" w:firstLineChars="200"/>
        <w:jc w:val="both"/>
        <w:rPr>
          <w:lang w:eastAsia="zh-CN"/>
        </w:rPr>
      </w:pPr>
      <w:r>
        <w:rPr>
          <w:rFonts w:hint="eastAsia"/>
          <w:lang w:eastAsia="zh-CN"/>
        </w:rPr>
        <w:t>本作品为一种新型防风固沙、植被种植培养一体式修复机械。其中包含用于防风固沙、植被种植培养的装置和用于装配、植入该装置的流水作业车。</w:t>
      </w:r>
    </w:p>
    <w:p>
      <w:pPr>
        <w:pStyle w:val="5"/>
        <w:spacing w:before="151" w:line="364" w:lineRule="auto"/>
        <w:ind w:left="240" w:right="719" w:firstLine="480" w:firstLineChars="200"/>
        <w:jc w:val="both"/>
        <w:rPr>
          <w:lang w:eastAsia="zh-CN"/>
        </w:rPr>
      </w:pPr>
      <w:r>
        <w:rPr>
          <w:rFonts w:hint="eastAsia"/>
          <w:lang w:eastAsia="zh-CN"/>
        </w:rPr>
        <w:t>本作品主要运用于沙漠、荒漠边缘等风沙地区。用于生态防护和生态建设，其主要作用是防风固沙、解决土地荒漠化、水土流失等严峻问题。</w:t>
      </w:r>
    </w:p>
    <w:p>
      <w:pPr>
        <w:pStyle w:val="5"/>
        <w:spacing w:before="151" w:line="364" w:lineRule="auto"/>
        <w:ind w:left="240" w:right="719" w:firstLine="480" w:firstLineChars="200"/>
        <w:jc w:val="both"/>
        <w:rPr>
          <w:lang w:eastAsia="zh-CN"/>
        </w:rPr>
      </w:pPr>
      <w:r>
        <w:rPr>
          <w:rFonts w:hint="eastAsia"/>
          <w:lang w:eastAsia="zh-CN"/>
        </w:rPr>
        <w:t>其防风固沙、植被培养装置，包括伞状蹼爪、连接杆、种子舱、沙土钻头等结构组成。流水作业车由传送装置，姿态调整装置，上下机架、固定抓手，植入装置等机构组成。</w:t>
      </w:r>
    </w:p>
    <w:p>
      <w:pPr>
        <w:pStyle w:val="5"/>
        <w:spacing w:before="151" w:line="364" w:lineRule="auto"/>
        <w:ind w:left="240" w:right="719" w:firstLine="480" w:firstLineChars="200"/>
        <w:jc w:val="both"/>
        <w:rPr>
          <w:lang w:eastAsia="zh-CN"/>
        </w:rPr>
      </w:pPr>
      <w:r>
        <w:rPr>
          <w:rFonts w:hint="eastAsia"/>
          <w:lang w:eastAsia="zh-CN"/>
        </w:rPr>
        <w:t>防风固沙、植被培养装置，通过传送运输机构，姿态调整装置等到达预植入区域，随后植入装置向下旋转使其第一部分植入地下，之后回归原位。反复上述操作将植被培养装置的剩余部分，依次植入并完成装配。</w:t>
      </w:r>
    </w:p>
    <w:p>
      <w:pPr>
        <w:pStyle w:val="5"/>
        <w:spacing w:before="151" w:line="364" w:lineRule="auto"/>
        <w:ind w:left="240" w:right="719" w:firstLine="480" w:firstLineChars="200"/>
        <w:jc w:val="both"/>
        <w:rPr>
          <w:lang w:eastAsia="zh-CN"/>
        </w:rPr>
      </w:pPr>
      <w:r>
        <w:rPr>
          <w:rFonts w:hint="eastAsia"/>
          <w:lang w:eastAsia="zh-CN"/>
        </w:rPr>
        <w:t>植入地下的装置，通过顶部防风装置进行削弱风力，并通过伞状钩爪等装置，提供给装置强有力的抓地力。而连接杆处的种子仓采用可降解材料可提供种子一个优越的生长环境。</w:t>
      </w:r>
    </w:p>
    <w:p>
      <w:pPr>
        <w:pStyle w:val="5"/>
        <w:spacing w:before="151" w:line="364" w:lineRule="auto"/>
        <w:ind w:left="240" w:right="719" w:firstLine="480" w:firstLineChars="200"/>
        <w:rPr>
          <w:lang w:eastAsia="zh-CN"/>
        </w:rPr>
      </w:pPr>
    </w:p>
    <w:p>
      <w:pPr>
        <w:pStyle w:val="5"/>
        <w:spacing w:before="151" w:line="364" w:lineRule="auto"/>
        <w:ind w:left="240" w:right="719" w:firstLine="480" w:firstLineChars="200"/>
        <w:rPr>
          <w:lang w:eastAsia="zh-CN"/>
        </w:rPr>
      </w:pPr>
    </w:p>
    <w:p>
      <w:pPr>
        <w:pStyle w:val="5"/>
        <w:spacing w:before="151" w:line="364" w:lineRule="auto"/>
        <w:ind w:left="240" w:right="719" w:firstLine="480" w:firstLineChars="200"/>
        <w:rPr>
          <w:lang w:eastAsia="zh-CN"/>
        </w:rPr>
      </w:pPr>
    </w:p>
    <w:p>
      <w:pPr>
        <w:pStyle w:val="5"/>
        <w:spacing w:before="151" w:line="364" w:lineRule="auto"/>
        <w:ind w:left="240" w:right="719" w:firstLine="480" w:firstLineChars="200"/>
        <w:rPr>
          <w:lang w:eastAsia="zh-CN"/>
        </w:rPr>
      </w:pPr>
    </w:p>
    <w:p>
      <w:pPr>
        <w:pStyle w:val="5"/>
        <w:spacing w:before="151" w:line="364" w:lineRule="auto"/>
        <w:ind w:left="240" w:right="719" w:firstLine="480" w:firstLineChars="200"/>
        <w:rPr>
          <w:lang w:eastAsia="zh-CN"/>
        </w:rPr>
      </w:pPr>
    </w:p>
    <w:p>
      <w:pPr>
        <w:pStyle w:val="5"/>
        <w:spacing w:before="151" w:line="364" w:lineRule="auto"/>
        <w:ind w:left="240" w:right="719" w:firstLine="480" w:firstLineChars="200"/>
        <w:rPr>
          <w:lang w:eastAsia="zh-CN"/>
        </w:rPr>
      </w:pPr>
    </w:p>
    <w:p>
      <w:pPr>
        <w:pStyle w:val="5"/>
        <w:spacing w:before="151" w:line="364" w:lineRule="auto"/>
        <w:ind w:left="240" w:right="719" w:firstLine="480" w:firstLineChars="200"/>
        <w:rPr>
          <w:lang w:eastAsia="zh-CN"/>
        </w:rPr>
      </w:pPr>
    </w:p>
    <w:p>
      <w:pPr>
        <w:pStyle w:val="5"/>
        <w:spacing w:before="151" w:line="364" w:lineRule="auto"/>
        <w:ind w:right="719"/>
        <w:rPr>
          <w:lang w:eastAsia="zh-CN"/>
        </w:rPr>
      </w:pPr>
    </w:p>
    <w:p>
      <w:pPr>
        <w:pStyle w:val="2"/>
        <w:numPr>
          <w:ilvl w:val="0"/>
          <w:numId w:val="1"/>
        </w:numPr>
      </w:pPr>
      <w:bookmarkStart w:id="6" w:name="1设计背景及意义"/>
      <w:bookmarkEnd w:id="6"/>
      <w:bookmarkStart w:id="7" w:name="_Toc12155"/>
      <w:r>
        <w:rPr>
          <w:rFonts w:hint="eastAsia"/>
          <w:lang w:eastAsia="zh-CN"/>
        </w:rPr>
        <w:t>.</w:t>
      </w:r>
      <w:r>
        <w:t>设计背景及意义</w:t>
      </w:r>
      <w:bookmarkEnd w:id="7"/>
    </w:p>
    <w:p/>
    <w:p>
      <w:pPr>
        <w:pStyle w:val="3"/>
        <w:rPr>
          <w:lang w:eastAsia="zh-CN"/>
        </w:rPr>
      </w:pPr>
      <w:bookmarkStart w:id="8" w:name="_Toc14378"/>
      <w:r>
        <w:rPr>
          <w:rFonts w:hint="eastAsia"/>
          <w:lang w:eastAsia="zh-CN"/>
        </w:rPr>
        <w:t>1.1产品背景</w:t>
      </w:r>
      <w:bookmarkEnd w:id="8"/>
    </w:p>
    <w:p>
      <w:pPr>
        <w:pStyle w:val="5"/>
        <w:spacing w:before="151" w:line="364" w:lineRule="auto"/>
        <w:ind w:right="719" w:firstLine="240" w:firstLineChars="100"/>
        <w:rPr>
          <w:lang w:eastAsia="zh-CN"/>
        </w:rPr>
      </w:pPr>
      <w:bookmarkStart w:id="9" w:name="2设计方案"/>
      <w:bookmarkEnd w:id="9"/>
      <w:r>
        <w:rPr>
          <w:rFonts w:hint="eastAsia"/>
          <w:lang w:eastAsia="zh-CN"/>
        </w:rPr>
        <w:t>1）沙漠化的全球化影响</w:t>
      </w:r>
    </w:p>
    <w:p>
      <w:pPr>
        <w:pStyle w:val="5"/>
        <w:spacing w:before="151" w:line="364" w:lineRule="auto"/>
        <w:ind w:left="240" w:right="719" w:firstLine="480" w:firstLineChars="200"/>
        <w:jc w:val="both"/>
        <w:rPr>
          <w:lang w:eastAsia="zh-CN"/>
        </w:rPr>
      </w:pPr>
      <w:r>
        <w:rPr>
          <w:rFonts w:hint="eastAsia"/>
          <w:lang w:eastAsia="zh-CN"/>
        </w:rPr>
        <w:t>随着土地沙漠化侵蚀情况越来越严重，</w:t>
      </w:r>
      <w:bookmarkStart w:id="10" w:name="_Hlk100512274"/>
      <w:r>
        <w:rPr>
          <w:rFonts w:hint="eastAsia"/>
          <w:lang w:eastAsia="zh-CN"/>
        </w:rPr>
        <w:t>可用于耕种和建筑的土地急剧减少，自然灾害加剧。</w:t>
      </w:r>
      <w:bookmarkEnd w:id="10"/>
      <w:bookmarkStart w:id="11" w:name="_Hlk100512324"/>
      <w:r>
        <w:rPr>
          <w:rFonts w:hint="eastAsia"/>
          <w:lang w:eastAsia="zh-CN"/>
        </w:rPr>
        <w:t>大面积区域的沙漠化不仅会严重影响生产发展，并且也使我们的生活环境遭到严重破坏。</w:t>
      </w:r>
      <w:bookmarkEnd w:id="11"/>
      <w:r>
        <w:rPr>
          <w:rFonts w:hint="eastAsia"/>
          <w:lang w:eastAsia="zh-CN"/>
        </w:rPr>
        <w:t>不止在我们国家，根据联合国的报告显示，全世界很多地区都面临着这种问题。怎样治理已经荒漠化的土地，让绿色的生态环境得到恢复，是一个急需解决的难题。</w:t>
      </w:r>
    </w:p>
    <w:p>
      <w:pPr>
        <w:pStyle w:val="5"/>
        <w:spacing w:before="151" w:line="364" w:lineRule="auto"/>
        <w:ind w:right="719" w:firstLine="240" w:firstLineChars="100"/>
        <w:jc w:val="both"/>
        <w:rPr>
          <w:lang w:eastAsia="zh-CN"/>
        </w:rPr>
      </w:pPr>
      <w:r>
        <w:rPr>
          <w:lang w:eastAsia="zh-CN"/>
        </w:rPr>
        <w:t>2</w:t>
      </w:r>
      <w:r>
        <w:rPr>
          <w:rFonts w:hint="eastAsia"/>
          <w:lang w:eastAsia="zh-CN"/>
        </w:rPr>
        <w:t>）我国的治沙情况</w:t>
      </w:r>
    </w:p>
    <w:p>
      <w:pPr>
        <w:pStyle w:val="5"/>
        <w:spacing w:before="151" w:line="364" w:lineRule="auto"/>
        <w:ind w:left="240" w:right="719" w:firstLine="480" w:firstLineChars="200"/>
        <w:jc w:val="both"/>
        <w:rPr>
          <w:lang w:eastAsia="zh-CN"/>
        </w:rPr>
      </w:pPr>
      <w:r>
        <w:rPr>
          <w:rFonts w:hint="eastAsia"/>
          <w:lang w:eastAsia="zh-CN"/>
        </w:rPr>
        <w:t>我国是世界上荒漠及荒漠化土地分布较广的国家，中国的沙漠及沙漠化土地面积约为160.7万km，占国土面积的16.7%，我国土地沙漠化每年造成的直接经济损失有</w:t>
      </w:r>
      <w:r>
        <w:rPr>
          <w:lang w:eastAsia="zh-CN"/>
        </w:rPr>
        <w:t>17.4亿～20.4亿元</w:t>
      </w:r>
      <w:r>
        <w:rPr>
          <w:rFonts w:hint="eastAsia"/>
          <w:lang w:eastAsia="zh-CN"/>
        </w:rPr>
        <w:t>，</w:t>
      </w:r>
      <w:r>
        <w:rPr>
          <w:lang w:eastAsia="zh-CN"/>
        </w:rPr>
        <w:t>全部经济损失可达近900亿元。</w:t>
      </w:r>
      <w:r>
        <w:rPr>
          <w:rFonts w:hint="eastAsia"/>
          <w:lang w:eastAsia="zh-CN"/>
        </w:rPr>
        <w:t>近半个世纪以来，中国的沙漠化研究治理工作已经取得了一些令世人惊叹的成就，中国已成功遏制荒漠化扩展态势，荒漠化、沙化、石漠化土地面积近</w:t>
      </w:r>
      <w:r>
        <w:rPr>
          <w:lang w:eastAsia="zh-CN"/>
        </w:rPr>
        <w:t>5年以年均2424平方公里、1980平方公里、3860平方公里的速度持续缩减</w:t>
      </w:r>
      <w:r>
        <w:rPr>
          <w:rFonts w:hint="eastAsia"/>
          <w:lang w:eastAsia="zh-CN"/>
        </w:rPr>
        <w:t>，其中代表性的有三北防护林、京津风沙源治理等工程，但沙漠化点上治理、面上破坏、局部好转、总体恶化的局面仍未得到根本改观。</w:t>
      </w:r>
    </w:p>
    <w:p>
      <w:pPr>
        <w:pStyle w:val="5"/>
        <w:spacing w:before="151" w:line="364" w:lineRule="auto"/>
        <w:ind w:left="240" w:right="719" w:firstLine="480" w:firstLineChars="200"/>
        <w:jc w:val="both"/>
        <w:rPr>
          <w:lang w:eastAsia="zh-CN"/>
        </w:rPr>
      </w:pPr>
      <w:r>
        <w:rPr>
          <w:rFonts w:hint="eastAsia"/>
          <w:lang w:eastAsia="zh-CN"/>
        </w:rPr>
        <w:t>在2021年的植树节，国家林业和草原局有关负责人表示， “十四五”时期，我国将全面落实封禁保护修复制度，将按照“多采光、少用水、新技术、高效益”的理念，构建沙区种养加产供销、农文旅一体化的现代产业体系，加快乡村振兴步伐。继续深化履约和国际合作，向全球分享中国治沙经验，推动全球荒漠化防治再上新台阶，助推全球生态系统健康安全，做到“持续、科学、合作”的治理体系。</w:t>
      </w:r>
    </w:p>
    <w:p>
      <w:pPr>
        <w:pStyle w:val="5"/>
        <w:spacing w:before="151" w:line="364" w:lineRule="auto"/>
        <w:ind w:left="240" w:right="719" w:firstLine="480" w:firstLineChars="200"/>
        <w:rPr>
          <w:lang w:eastAsia="zh-CN"/>
        </w:rPr>
      </w:pPr>
    </w:p>
    <w:p>
      <w:pPr>
        <w:pStyle w:val="3"/>
        <w:rPr>
          <w:lang w:eastAsia="zh-CN"/>
        </w:rPr>
      </w:pPr>
      <w:bookmarkStart w:id="12" w:name="_Toc1994"/>
      <w:r>
        <w:rPr>
          <w:lang w:eastAsia="zh-CN"/>
        </w:rPr>
        <w:t>1.2</w:t>
      </w:r>
      <w:r>
        <w:rPr>
          <w:rFonts w:hint="eastAsia"/>
          <w:lang w:eastAsia="zh-CN"/>
        </w:rPr>
        <w:t>当前沙漠植被的种植情况</w:t>
      </w:r>
      <w:bookmarkEnd w:id="12"/>
    </w:p>
    <w:p>
      <w:pPr>
        <w:pStyle w:val="5"/>
        <w:spacing w:before="151" w:line="364" w:lineRule="auto"/>
        <w:ind w:left="240" w:right="719"/>
        <w:rPr>
          <w:lang w:eastAsia="zh-CN"/>
        </w:rPr>
      </w:pPr>
      <w:r>
        <w:rPr>
          <w:rFonts w:hint="eastAsia"/>
          <w:lang w:eastAsia="zh-CN"/>
        </w:rPr>
        <w:t>1）种植未能实现机械化，种植效率较低</w:t>
      </w:r>
    </w:p>
    <w:p>
      <w:pPr>
        <w:pStyle w:val="5"/>
        <w:spacing w:before="151" w:line="364" w:lineRule="auto"/>
        <w:ind w:left="240" w:right="719" w:firstLine="480" w:firstLineChars="200"/>
        <w:jc w:val="both"/>
        <w:rPr>
          <w:lang w:eastAsia="zh-CN"/>
        </w:rPr>
      </w:pPr>
      <w:r>
        <w:rPr>
          <w:rFonts w:hint="eastAsia"/>
          <w:lang w:eastAsia="zh-CN"/>
        </w:rPr>
        <w:t>在网上查找已经可以售卖的植装置没有专门针对沙漠的种植机械，最多的只是适应普通农田的打孔投苗的装置，不能用于沙漠的特殊环境，一些能查到专利和论文中关于沙漠治理的机械很少，能生产出来并大规模执行的几乎没有。现最常见的沙漠种植是先通过地钻打孔机在沙土中打入一定深度后，将树苗栽种在孔洞中，埋土后施肥浇水完成种植。这样的工作效率较低，种植速度慢，设想如果能机械化种植，据数据调查。两个工人每小时约可种20.5株沙漠植物，约21.4天可种440株（以梭梭树为例，440株一亩），我国荒漠化土地占地约241万亩（160.7万平方千米），每年的增长约3600亩，是约422人一年全年无休的种植量。以上不难看出，荒漠化治理急切需要一种高效的机械化的沙漠种植装置。</w:t>
      </w:r>
    </w:p>
    <w:p>
      <w:pPr>
        <w:pStyle w:val="5"/>
        <w:spacing w:before="151" w:line="364" w:lineRule="auto"/>
        <w:ind w:left="240" w:right="719"/>
        <w:jc w:val="both"/>
        <w:rPr>
          <w:lang w:eastAsia="zh-CN"/>
        </w:rPr>
      </w:pPr>
      <w:r>
        <w:rPr>
          <w:rFonts w:hint="eastAsia"/>
          <w:lang w:eastAsia="zh-CN"/>
        </w:rPr>
        <w:t>2）沙漠种植人工成本较高，且工人较少</w:t>
      </w:r>
    </w:p>
    <w:p>
      <w:pPr>
        <w:pStyle w:val="5"/>
        <w:spacing w:before="151" w:line="364" w:lineRule="auto"/>
        <w:ind w:left="240" w:right="719" w:firstLine="480" w:firstLineChars="200"/>
        <w:jc w:val="both"/>
        <w:rPr>
          <w:lang w:eastAsia="zh-CN"/>
        </w:rPr>
      </w:pPr>
      <w:r>
        <w:rPr>
          <w:rFonts w:hint="eastAsia"/>
          <w:lang w:eastAsia="zh-CN"/>
        </w:rPr>
        <w:t>沙漠种植工人的工作环境是在炎热且干燥的沙漠环境，不仅仅是吧树苗种下去，树苗的浇水施肥和维护的工作需要长期不断地做工作，会占据总工作时间的1/12左右。现在沙漠种植工人几个月才能见一次家人，并且条件艰苦，很难招到种植工人，提高待遇吸引扩大工人规模，也不是能够有效提高种植效率的办法，并且相应的资金投入成本会更高，由此看来，用这些资金能够研发出一种高效的种植方法才是解决问题的关键。</w:t>
      </w:r>
    </w:p>
    <w:p>
      <w:pPr>
        <w:pStyle w:val="5"/>
        <w:spacing w:before="151" w:line="364" w:lineRule="auto"/>
        <w:ind w:left="240" w:right="719"/>
        <w:jc w:val="both"/>
        <w:rPr>
          <w:lang w:eastAsia="zh-CN"/>
        </w:rPr>
      </w:pPr>
      <w:r>
        <w:rPr>
          <w:rFonts w:hint="eastAsia"/>
          <w:lang w:eastAsia="zh-CN"/>
        </w:rPr>
        <w:t>3）种植物种较为单一</w:t>
      </w:r>
    </w:p>
    <w:p>
      <w:pPr>
        <w:pStyle w:val="5"/>
        <w:spacing w:before="151" w:line="364" w:lineRule="auto"/>
        <w:ind w:left="240" w:right="719" w:firstLine="480" w:firstLineChars="200"/>
        <w:jc w:val="both"/>
        <w:rPr>
          <w:lang w:eastAsia="zh-CN"/>
        </w:rPr>
      </w:pPr>
      <w:r>
        <w:rPr>
          <w:rFonts w:hint="eastAsia"/>
          <w:lang w:eastAsia="zh-CN"/>
        </w:rPr>
        <w:t>在土地荒漠化治理种，最常种植的是蔡科梭梭树这样的小乔木和杨柳科的沙柳这两种在沙漠种有极强生根生长能力的植被，物种较少，多样性差，对于土壤的优化改良的效果不佳，周期较长，如能使更多种植物能在一些辅助作用下，在沙漠种生长出来，对土壤结果的优化能达到更快更好的效果。</w:t>
      </w:r>
    </w:p>
    <w:p>
      <w:pPr>
        <w:pStyle w:val="5"/>
        <w:spacing w:before="151" w:line="364" w:lineRule="auto"/>
        <w:ind w:left="240" w:right="719" w:firstLine="480" w:firstLineChars="200"/>
        <w:rPr>
          <w:lang w:eastAsia="zh-CN"/>
        </w:rPr>
      </w:pPr>
    </w:p>
    <w:p>
      <w:pPr>
        <w:pStyle w:val="3"/>
        <w:rPr>
          <w:lang w:eastAsia="zh-CN"/>
        </w:rPr>
      </w:pPr>
      <w:bookmarkStart w:id="13" w:name="_Toc29138"/>
      <w:r>
        <w:rPr>
          <w:rFonts w:hint="eastAsia"/>
          <w:lang w:eastAsia="zh-CN"/>
        </w:rPr>
        <w:t>1</w:t>
      </w:r>
      <w:r>
        <w:rPr>
          <w:lang w:eastAsia="zh-CN"/>
        </w:rPr>
        <w:t>.3</w:t>
      </w:r>
      <w:r>
        <w:rPr>
          <w:rFonts w:hint="eastAsia"/>
          <w:lang w:eastAsia="zh-CN"/>
        </w:rPr>
        <w:t>目前沙漠种植的解决方法</w:t>
      </w:r>
      <w:bookmarkEnd w:id="13"/>
    </w:p>
    <w:p>
      <w:pPr>
        <w:rPr>
          <w:lang w:eastAsia="zh-CN"/>
        </w:rPr>
      </w:pPr>
    </w:p>
    <w:p>
      <w:pPr>
        <w:pStyle w:val="5"/>
        <w:spacing w:before="151" w:line="364" w:lineRule="auto"/>
        <w:ind w:left="240" w:right="719" w:firstLine="480" w:firstLineChars="200"/>
        <w:jc w:val="both"/>
        <w:rPr>
          <w:lang w:eastAsia="zh-CN"/>
        </w:rPr>
      </w:pPr>
      <w:r>
        <w:rPr>
          <w:rFonts w:hint="eastAsia"/>
          <w:lang w:eastAsia="zh-CN"/>
        </w:rPr>
        <w:t>防风固沙是现在目前解决土地沙漠化的最直接最有效的方法，防风固沙中的植物工程，也就是通过沙生植物的种植来改善土壤环境的方法，不仅能够有效地解决荒漠化的问题，而且还可以达到恢复自然生态的作用。</w:t>
      </w:r>
    </w:p>
    <w:p>
      <w:pPr>
        <w:pStyle w:val="5"/>
        <w:spacing w:before="151" w:line="364" w:lineRule="auto"/>
        <w:ind w:left="240" w:right="719" w:firstLine="480" w:firstLineChars="200"/>
        <w:jc w:val="both"/>
        <w:rPr>
          <w:lang w:eastAsia="zh-CN"/>
        </w:rPr>
      </w:pPr>
      <w:r>
        <w:rPr>
          <w:rFonts w:hint="eastAsia"/>
          <w:lang w:eastAsia="zh-CN"/>
        </w:rPr>
        <w:t>现在沙生植物很多都是直接在松散沙质进行种植，通过植物生长后根系固定土壤，但是因为植物生长的周期较长，相应的固沙治理的效率较低，而且能直接生长的多为灌木和矮小的植物，防风效果不会很理想，如若我们去培育或引进适合在沙漠生存的高大植被，治理沙漠化土地的成本又会非常高。因此亟需一种沙漠植被培养装置在防风固沙的同时，保障更多的原生植物的生长，来达到治理环境的效果。</w:t>
      </w:r>
    </w:p>
    <w:p>
      <w:pPr>
        <w:jc w:val="both"/>
        <w:rPr>
          <w:lang w:eastAsia="zh-CN"/>
        </w:rPr>
      </w:pPr>
    </w:p>
    <w:p>
      <w:pPr>
        <w:pStyle w:val="5"/>
        <w:spacing w:before="151" w:line="364" w:lineRule="auto"/>
        <w:ind w:left="240" w:right="719" w:firstLine="240" w:firstLineChars="100"/>
        <w:jc w:val="both"/>
        <w:rPr>
          <w:lang w:eastAsia="zh-CN"/>
        </w:rPr>
      </w:pPr>
      <w:r>
        <w:rPr>
          <w:rFonts w:hint="eastAsia"/>
          <w:lang w:eastAsia="zh-CN"/>
        </w:rPr>
        <w:t>1）包地育苗，招商引资</w:t>
      </w:r>
    </w:p>
    <w:p>
      <w:pPr>
        <w:pStyle w:val="5"/>
        <w:spacing w:before="151" w:line="364" w:lineRule="auto"/>
        <w:ind w:left="240" w:right="719" w:firstLine="240" w:firstLineChars="100"/>
        <w:jc w:val="both"/>
        <w:rPr>
          <w:lang w:eastAsia="zh-CN"/>
        </w:rPr>
      </w:pPr>
      <w:r>
        <w:rPr>
          <w:rFonts w:hint="eastAsia"/>
          <w:lang w:eastAsia="zh-CN"/>
        </w:rPr>
        <w:t xml:space="preserve"> </w:t>
      </w:r>
      <w:r>
        <w:rPr>
          <w:lang w:eastAsia="zh-CN"/>
        </w:rPr>
        <w:t xml:space="preserve"> </w:t>
      </w:r>
      <w:r>
        <w:rPr>
          <w:rFonts w:hint="eastAsia"/>
          <w:lang w:eastAsia="zh-CN"/>
        </w:rPr>
        <w:t>根据承包地区的不同，承包费用不同，相应的都有优惠政策，一亩的租金50人民币左右，一亩地整理成能收益的土地在8000人民币左右，其中主要包括挖井、滴灌和沙障固沙等，两、三年土地肥了以后可以开始种植经济作物，在五、六年左右才能够回本，前期投入大，在前期是没有任何收入的，并且还有着一定的风险。如果能够成功回本后，回报的周期是比较长的，利润也是比较高的。如果能降低种植的风险，减少或避免沙城暴等自然灾害的威胁，土地治理期间的风险率降低，却能吸引更多的人投身荒漠化治理，沙障是已经有成熟的机械化铺设，实现沙土表面的防风，对植物起到一定的保护作用。总造价成本太高，在铺设过程中费工非常大，还需要人工维护。高昂的成本还是会让很多投资者望而却步。如何有更加高效、绿色、高性价比的种植保护，是进一步推进沙漠化治理亟需解决的。</w:t>
      </w:r>
    </w:p>
    <w:p>
      <w:pPr>
        <w:pStyle w:val="5"/>
        <w:spacing w:before="151" w:line="364" w:lineRule="auto"/>
        <w:ind w:left="240" w:right="719"/>
        <w:jc w:val="both"/>
        <w:rPr>
          <w:lang w:eastAsia="zh-CN"/>
        </w:rPr>
      </w:pPr>
      <w:r>
        <w:rPr>
          <w:rFonts w:hint="eastAsia"/>
          <w:lang w:eastAsia="zh-CN"/>
        </w:rPr>
        <w:t xml:space="preserve"> </w:t>
      </w:r>
      <w:r>
        <w:rPr>
          <w:lang w:eastAsia="zh-CN"/>
        </w:rPr>
        <w:t xml:space="preserve"> </w:t>
      </w:r>
      <w:r>
        <w:rPr>
          <w:rFonts w:hint="eastAsia"/>
          <w:lang w:eastAsia="zh-CN"/>
        </w:rPr>
        <w:t>2）“点沙成土”黑科技固沙等</w:t>
      </w:r>
    </w:p>
    <w:p>
      <w:pPr>
        <w:pStyle w:val="5"/>
        <w:spacing w:before="151" w:line="364" w:lineRule="auto"/>
        <w:ind w:left="240" w:right="719"/>
        <w:jc w:val="both"/>
        <w:rPr>
          <w:lang w:eastAsia="zh-CN"/>
        </w:rPr>
      </w:pPr>
      <w:r>
        <w:rPr>
          <w:rFonts w:hint="eastAsia"/>
          <w:lang w:eastAsia="zh-CN"/>
        </w:rPr>
        <w:t xml:space="preserve"> </w:t>
      </w:r>
      <w:r>
        <w:rPr>
          <w:lang w:eastAsia="zh-CN"/>
        </w:rPr>
        <w:t xml:space="preserve">    </w:t>
      </w:r>
      <w:r>
        <w:rPr>
          <w:rFonts w:hint="eastAsia"/>
          <w:lang w:eastAsia="zh-CN"/>
        </w:rPr>
        <w:t>现有的科技前沿的种植解决办法是直接改变沙漠的沙土，沙漠种的土壤干燥且松散，植物根系基本不法固定，通过使用纤维粘合剂，实现“土壤化”，使沙土适合植物生长，可缩短土壤优化的时间，加快植物固沙，种植多样的植物或能够达到经济效益的药材或花卉，但每亩的治理成本约2000人民币，技术人员员工菲及其他成本，费用是比较昂贵的，难以大规模执行。还有通过育苗培养等方向研究的，但多因为成本较高和种植局限性无法大规模种植，解决种植问题还是目前看来最佳的突破方向。</w:t>
      </w:r>
    </w:p>
    <w:p>
      <w:pPr>
        <w:pStyle w:val="5"/>
        <w:spacing w:before="151" w:line="364" w:lineRule="auto"/>
        <w:ind w:left="240" w:right="719"/>
        <w:rPr>
          <w:lang w:eastAsia="zh-CN"/>
        </w:rPr>
      </w:pPr>
    </w:p>
    <w:p>
      <w:pPr>
        <w:pStyle w:val="2"/>
        <w:numPr>
          <w:ilvl w:val="0"/>
          <w:numId w:val="1"/>
        </w:numPr>
        <w:tabs>
          <w:tab w:val="left" w:pos="572"/>
        </w:tabs>
        <w:rPr>
          <w:w w:val="95"/>
        </w:rPr>
      </w:pPr>
      <w:bookmarkStart w:id="14" w:name="_Toc10030"/>
      <w:r>
        <w:rPr>
          <w:w w:val="95"/>
        </w:rPr>
        <w:t>设计方案</w:t>
      </w:r>
      <w:bookmarkEnd w:id="14"/>
    </w:p>
    <w:p/>
    <w:p>
      <w:pPr>
        <w:pStyle w:val="3"/>
        <w:ind w:left="0" w:firstLine="321" w:firstLineChars="100"/>
        <w:rPr>
          <w:lang w:eastAsia="zh-CN"/>
        </w:rPr>
      </w:pPr>
      <w:bookmarkStart w:id="15" w:name="_Toc29235"/>
      <w:r>
        <w:rPr>
          <w:rFonts w:hint="eastAsia"/>
          <w:lang w:eastAsia="zh-CN"/>
        </w:rPr>
        <w:t>2</w:t>
      </w:r>
      <w:r>
        <w:rPr>
          <w:lang w:eastAsia="zh-CN"/>
        </w:rPr>
        <w:t>.1工作原理</w:t>
      </w:r>
      <w:bookmarkEnd w:id="15"/>
    </w:p>
    <w:p>
      <w:pPr>
        <w:pStyle w:val="15"/>
        <w:ind w:left="524" w:firstLine="0"/>
        <w:rPr>
          <w:lang w:eastAsia="zh-CN"/>
        </w:rPr>
      </w:pPr>
    </w:p>
    <w:p>
      <w:pPr>
        <w:pStyle w:val="5"/>
        <w:ind w:firstLine="241" w:firstLineChars="100"/>
        <w:rPr>
          <w:lang w:eastAsia="zh-CN"/>
        </w:rPr>
      </w:pPr>
      <w:r>
        <w:rPr>
          <w:rFonts w:hint="eastAsia"/>
          <w:b/>
          <w:bCs/>
          <w:lang w:eastAsia="zh-CN"/>
        </w:rPr>
        <w:t>培养装置工作原理</w:t>
      </w:r>
      <w:r>
        <w:rPr>
          <w:rFonts w:hint="eastAsia"/>
          <w:lang w:eastAsia="zh-CN"/>
        </w:rPr>
        <w:t>：</w:t>
      </w:r>
    </w:p>
    <w:p>
      <w:pPr>
        <w:pStyle w:val="5"/>
        <w:ind w:firstLine="240" w:firstLineChars="100"/>
        <w:rPr>
          <w:lang w:eastAsia="zh-CN"/>
        </w:rPr>
      </w:pPr>
    </w:p>
    <w:p>
      <w:pPr>
        <w:pStyle w:val="5"/>
        <w:spacing w:before="151" w:line="364" w:lineRule="auto"/>
        <w:ind w:left="240" w:right="719" w:firstLine="480" w:firstLineChars="200"/>
        <w:jc w:val="both"/>
        <w:rPr>
          <w:lang w:eastAsia="zh-CN"/>
        </w:rPr>
      </w:pPr>
      <w:r>
        <w:rPr>
          <w:rFonts w:hint="eastAsia"/>
          <w:lang w:eastAsia="zh-CN"/>
        </w:rPr>
        <w:t>培养装置分为三个模块， 第一个模块是钻头模块，钻头模块的底部配有钻头，通过与机械夹爪配合来实现将培养装置钻入沙地；第二个模块是种子仓模块，将种子放在种子仓内一起钻入沙地内，种子仓采用可降解的材料制成，可分解用于做种子的营养成分，使种子更好的发芽生长；第三个模块是蹼爪模块，仿生鸭子脚蹼，可增大受力面积。位于种子仓外壳，在钻入沙地后蹼爪受力张开，起到良好的固沙作用。</w:t>
      </w:r>
    </w:p>
    <w:p>
      <w:pPr>
        <w:pStyle w:val="5"/>
        <w:spacing w:line="364" w:lineRule="auto"/>
        <w:ind w:left="240" w:right="839" w:firstLine="480"/>
        <w:jc w:val="center"/>
        <w:rPr>
          <w:spacing w:val="-1"/>
          <w:lang w:eastAsia="zh-CN"/>
        </w:rPr>
      </w:pPr>
      <w:r>
        <w:drawing>
          <wp:inline distT="0" distB="0" distL="0" distR="0">
            <wp:extent cx="3977640" cy="4194175"/>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981907" cy="4199101"/>
                    </a:xfrm>
                    <a:prstGeom prst="rect">
                      <a:avLst/>
                    </a:prstGeom>
                    <a:noFill/>
                    <a:ln>
                      <a:noFill/>
                    </a:ln>
                  </pic:spPr>
                </pic:pic>
              </a:graphicData>
            </a:graphic>
          </wp:inline>
        </w:drawing>
      </w:r>
    </w:p>
    <w:p>
      <w:pPr>
        <w:spacing w:before="169"/>
        <w:ind w:left="597" w:right="777"/>
        <w:jc w:val="center"/>
        <w:rPr>
          <w:spacing w:val="-18"/>
          <w:w w:val="95"/>
          <w:sz w:val="21"/>
          <w:lang w:eastAsia="zh-CN"/>
        </w:rPr>
      </w:pPr>
      <w:r>
        <w:rPr>
          <w:rFonts w:hint="eastAsia"/>
          <w:spacing w:val="-18"/>
          <w:w w:val="95"/>
          <w:sz w:val="21"/>
          <w:lang w:eastAsia="zh-CN"/>
        </w:rPr>
        <w:t>图2</w:t>
      </w:r>
      <w:r>
        <w:rPr>
          <w:spacing w:val="-18"/>
          <w:w w:val="95"/>
          <w:sz w:val="21"/>
          <w:lang w:eastAsia="zh-CN"/>
        </w:rPr>
        <w:t>.1</w:t>
      </w:r>
      <w:r>
        <w:rPr>
          <w:rFonts w:hint="eastAsia"/>
          <w:spacing w:val="-18"/>
          <w:w w:val="95"/>
          <w:sz w:val="21"/>
          <w:lang w:eastAsia="zh-CN"/>
        </w:rPr>
        <w:t>蹼爪机构示意图</w:t>
      </w:r>
    </w:p>
    <w:p>
      <w:pPr>
        <w:spacing w:before="169"/>
        <w:ind w:left="597" w:right="777"/>
        <w:jc w:val="center"/>
        <w:rPr>
          <w:spacing w:val="-18"/>
          <w:w w:val="95"/>
          <w:sz w:val="21"/>
          <w:lang w:eastAsia="zh-CN"/>
        </w:rPr>
      </w:pPr>
    </w:p>
    <w:p>
      <w:pPr>
        <w:pStyle w:val="5"/>
        <w:spacing w:line="364" w:lineRule="auto"/>
        <w:ind w:right="839"/>
        <w:jc w:val="both"/>
        <w:rPr>
          <w:b/>
          <w:bCs/>
          <w:spacing w:val="-1"/>
          <w:lang w:eastAsia="zh-CN"/>
        </w:rPr>
      </w:pPr>
    </w:p>
    <w:p>
      <w:pPr>
        <w:pStyle w:val="5"/>
        <w:rPr>
          <w:b/>
          <w:bCs/>
          <w:lang w:eastAsia="zh-CN"/>
        </w:rPr>
      </w:pPr>
      <w:r>
        <w:rPr>
          <w:rFonts w:hint="eastAsia"/>
          <w:b/>
          <w:bCs/>
          <w:lang w:eastAsia="zh-CN"/>
        </w:rPr>
        <w:t>种植装置工作原理:</w:t>
      </w:r>
    </w:p>
    <w:p>
      <w:pPr>
        <w:pStyle w:val="5"/>
        <w:spacing w:line="364" w:lineRule="auto"/>
        <w:ind w:left="240" w:right="839" w:firstLine="480"/>
        <w:jc w:val="center"/>
        <w:rPr>
          <w:color w:val="000000" w:themeColor="text1"/>
          <w:spacing w:val="-5"/>
          <w:w w:val="95"/>
          <w:lang w:eastAsia="zh-CN"/>
          <w14:textFill>
            <w14:solidFill>
              <w14:schemeClr w14:val="tx1"/>
            </w14:solidFill>
          </w14:textFill>
        </w:rPr>
      </w:pPr>
    </w:p>
    <w:p>
      <w:pPr>
        <w:pStyle w:val="5"/>
        <w:spacing w:line="364" w:lineRule="auto"/>
        <w:ind w:left="240" w:right="839" w:firstLine="480"/>
        <w:jc w:val="center"/>
        <w:rPr>
          <w:color w:val="000000" w:themeColor="text1"/>
          <w:spacing w:val="-5"/>
          <w:w w:val="95"/>
          <w:lang w:eastAsia="zh-CN"/>
          <w14:textFill>
            <w14:solidFill>
              <w14:schemeClr w14:val="tx1"/>
            </w14:solidFill>
          </w14:textFill>
        </w:rPr>
      </w:pPr>
      <w:r>
        <w:rPr>
          <w:rFonts w:hint="eastAsia"/>
          <w:color w:val="000000" w:themeColor="text1"/>
          <w:spacing w:val="-5"/>
          <w:w w:val="95"/>
          <w:lang w:eastAsia="zh-CN"/>
          <w14:textFill>
            <w14:solidFill>
              <w14:schemeClr w14:val="tx1"/>
            </w14:solidFill>
          </w14:textFill>
        </w:rPr>
        <w:drawing>
          <wp:inline distT="0" distB="0" distL="0" distR="0">
            <wp:extent cx="3741420" cy="38354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3745461" cy="3839602"/>
                    </a:xfrm>
                    <a:prstGeom prst="rect">
                      <a:avLst/>
                    </a:prstGeom>
                  </pic:spPr>
                </pic:pic>
              </a:graphicData>
            </a:graphic>
          </wp:inline>
        </w:drawing>
      </w:r>
    </w:p>
    <w:p>
      <w:pPr>
        <w:spacing w:before="169"/>
        <w:ind w:left="597" w:right="777"/>
        <w:jc w:val="center"/>
        <w:rPr>
          <w:spacing w:val="-18"/>
          <w:w w:val="95"/>
          <w:sz w:val="21"/>
          <w:lang w:eastAsia="zh-CN"/>
        </w:rPr>
      </w:pPr>
      <w:r>
        <w:rPr>
          <w:rFonts w:hint="eastAsia"/>
          <w:spacing w:val="-18"/>
          <w:w w:val="95"/>
          <w:sz w:val="21"/>
          <w:lang w:eastAsia="zh-CN"/>
        </w:rPr>
        <w:t>图2</w:t>
      </w:r>
      <w:r>
        <w:rPr>
          <w:spacing w:val="-18"/>
          <w:w w:val="95"/>
          <w:sz w:val="21"/>
          <w:lang w:eastAsia="zh-CN"/>
        </w:rPr>
        <w:t>.2</w:t>
      </w:r>
      <w:r>
        <w:rPr>
          <w:rFonts w:hint="eastAsia"/>
          <w:spacing w:val="-18"/>
          <w:w w:val="95"/>
          <w:sz w:val="21"/>
          <w:lang w:eastAsia="zh-CN"/>
        </w:rPr>
        <w:t>种植装置机构示意图</w:t>
      </w:r>
    </w:p>
    <w:p>
      <w:pPr>
        <w:spacing w:before="169"/>
        <w:ind w:left="597" w:right="777"/>
        <w:jc w:val="center"/>
        <w:rPr>
          <w:spacing w:val="-18"/>
          <w:w w:val="95"/>
          <w:sz w:val="21"/>
          <w:lang w:eastAsia="zh-CN"/>
        </w:rPr>
      </w:pPr>
    </w:p>
    <w:p>
      <w:pPr>
        <w:pStyle w:val="5"/>
        <w:spacing w:before="151" w:line="364" w:lineRule="auto"/>
        <w:ind w:left="240" w:right="719" w:firstLine="480" w:firstLineChars="200"/>
        <w:rPr>
          <w:lang w:eastAsia="zh-CN"/>
        </w:rPr>
      </w:pPr>
      <w:r>
        <w:rPr>
          <w:rFonts w:hint="eastAsia"/>
          <w:lang w:eastAsia="zh-CN"/>
        </w:rPr>
        <w:t>按下种植装置启动按钮，下方的夹手在横向丝杠的带动下向培养装置运动，当靠近时机械手自动夹取，而后退回旋转机构的下方，这时纵向丝杠电机启动带动整体机架向下方移动，钻地电机也随之转动，靠近后培养装置后会通过电机下方的机构和培养装置的上方创新机构形成啮合带动着培养装置一起旋转，随着机架整体的向下移动钻头也向沙地方向钻，机械手逐渐张开，将培养装置钻入沙地后纵向丝杠电机会反转将丝杆带动整体机架向上移。这样一个运动周期就完成了，反复多次将培养装置拼装完成。</w:t>
      </w:r>
      <w:bookmarkStart w:id="16" w:name="3控制系统设计概述"/>
      <w:bookmarkEnd w:id="16"/>
    </w:p>
    <w:p>
      <w:pPr>
        <w:rPr>
          <w:lang w:eastAsia="zh-CN"/>
        </w:rPr>
      </w:pPr>
    </w:p>
    <w:p>
      <w:pPr>
        <w:rPr>
          <w:lang w:eastAsia="zh-CN"/>
        </w:rPr>
      </w:pPr>
    </w:p>
    <w:p>
      <w:pPr>
        <w:rPr>
          <w:lang w:eastAsia="zh-CN"/>
        </w:rPr>
      </w:pPr>
    </w:p>
    <w:p>
      <w:pPr>
        <w:rPr>
          <w:lang w:eastAsia="zh-CN"/>
        </w:rPr>
      </w:pPr>
    </w:p>
    <w:p>
      <w:pPr>
        <w:rPr>
          <w:lang w:eastAsia="zh-CN"/>
        </w:rPr>
      </w:pPr>
    </w:p>
    <w:p>
      <w:pPr>
        <w:rPr>
          <w:lang w:eastAsia="zh-CN"/>
        </w:rPr>
      </w:pPr>
    </w:p>
    <w:p>
      <w:pPr>
        <w:pStyle w:val="3"/>
        <w:rPr>
          <w:lang w:eastAsia="zh-CN"/>
        </w:rPr>
      </w:pPr>
      <w:bookmarkStart w:id="17" w:name="2.1整体介绍"/>
      <w:bookmarkEnd w:id="17"/>
      <w:bookmarkStart w:id="18" w:name="_Toc16267"/>
      <w:r>
        <w:rPr>
          <w:rFonts w:hint="eastAsia"/>
          <w:lang w:eastAsia="zh-CN"/>
        </w:rPr>
        <w:t>2</w:t>
      </w:r>
      <w:r>
        <w:rPr>
          <w:lang w:eastAsia="zh-CN"/>
        </w:rPr>
        <w:t>.2</w:t>
      </w:r>
      <w:r>
        <w:rPr>
          <w:rFonts w:hint="eastAsia"/>
          <w:lang w:eastAsia="zh-CN"/>
        </w:rPr>
        <w:t>整体介绍</w:t>
      </w:r>
      <w:bookmarkEnd w:id="18"/>
    </w:p>
    <w:p>
      <w:pPr>
        <w:rPr>
          <w:lang w:eastAsia="zh-CN"/>
        </w:rPr>
      </w:pPr>
    </w:p>
    <w:p>
      <w:pPr>
        <w:pStyle w:val="5"/>
        <w:spacing w:before="7"/>
        <w:jc w:val="center"/>
        <w:rPr>
          <w:rFonts w:ascii="黑体"/>
          <w:b/>
          <w:color w:val="FF0000"/>
          <w:sz w:val="84"/>
          <w:szCs w:val="84"/>
          <w:lang w:eastAsia="zh-CN"/>
        </w:rPr>
      </w:pPr>
      <w:r>
        <w:drawing>
          <wp:inline distT="0" distB="0" distL="0" distR="0">
            <wp:extent cx="4389755" cy="3294380"/>
            <wp:effectExtent l="0" t="0" r="0" b="127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400072" cy="3301865"/>
                    </a:xfrm>
                    <a:prstGeom prst="rect">
                      <a:avLst/>
                    </a:prstGeom>
                    <a:noFill/>
                    <a:ln>
                      <a:noFill/>
                    </a:ln>
                  </pic:spPr>
                </pic:pic>
              </a:graphicData>
            </a:graphic>
          </wp:inline>
        </w:drawing>
      </w:r>
    </w:p>
    <w:p>
      <w:pPr>
        <w:spacing w:before="169"/>
        <w:ind w:left="597" w:right="777"/>
        <w:jc w:val="center"/>
        <w:rPr>
          <w:spacing w:val="-18"/>
          <w:w w:val="95"/>
          <w:sz w:val="21"/>
          <w:lang w:eastAsia="zh-CN"/>
        </w:rPr>
      </w:pPr>
      <w:r>
        <w:rPr>
          <w:spacing w:val="-18"/>
          <w:w w:val="95"/>
          <w:sz w:val="21"/>
          <w:lang w:eastAsia="zh-CN"/>
        </w:rPr>
        <w:t>图 2.1 整体</w:t>
      </w:r>
      <w:r>
        <w:rPr>
          <w:rFonts w:hint="eastAsia"/>
          <w:spacing w:val="-18"/>
          <w:w w:val="95"/>
          <w:sz w:val="21"/>
          <w:lang w:eastAsia="zh-CN"/>
        </w:rPr>
        <w:t>爆炸</w:t>
      </w:r>
      <w:r>
        <w:rPr>
          <w:spacing w:val="-18"/>
          <w:w w:val="95"/>
          <w:sz w:val="21"/>
          <w:lang w:eastAsia="zh-CN"/>
        </w:rPr>
        <w:t>渲染图</w:t>
      </w:r>
    </w:p>
    <w:p>
      <w:pPr>
        <w:spacing w:before="70"/>
        <w:ind w:left="177" w:right="777"/>
        <w:jc w:val="center"/>
        <w:rPr>
          <w:color w:val="000000" w:themeColor="text1"/>
          <w:spacing w:val="-3"/>
          <w:w w:val="95"/>
          <w:sz w:val="24"/>
          <w:szCs w:val="24"/>
          <w14:textFill>
            <w14:solidFill>
              <w14:schemeClr w14:val="tx1"/>
            </w14:solidFill>
          </w14:textFill>
        </w:rPr>
      </w:pPr>
    </w:p>
    <w:p>
      <w:pPr>
        <w:spacing w:before="70"/>
        <w:ind w:left="177" w:right="777"/>
        <w:jc w:val="center"/>
      </w:pPr>
      <w:r>
        <w:drawing>
          <wp:inline distT="0" distB="0" distL="0" distR="0">
            <wp:extent cx="4610100" cy="357124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cstate="print">
                      <a:extLst>
                        <a:ext uri="{28A0092B-C50C-407E-A947-70E740481C1C}">
                          <a14:useLocalDpi xmlns:a14="http://schemas.microsoft.com/office/drawing/2010/main" val="0"/>
                        </a:ext>
                      </a:extLst>
                    </a:blip>
                    <a:srcRect l="-304" t="-507" r="-5512" b="507"/>
                    <a:stretch>
                      <a:fillRect/>
                    </a:stretch>
                  </pic:blipFill>
                  <pic:spPr>
                    <a:xfrm>
                      <a:off x="0" y="0"/>
                      <a:ext cx="4618464" cy="3578133"/>
                    </a:xfrm>
                    <a:prstGeom prst="rect">
                      <a:avLst/>
                    </a:prstGeom>
                  </pic:spPr>
                </pic:pic>
              </a:graphicData>
            </a:graphic>
          </wp:inline>
        </w:drawing>
      </w:r>
    </w:p>
    <w:p>
      <w:pPr>
        <w:spacing w:before="169"/>
        <w:ind w:left="597" w:right="777"/>
        <w:jc w:val="center"/>
        <w:rPr>
          <w:spacing w:val="-18"/>
          <w:w w:val="95"/>
          <w:sz w:val="21"/>
          <w:lang w:eastAsia="zh-CN"/>
        </w:rPr>
      </w:pPr>
      <w:r>
        <w:rPr>
          <w:spacing w:val="-18"/>
          <w:w w:val="95"/>
          <w:sz w:val="21"/>
          <w:lang w:eastAsia="zh-CN"/>
        </w:rPr>
        <w:t>图 2.2 模块介绍图</w:t>
      </w:r>
    </w:p>
    <w:p>
      <w:pPr>
        <w:spacing w:before="169"/>
        <w:ind w:left="597" w:right="777"/>
        <w:jc w:val="center"/>
        <w:rPr>
          <w:spacing w:val="-18"/>
          <w:w w:val="95"/>
          <w:sz w:val="21"/>
          <w:lang w:eastAsia="zh-CN"/>
        </w:rPr>
      </w:pPr>
      <w:r>
        <w:drawing>
          <wp:anchor distT="0" distB="0" distL="114300" distR="114300" simplePos="0" relativeHeight="251667456" behindDoc="0" locked="0" layoutInCell="1" allowOverlap="1">
            <wp:simplePos x="0" y="0"/>
            <wp:positionH relativeFrom="column">
              <wp:posOffset>114300</wp:posOffset>
            </wp:positionH>
            <wp:positionV relativeFrom="paragraph">
              <wp:posOffset>-2540</wp:posOffset>
            </wp:positionV>
            <wp:extent cx="5562600" cy="3770630"/>
            <wp:effectExtent l="0" t="0" r="0" b="127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562600" cy="3770630"/>
                    </a:xfrm>
                    <a:prstGeom prst="rect">
                      <a:avLst/>
                    </a:prstGeom>
                  </pic:spPr>
                </pic:pic>
              </a:graphicData>
            </a:graphic>
          </wp:anchor>
        </w:drawing>
      </w:r>
      <w:r>
        <w:rPr>
          <w:rFonts w:hint="eastAsia"/>
          <w:spacing w:val="-18"/>
          <w:w w:val="95"/>
          <w:sz w:val="21"/>
          <w:lang w:eastAsia="zh-CN"/>
        </w:rPr>
        <w:t>图2</w:t>
      </w:r>
      <w:r>
        <w:rPr>
          <w:spacing w:val="-18"/>
          <w:w w:val="95"/>
          <w:sz w:val="21"/>
          <w:lang w:eastAsia="zh-CN"/>
        </w:rPr>
        <w:t>.3</w:t>
      </w:r>
      <w:r>
        <w:rPr>
          <w:rFonts w:hint="eastAsia"/>
          <w:spacing w:val="-18"/>
          <w:w w:val="95"/>
          <w:sz w:val="21"/>
          <w:lang w:eastAsia="zh-CN"/>
        </w:rPr>
        <w:t>整体工程图</w:t>
      </w:r>
    </w:p>
    <w:p>
      <w:pPr>
        <w:spacing w:before="169"/>
        <w:ind w:left="597" w:right="777"/>
        <w:jc w:val="center"/>
        <w:rPr>
          <w:rFonts w:hint="eastAsia"/>
          <w:spacing w:val="-18"/>
          <w:w w:val="95"/>
          <w:sz w:val="21"/>
          <w:lang w:eastAsia="zh-CN"/>
        </w:rPr>
      </w:pPr>
    </w:p>
    <w:p>
      <w:pPr>
        <w:spacing w:before="70"/>
        <w:ind w:left="177" w:right="777"/>
        <w:jc w:val="center"/>
      </w:pPr>
      <w:r>
        <w:drawing>
          <wp:inline distT="0" distB="0" distL="114300" distR="114300">
            <wp:extent cx="3154045" cy="3254375"/>
            <wp:effectExtent l="0" t="0" r="8255" b="317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174314" cy="3275066"/>
                    </a:xfrm>
                    <a:prstGeom prst="rect">
                      <a:avLst/>
                    </a:prstGeom>
                  </pic:spPr>
                </pic:pic>
              </a:graphicData>
            </a:graphic>
          </wp:inline>
        </w:drawing>
      </w:r>
    </w:p>
    <w:p>
      <w:pPr>
        <w:spacing w:before="169"/>
        <w:ind w:left="597" w:right="777"/>
        <w:jc w:val="center"/>
        <w:rPr>
          <w:spacing w:val="-18"/>
          <w:w w:val="95"/>
          <w:sz w:val="21"/>
          <w:lang w:eastAsia="zh-CN"/>
        </w:rPr>
      </w:pPr>
      <w:r>
        <w:rPr>
          <w:spacing w:val="-18"/>
          <w:w w:val="95"/>
          <w:sz w:val="21"/>
          <w:lang w:eastAsia="zh-CN"/>
        </w:rPr>
        <w:t xml:space="preserve">图 2.4 </w:t>
      </w:r>
      <w:r>
        <w:rPr>
          <w:rFonts w:hint="eastAsia"/>
          <w:spacing w:val="-18"/>
          <w:w w:val="95"/>
          <w:sz w:val="21"/>
          <w:lang w:eastAsia="zh-CN"/>
        </w:rPr>
        <w:t>完整钻头蹼爪部分渲染图</w:t>
      </w:r>
    </w:p>
    <w:p>
      <w:pPr>
        <w:spacing w:before="169"/>
        <w:ind w:left="597" w:right="777"/>
        <w:jc w:val="center"/>
        <w:rPr>
          <w:spacing w:val="-18"/>
          <w:w w:val="95"/>
          <w:sz w:val="21"/>
          <w:lang w:eastAsia="zh-CN"/>
        </w:rPr>
      </w:pPr>
    </w:p>
    <w:p>
      <w:pPr>
        <w:spacing w:before="169"/>
        <w:ind w:left="597" w:right="777"/>
        <w:jc w:val="center"/>
        <w:rPr>
          <w:spacing w:val="-18"/>
          <w:w w:val="95"/>
          <w:sz w:val="21"/>
          <w:lang w:eastAsia="zh-CN"/>
        </w:rPr>
      </w:pPr>
      <w:r>
        <w:drawing>
          <wp:inline distT="0" distB="0" distL="0" distR="0">
            <wp:extent cx="4587240" cy="3850640"/>
            <wp:effectExtent l="0" t="0" r="381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685638" cy="3933644"/>
                    </a:xfrm>
                    <a:prstGeom prst="rect">
                      <a:avLst/>
                    </a:prstGeom>
                  </pic:spPr>
                </pic:pic>
              </a:graphicData>
            </a:graphic>
          </wp:inline>
        </w:drawing>
      </w:r>
    </w:p>
    <w:p>
      <w:pPr>
        <w:spacing w:before="169"/>
        <w:ind w:left="597" w:right="777"/>
        <w:jc w:val="center"/>
        <w:rPr>
          <w:spacing w:val="-18"/>
          <w:w w:val="95"/>
          <w:sz w:val="21"/>
          <w:lang w:eastAsia="zh-CN"/>
        </w:rPr>
      </w:pPr>
      <w:r>
        <w:rPr>
          <w:rFonts w:hint="eastAsia"/>
          <w:spacing w:val="-18"/>
          <w:w w:val="95"/>
          <w:sz w:val="21"/>
          <w:lang w:eastAsia="zh-CN"/>
        </w:rPr>
        <w:t>图2</w:t>
      </w:r>
      <w:r>
        <w:rPr>
          <w:spacing w:val="-18"/>
          <w:w w:val="95"/>
          <w:sz w:val="21"/>
          <w:lang w:eastAsia="zh-CN"/>
        </w:rPr>
        <w:t>.5</w:t>
      </w:r>
      <w:r>
        <w:rPr>
          <w:rFonts w:hint="eastAsia"/>
          <w:spacing w:val="-18"/>
          <w:w w:val="95"/>
          <w:sz w:val="21"/>
          <w:lang w:eastAsia="zh-CN"/>
        </w:rPr>
        <w:t>钻头电机支架工程图</w:t>
      </w:r>
    </w:p>
    <w:p>
      <w:pPr>
        <w:spacing w:before="169"/>
        <w:ind w:left="597" w:right="777"/>
        <w:jc w:val="center"/>
        <w:rPr>
          <w:rFonts w:hint="eastAsia"/>
          <w:spacing w:val="-18"/>
          <w:w w:val="95"/>
          <w:sz w:val="21"/>
          <w:lang w:eastAsia="zh-CN"/>
        </w:rPr>
      </w:pPr>
    </w:p>
    <w:p>
      <w:pPr>
        <w:spacing w:before="169"/>
        <w:ind w:left="597" w:right="777"/>
        <w:jc w:val="center"/>
        <w:rPr>
          <w:spacing w:val="-18"/>
          <w:w w:val="95"/>
          <w:sz w:val="21"/>
          <w:lang w:eastAsia="zh-CN"/>
        </w:rPr>
      </w:pPr>
      <w:r>
        <w:drawing>
          <wp:inline distT="0" distB="0" distL="0" distR="0">
            <wp:extent cx="4396740" cy="3639820"/>
            <wp:effectExtent l="0" t="0" r="381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6"/>
                    <a:stretch>
                      <a:fillRect/>
                    </a:stretch>
                  </pic:blipFill>
                  <pic:spPr>
                    <a:xfrm>
                      <a:off x="0" y="0"/>
                      <a:ext cx="4407481" cy="3649003"/>
                    </a:xfrm>
                    <a:prstGeom prst="rect">
                      <a:avLst/>
                    </a:prstGeom>
                  </pic:spPr>
                </pic:pic>
              </a:graphicData>
            </a:graphic>
          </wp:inline>
        </w:drawing>
      </w:r>
    </w:p>
    <w:p>
      <w:pPr>
        <w:spacing w:before="169"/>
        <w:ind w:left="597" w:right="777"/>
        <w:jc w:val="center"/>
        <w:rPr>
          <w:rFonts w:hint="eastAsia"/>
          <w:spacing w:val="-18"/>
          <w:w w:val="95"/>
          <w:sz w:val="21"/>
          <w:lang w:eastAsia="zh-CN"/>
        </w:rPr>
      </w:pPr>
      <w:r>
        <w:rPr>
          <w:rFonts w:hint="eastAsia"/>
          <w:spacing w:val="-18"/>
          <w:w w:val="95"/>
          <w:sz w:val="21"/>
          <w:lang w:eastAsia="zh-CN"/>
        </w:rPr>
        <w:t>图2</w:t>
      </w:r>
      <w:r>
        <w:rPr>
          <w:spacing w:val="-18"/>
          <w:w w:val="95"/>
          <w:sz w:val="21"/>
          <w:lang w:eastAsia="zh-CN"/>
        </w:rPr>
        <w:t>.6</w:t>
      </w:r>
      <w:r>
        <w:rPr>
          <w:rFonts w:hint="eastAsia"/>
          <w:spacing w:val="-18"/>
          <w:w w:val="95"/>
          <w:sz w:val="21"/>
          <w:lang w:eastAsia="zh-CN"/>
        </w:rPr>
        <w:t>承载电机板的工程图</w:t>
      </w:r>
    </w:p>
    <w:p>
      <w:pPr>
        <w:spacing w:before="169"/>
        <w:ind w:left="597" w:right="777"/>
        <w:jc w:val="center"/>
        <w:rPr>
          <w:spacing w:val="-18"/>
          <w:w w:val="95"/>
          <w:sz w:val="21"/>
          <w:lang w:eastAsia="zh-CN"/>
        </w:rPr>
      </w:pPr>
      <w:r>
        <w:drawing>
          <wp:inline distT="0" distB="0" distL="0" distR="0">
            <wp:extent cx="5189220" cy="417576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extLst>
                        <a:ext uri="{28A0092B-C50C-407E-A947-70E740481C1C}">
                          <a14:useLocalDpi xmlns:a14="http://schemas.microsoft.com/office/drawing/2010/main" val="0"/>
                        </a:ext>
                      </a:extLst>
                    </a:blip>
                    <a:srcRect r="1358"/>
                    <a:stretch>
                      <a:fillRect/>
                    </a:stretch>
                  </pic:blipFill>
                  <pic:spPr>
                    <a:xfrm>
                      <a:off x="0" y="0"/>
                      <a:ext cx="5189220" cy="4175760"/>
                    </a:xfrm>
                    <a:prstGeom prst="rect">
                      <a:avLst/>
                    </a:prstGeom>
                    <a:ln>
                      <a:noFill/>
                    </a:ln>
                  </pic:spPr>
                </pic:pic>
              </a:graphicData>
            </a:graphic>
          </wp:inline>
        </w:drawing>
      </w:r>
      <w:r>
        <w:rPr>
          <w:rFonts w:hint="eastAsia"/>
          <w:spacing w:val="-18"/>
          <w:w w:val="95"/>
          <w:sz w:val="21"/>
          <w:lang w:eastAsia="zh-CN"/>
        </w:rPr>
        <w:t>图2</w:t>
      </w:r>
      <w:r>
        <w:rPr>
          <w:spacing w:val="-18"/>
          <w:w w:val="95"/>
          <w:sz w:val="21"/>
          <w:lang w:eastAsia="zh-CN"/>
        </w:rPr>
        <w:t>.7</w:t>
      </w:r>
      <w:r>
        <w:rPr>
          <w:rFonts w:hint="eastAsia"/>
          <w:spacing w:val="-18"/>
          <w:w w:val="95"/>
          <w:sz w:val="21"/>
          <w:lang w:eastAsia="zh-CN"/>
        </w:rPr>
        <w:t>机械夹爪装配图工程图</w:t>
      </w:r>
    </w:p>
    <w:p>
      <w:pPr>
        <w:spacing w:before="169"/>
        <w:ind w:left="597" w:right="777"/>
        <w:jc w:val="center"/>
        <w:rPr>
          <w:rFonts w:hint="eastAsia"/>
          <w:spacing w:val="-18"/>
          <w:w w:val="95"/>
          <w:sz w:val="21"/>
          <w:lang w:eastAsia="zh-CN"/>
        </w:rPr>
      </w:pPr>
    </w:p>
    <w:p>
      <w:pPr>
        <w:spacing w:before="169"/>
        <w:ind w:left="597" w:right="777"/>
        <w:jc w:val="center"/>
        <w:rPr>
          <w:spacing w:val="-18"/>
          <w:w w:val="95"/>
          <w:sz w:val="21"/>
          <w:lang w:eastAsia="zh-CN"/>
        </w:rPr>
      </w:pPr>
      <w:r>
        <w:drawing>
          <wp:inline distT="0" distB="0" distL="0" distR="0">
            <wp:extent cx="4610100" cy="324358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8"/>
                    <a:stretch>
                      <a:fillRect/>
                    </a:stretch>
                  </pic:blipFill>
                  <pic:spPr>
                    <a:xfrm>
                      <a:off x="0" y="0"/>
                      <a:ext cx="4617334" cy="3248760"/>
                    </a:xfrm>
                    <a:prstGeom prst="rect">
                      <a:avLst/>
                    </a:prstGeom>
                  </pic:spPr>
                </pic:pic>
              </a:graphicData>
            </a:graphic>
          </wp:inline>
        </w:drawing>
      </w:r>
    </w:p>
    <w:p>
      <w:pPr>
        <w:spacing w:before="169"/>
        <w:ind w:left="597" w:right="777"/>
        <w:jc w:val="center"/>
        <w:rPr>
          <w:rFonts w:hint="eastAsia"/>
          <w:spacing w:val="-18"/>
          <w:w w:val="95"/>
          <w:sz w:val="21"/>
          <w:lang w:eastAsia="zh-CN"/>
        </w:rPr>
      </w:pPr>
      <w:r>
        <w:rPr>
          <w:rFonts w:hint="eastAsia"/>
          <w:spacing w:val="-18"/>
          <w:w w:val="95"/>
          <w:sz w:val="21"/>
          <w:lang w:eastAsia="zh-CN"/>
        </w:rPr>
        <w:t>图2</w:t>
      </w:r>
      <w:r>
        <w:rPr>
          <w:spacing w:val="-18"/>
          <w:w w:val="95"/>
          <w:sz w:val="21"/>
          <w:lang w:eastAsia="zh-CN"/>
        </w:rPr>
        <w:t>.8</w:t>
      </w:r>
      <w:r>
        <w:rPr>
          <w:rFonts w:hint="eastAsia"/>
          <w:spacing w:val="-18"/>
          <w:w w:val="95"/>
          <w:sz w:val="21"/>
          <w:lang w:eastAsia="zh-CN"/>
        </w:rPr>
        <w:t>承轴器摩擦片工程图</w:t>
      </w:r>
    </w:p>
    <w:p>
      <w:pPr>
        <w:spacing w:before="169"/>
        <w:ind w:left="597" w:right="777"/>
        <w:jc w:val="center"/>
        <w:rPr>
          <w:spacing w:val="-18"/>
          <w:w w:val="95"/>
          <w:sz w:val="21"/>
          <w:lang w:eastAsia="zh-CN"/>
        </w:rPr>
      </w:pPr>
      <w:r>
        <w:rPr>
          <w:rFonts w:hint="eastAsia"/>
          <w:spacing w:val="-18"/>
          <w:w w:val="95"/>
          <w:sz w:val="21"/>
          <w:lang w:eastAsia="zh-CN"/>
        </w:rPr>
        <w:drawing>
          <wp:inline distT="0" distB="0" distL="0" distR="0">
            <wp:extent cx="2567940" cy="2328545"/>
            <wp:effectExtent l="0" t="0" r="381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572725" cy="2332895"/>
                    </a:xfrm>
                    <a:prstGeom prst="rect">
                      <a:avLst/>
                    </a:prstGeom>
                    <a:noFill/>
                    <a:ln>
                      <a:noFill/>
                    </a:ln>
                  </pic:spPr>
                </pic:pic>
              </a:graphicData>
            </a:graphic>
          </wp:inline>
        </w:drawing>
      </w:r>
    </w:p>
    <w:p>
      <w:pPr>
        <w:spacing w:before="169"/>
        <w:ind w:left="597" w:right="777"/>
        <w:jc w:val="center"/>
        <w:rPr>
          <w:spacing w:val="-18"/>
          <w:w w:val="95"/>
          <w:sz w:val="21"/>
          <w:lang w:eastAsia="zh-CN"/>
        </w:rPr>
        <w:sectPr>
          <w:footerReference r:id="rId5" w:type="default"/>
          <w:pgSz w:w="12240" w:h="15840"/>
          <w:pgMar w:top="1360" w:right="960" w:bottom="1180" w:left="1560" w:header="750" w:footer="982" w:gutter="0"/>
          <w:cols w:space="720" w:num="1"/>
        </w:sectPr>
      </w:pPr>
      <w:r>
        <w:rPr>
          <w:rFonts w:hint="eastAsia"/>
          <w:spacing w:val="-18"/>
          <w:w w:val="95"/>
          <w:sz w:val="21"/>
          <w:lang w:eastAsia="zh-CN"/>
        </w:rPr>
        <w:t>图2</w:t>
      </w:r>
      <w:r>
        <w:rPr>
          <w:spacing w:val="-18"/>
          <w:w w:val="95"/>
          <w:sz w:val="21"/>
          <w:lang w:eastAsia="zh-CN"/>
        </w:rPr>
        <w:t>.9</w:t>
      </w:r>
      <w:r>
        <w:rPr>
          <w:rFonts w:hint="eastAsia"/>
          <w:spacing w:val="-18"/>
          <w:w w:val="95"/>
          <w:sz w:val="21"/>
          <w:lang w:eastAsia="zh-CN"/>
        </w:rPr>
        <w:t>为本产品设计的logo图</w:t>
      </w:r>
    </w:p>
    <w:p>
      <w:pPr>
        <w:pStyle w:val="2"/>
        <w:numPr>
          <w:ilvl w:val="0"/>
          <w:numId w:val="1"/>
        </w:numPr>
      </w:pPr>
      <w:bookmarkStart w:id="19" w:name="2.2工作原理"/>
      <w:bookmarkEnd w:id="19"/>
      <w:bookmarkStart w:id="20" w:name="_Toc15676"/>
      <w:r>
        <w:rPr>
          <w:rFonts w:hint="eastAsia"/>
        </w:rPr>
        <w:t>控制系统设计概述</w:t>
      </w:r>
      <w:bookmarkEnd w:id="20"/>
      <w:bookmarkStart w:id="21" w:name="3.1_控制系统整体工作原理"/>
      <w:bookmarkEnd w:id="21"/>
    </w:p>
    <w:p/>
    <w:p>
      <w:pPr>
        <w:pStyle w:val="3"/>
        <w:rPr>
          <w:lang w:eastAsia="zh-CN"/>
        </w:rPr>
      </w:pPr>
      <w:bookmarkStart w:id="22" w:name="_Toc44"/>
      <w:bookmarkStart w:id="23" w:name="_Toc9640"/>
      <w:r>
        <w:rPr>
          <w:rFonts w:ascii="宋体" w:hAnsi="宋体" w:eastAsia="宋体" w:cs="宋体"/>
          <w:b w:val="0"/>
          <w:bCs w:val="0"/>
          <w:sz w:val="24"/>
          <w:szCs w:val="24"/>
          <w:lang w:eastAsia="zh-CN"/>
        </w:rPr>
        <w:t>控制系统整体工作原理</w:t>
      </w:r>
      <w:r>
        <w:rPr>
          <w:rFonts w:hint="eastAsia" w:ascii="宋体" w:hAnsi="宋体" w:eastAsia="宋体" w:cs="宋体"/>
          <w:b w:val="0"/>
          <w:bCs w:val="0"/>
          <w:sz w:val="24"/>
          <w:szCs w:val="24"/>
          <w:lang w:eastAsia="zh-CN"/>
        </w:rPr>
        <w:t>及选用原因</w:t>
      </w:r>
      <w:bookmarkEnd w:id="22"/>
      <w:bookmarkEnd w:id="23"/>
    </w:p>
    <w:p>
      <w:pPr>
        <w:pStyle w:val="5"/>
        <w:spacing w:before="67" w:line="365" w:lineRule="auto"/>
        <w:ind w:left="240" w:right="719" w:firstLine="480" w:firstLineChars="200"/>
        <w:rPr>
          <w:lang w:eastAsia="zh-CN"/>
        </w:rPr>
      </w:pPr>
      <w:r>
        <w:rPr>
          <w:rFonts w:hint="eastAsia"/>
          <w:lang w:eastAsia="zh-CN"/>
        </w:rPr>
        <w:t>因PLC</w:t>
      </w:r>
      <w:r>
        <w:rPr>
          <w:lang w:eastAsia="zh-CN"/>
        </w:rPr>
        <w:t>抗干扰能力强，可靠性高，环境适应性好，编程方法简单易学，应用灵活通用</w:t>
      </w:r>
      <w:r>
        <w:rPr>
          <w:rFonts w:hint="eastAsia"/>
          <w:lang w:eastAsia="zh-CN"/>
        </w:rPr>
        <w:t>性好，有</w:t>
      </w:r>
      <w:r>
        <w:rPr>
          <w:lang w:eastAsia="zh-CN"/>
        </w:rPr>
        <w:t>完善的监视和诊断功能</w:t>
      </w:r>
      <w:r>
        <w:rPr>
          <w:rFonts w:hint="eastAsia"/>
          <w:lang w:eastAsia="zh-CN"/>
        </w:rPr>
        <w:t>,</w:t>
      </w:r>
      <w:r>
        <w:rPr>
          <w:lang w:eastAsia="zh-CN"/>
        </w:rPr>
        <w:t>它还配有可靠的输入输出电路，可直接用于控制对象及外部设备使用极其方便，即使在很恶劣的工业环境中仍可以保持可靠运行。</w:t>
      </w:r>
      <w:r>
        <w:rPr>
          <w:rFonts w:hint="eastAsia"/>
          <w:lang w:eastAsia="zh-CN"/>
        </w:rPr>
        <w:t>故</w:t>
      </w:r>
      <w:r>
        <w:rPr>
          <w:lang w:eastAsia="zh-CN"/>
        </w:rPr>
        <w:t>本控制系统采用</w:t>
      </w:r>
      <w:r>
        <w:rPr>
          <w:rFonts w:hint="eastAsia"/>
          <w:lang w:eastAsia="zh-CN"/>
        </w:rPr>
        <w:t>PLC</w:t>
      </w:r>
      <w:r>
        <w:rPr>
          <w:lang w:eastAsia="zh-CN"/>
        </w:rPr>
        <w:t>作为控制器单元</w:t>
      </w:r>
      <w:r>
        <w:rPr>
          <w:rFonts w:hint="eastAsia"/>
          <w:lang w:eastAsia="zh-CN"/>
        </w:rPr>
        <w:t>。</w:t>
      </w:r>
    </w:p>
    <w:p>
      <w:pPr>
        <w:pStyle w:val="5"/>
        <w:spacing w:before="67" w:line="365" w:lineRule="auto"/>
        <w:ind w:left="240" w:right="719" w:firstLine="480" w:firstLineChars="200"/>
        <w:rPr>
          <w:lang w:eastAsia="zh-CN"/>
        </w:rPr>
      </w:pPr>
      <w:r>
        <w:rPr>
          <w:lang w:eastAsia="zh-CN"/>
        </w:rPr>
        <w:t>PLC的输入电路是用来采集被控设备的检测信号或操作命令的</w:t>
      </w:r>
      <w:r>
        <w:rPr>
          <w:rFonts w:hint="eastAsia"/>
          <w:lang w:eastAsia="zh-CN"/>
        </w:rPr>
        <w:t>,</w:t>
      </w:r>
      <w:r>
        <w:rPr>
          <w:lang w:eastAsia="zh-CN"/>
        </w:rPr>
        <w:t>输出电路则是用来驱动被控设备的执行机构</w:t>
      </w:r>
      <w:r>
        <w:rPr>
          <w:rFonts w:hint="eastAsia"/>
          <w:lang w:eastAsia="zh-CN"/>
        </w:rPr>
        <w:t>,而</w:t>
      </w:r>
      <w:r>
        <w:rPr>
          <w:lang w:eastAsia="zh-CN"/>
        </w:rPr>
        <w:t>执行机构与检测信号</w:t>
      </w:r>
      <w:r>
        <w:rPr>
          <w:rFonts w:hint="eastAsia"/>
          <w:lang w:eastAsia="zh-CN"/>
        </w:rPr>
        <w:t>、</w:t>
      </w:r>
      <w:r>
        <w:rPr>
          <w:lang w:eastAsia="zh-CN"/>
        </w:rPr>
        <w:t>执行命令之间的控制逻辑则靠微处理器执行用户程序来实现。一个循环结束后，紧接着下一个循环开始，周而复始，直到停止运行为止。</w:t>
      </w:r>
      <w:bookmarkStart w:id="24" w:name="4理论设计计算"/>
      <w:bookmarkEnd w:id="24"/>
    </w:p>
    <w:p>
      <w:pPr>
        <w:pStyle w:val="5"/>
        <w:spacing w:before="67" w:line="20" w:lineRule="atLeast"/>
        <w:ind w:left="240" w:right="719" w:firstLine="480" w:firstLineChars="200"/>
        <w:rPr>
          <w:lang w:eastAsia="zh-CN"/>
        </w:rPr>
      </w:pPr>
      <w:r>
        <w:rPr>
          <w:rFonts w:hint="eastAsia"/>
          <w:lang w:eastAsia="zh-CN"/>
        </w:rPr>
        <w:t>本控制系统采</w:t>
      </w:r>
      <w:r>
        <w:rPr>
          <w:lang w:eastAsia="zh-CN"/>
        </w:rPr>
        <w:t>用开关量逻辑控制</w:t>
      </w:r>
      <w:r>
        <w:rPr>
          <w:rFonts w:hint="eastAsia"/>
          <w:lang w:eastAsia="zh-CN"/>
        </w:rPr>
        <w:t>和</w:t>
      </w:r>
      <w:r>
        <w:rPr>
          <w:lang w:eastAsia="zh-CN"/>
        </w:rPr>
        <w:t>闭环过程控制。</w:t>
      </w:r>
    </w:p>
    <w:p>
      <w:pPr>
        <w:pStyle w:val="5"/>
        <w:spacing w:before="67" w:line="20" w:lineRule="atLeast"/>
        <w:ind w:left="240" w:right="719" w:firstLine="480" w:firstLineChars="200"/>
        <w:rPr>
          <w:lang w:eastAsia="zh-CN"/>
        </w:rPr>
      </w:pPr>
      <w:r>
        <w:rPr>
          <w:rFonts w:hint="eastAsia"/>
          <w:lang w:eastAsia="zh-CN"/>
        </w:rPr>
        <w:t>本产品程序（方案一P</w:t>
      </w:r>
      <w:r>
        <w:rPr>
          <w:lang w:eastAsia="zh-CN"/>
        </w:rPr>
        <w:t>LC</w:t>
      </w:r>
      <w:r>
        <w:rPr>
          <w:rFonts w:hint="eastAsia"/>
          <w:lang w:eastAsia="zh-CN"/>
        </w:rPr>
        <w:t>强电控制）：</w:t>
      </w:r>
    </w:p>
    <w:p>
      <w:pPr>
        <w:pStyle w:val="5"/>
        <w:spacing w:before="67" w:line="20" w:lineRule="atLeast"/>
        <w:ind w:right="720" w:firstLine="240" w:firstLineChars="100"/>
        <w:rPr>
          <w:lang w:eastAsia="zh-CN"/>
        </w:rPr>
      </w:pPr>
      <w:r>
        <w:rPr>
          <w:rFonts w:hint="eastAsia"/>
          <w:lang w:eastAsia="zh-CN"/>
        </w:rPr>
        <w:t>梯形图</w:t>
      </w:r>
    </w:p>
    <w:p>
      <w:pPr>
        <w:pStyle w:val="5"/>
        <w:spacing w:before="67" w:line="20" w:lineRule="atLeast"/>
        <w:ind w:right="720" w:firstLine="240" w:firstLineChars="100"/>
        <w:rPr>
          <w:lang w:eastAsia="zh-CN"/>
        </w:rPr>
      </w:pPr>
      <w:r>
        <w:rPr>
          <w:rFonts w:hint="eastAsia"/>
          <w:lang w:eastAsia="zh-CN"/>
        </w:rPr>
        <w:t>数据名：M</w:t>
      </w:r>
      <w:r>
        <w:rPr>
          <w:lang w:eastAsia="zh-CN"/>
        </w:rPr>
        <w:t>AIN</w:t>
      </w:r>
    </w:p>
    <w:p>
      <w:pPr>
        <w:rPr>
          <w:sz w:val="24"/>
          <w:szCs w:val="24"/>
          <w:lang w:eastAsia="zh-CN"/>
        </w:rPr>
      </w:pPr>
      <w:r>
        <w:drawing>
          <wp:inline distT="0" distB="0" distL="0" distR="0">
            <wp:extent cx="5349240" cy="4125595"/>
            <wp:effectExtent l="0" t="0" r="3810" b="8255"/>
            <wp:docPr id="1036" name="图片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图片 1036"/>
                    <pic:cNvPicPr>
                      <a:picLocks noChangeAspect="1"/>
                    </pic:cNvPicPr>
                  </pic:nvPicPr>
                  <pic:blipFill>
                    <a:blip r:embed="rId20"/>
                    <a:stretch>
                      <a:fillRect/>
                    </a:stretch>
                  </pic:blipFill>
                  <pic:spPr>
                    <a:xfrm>
                      <a:off x="0" y="0"/>
                      <a:ext cx="5376172" cy="4146366"/>
                    </a:xfrm>
                    <a:prstGeom prst="rect">
                      <a:avLst/>
                    </a:prstGeom>
                  </pic:spPr>
                </pic:pic>
              </a:graphicData>
            </a:graphic>
          </wp:inline>
        </w:drawing>
      </w:r>
    </w:p>
    <w:p>
      <w:pPr>
        <w:ind w:firstLine="220" w:firstLineChars="100"/>
        <w:rPr>
          <w:sz w:val="24"/>
          <w:szCs w:val="24"/>
          <w:lang w:eastAsia="zh-CN"/>
        </w:rPr>
      </w:pPr>
      <w:r>
        <w:drawing>
          <wp:inline distT="0" distB="0" distL="0" distR="0">
            <wp:extent cx="5128260" cy="586740"/>
            <wp:effectExtent l="0" t="0" r="0" b="3810"/>
            <wp:docPr id="1037" name="图片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 name="图片 1037"/>
                    <pic:cNvPicPr>
                      <a:picLocks noChangeAspect="1"/>
                    </pic:cNvPicPr>
                  </pic:nvPicPr>
                  <pic:blipFill>
                    <a:blip r:embed="rId21"/>
                    <a:srcRect l="1522" r="2076" b="26198"/>
                    <a:stretch>
                      <a:fillRect/>
                    </a:stretch>
                  </pic:blipFill>
                  <pic:spPr>
                    <a:xfrm>
                      <a:off x="0" y="0"/>
                      <a:ext cx="5192056" cy="594039"/>
                    </a:xfrm>
                    <a:prstGeom prst="rect">
                      <a:avLst/>
                    </a:prstGeom>
                    <a:ln>
                      <a:noFill/>
                    </a:ln>
                  </pic:spPr>
                </pic:pic>
              </a:graphicData>
            </a:graphic>
          </wp:inline>
        </w:drawing>
      </w:r>
    </w:p>
    <w:p>
      <w:pPr>
        <w:rPr>
          <w:sz w:val="24"/>
          <w:szCs w:val="24"/>
          <w:lang w:eastAsia="zh-CN"/>
        </w:rPr>
      </w:pPr>
      <w:r>
        <w:drawing>
          <wp:inline distT="0" distB="0" distL="0" distR="0">
            <wp:extent cx="5234940" cy="5582920"/>
            <wp:effectExtent l="0" t="0" r="3810" b="0"/>
            <wp:docPr id="1038" name="图片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 name="图片 1038"/>
                    <pic:cNvPicPr>
                      <a:picLocks noChangeAspect="1"/>
                    </pic:cNvPicPr>
                  </pic:nvPicPr>
                  <pic:blipFill>
                    <a:blip r:embed="rId22"/>
                    <a:srcRect t="2497"/>
                    <a:stretch>
                      <a:fillRect/>
                    </a:stretch>
                  </pic:blipFill>
                  <pic:spPr>
                    <a:xfrm>
                      <a:off x="0" y="0"/>
                      <a:ext cx="5243820" cy="5592390"/>
                    </a:xfrm>
                    <a:prstGeom prst="rect">
                      <a:avLst/>
                    </a:prstGeom>
                    <a:ln>
                      <a:noFill/>
                    </a:ln>
                  </pic:spPr>
                </pic:pic>
              </a:graphicData>
            </a:graphic>
          </wp:inline>
        </w:drawing>
      </w:r>
    </w:p>
    <w:p>
      <w:pPr>
        <w:rPr>
          <w:sz w:val="24"/>
          <w:szCs w:val="24"/>
          <w:lang w:eastAsia="zh-CN"/>
        </w:rPr>
      </w:pPr>
      <w:r>
        <w:drawing>
          <wp:inline distT="0" distB="0" distL="0" distR="0">
            <wp:extent cx="5204460" cy="430530"/>
            <wp:effectExtent l="0" t="0" r="0" b="7620"/>
            <wp:docPr id="1039" name="图片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 name="图片 1039"/>
                    <pic:cNvPicPr>
                      <a:picLocks noChangeAspect="1"/>
                    </pic:cNvPicPr>
                  </pic:nvPicPr>
                  <pic:blipFill>
                    <a:blip r:embed="rId23"/>
                    <a:stretch>
                      <a:fillRect/>
                    </a:stretch>
                  </pic:blipFill>
                  <pic:spPr>
                    <a:xfrm>
                      <a:off x="0" y="0"/>
                      <a:ext cx="5268324" cy="435813"/>
                    </a:xfrm>
                    <a:prstGeom prst="rect">
                      <a:avLst/>
                    </a:prstGeom>
                  </pic:spPr>
                </pic:pic>
              </a:graphicData>
            </a:graphic>
          </wp:inline>
        </w:drawing>
      </w: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rFonts w:hint="eastAsia"/>
          <w:sz w:val="24"/>
          <w:szCs w:val="24"/>
          <w:lang w:eastAsia="zh-CN"/>
        </w:rPr>
      </w:pPr>
    </w:p>
    <w:p>
      <w:pPr>
        <w:ind w:firstLine="240" w:firstLineChars="100"/>
        <w:rPr>
          <w:sz w:val="24"/>
          <w:szCs w:val="24"/>
          <w:lang w:eastAsia="zh-CN"/>
        </w:rPr>
      </w:pPr>
      <w:r>
        <w:rPr>
          <w:rFonts w:hint="eastAsia"/>
          <w:sz w:val="24"/>
          <w:szCs w:val="24"/>
          <w:lang w:eastAsia="zh-CN"/>
        </w:rPr>
        <w:t>软元件注释</w:t>
      </w:r>
    </w:p>
    <w:p>
      <w:pPr>
        <w:ind w:firstLine="240" w:firstLineChars="100"/>
        <w:rPr>
          <w:rFonts w:hint="eastAsia"/>
          <w:sz w:val="24"/>
          <w:szCs w:val="24"/>
          <w:lang w:eastAsia="zh-CN"/>
        </w:rPr>
      </w:pPr>
      <w:r>
        <w:rPr>
          <w:rFonts w:hint="eastAsia"/>
          <w:sz w:val="24"/>
          <w:szCs w:val="24"/>
          <w:lang w:eastAsia="zh-CN"/>
        </w:rPr>
        <w:t>数据名：C</w:t>
      </w:r>
      <w:r>
        <w:rPr>
          <w:sz w:val="24"/>
          <w:szCs w:val="24"/>
          <w:lang w:eastAsia="zh-CN"/>
        </w:rPr>
        <w:t>OMMENT</w:t>
      </w:r>
    </w:p>
    <w:p>
      <w:pPr>
        <w:rPr>
          <w:sz w:val="24"/>
          <w:szCs w:val="24"/>
          <w:lang w:eastAsia="zh-CN"/>
        </w:rPr>
      </w:pPr>
      <w:r>
        <w:drawing>
          <wp:inline distT="0" distB="0" distL="0" distR="0">
            <wp:extent cx="6172200" cy="4422775"/>
            <wp:effectExtent l="0" t="0" r="0" b="0"/>
            <wp:docPr id="1040" name="图片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图片 1040"/>
                    <pic:cNvPicPr>
                      <a:picLocks noChangeAspect="1"/>
                    </pic:cNvPicPr>
                  </pic:nvPicPr>
                  <pic:blipFill>
                    <a:blip r:embed="rId24"/>
                    <a:srcRect t="15319"/>
                    <a:stretch>
                      <a:fillRect/>
                    </a:stretch>
                  </pic:blipFill>
                  <pic:spPr>
                    <a:xfrm>
                      <a:off x="0" y="0"/>
                      <a:ext cx="6172200" cy="4422775"/>
                    </a:xfrm>
                    <a:prstGeom prst="rect">
                      <a:avLst/>
                    </a:prstGeom>
                    <a:ln>
                      <a:noFill/>
                    </a:ln>
                  </pic:spPr>
                </pic:pic>
              </a:graphicData>
            </a:graphic>
          </wp:inline>
        </w:drawing>
      </w:r>
    </w:p>
    <w:p>
      <w:pPr>
        <w:ind w:firstLine="440" w:firstLineChars="200"/>
        <w:rPr>
          <w:sz w:val="24"/>
          <w:szCs w:val="24"/>
          <w:lang w:eastAsia="zh-CN"/>
        </w:rPr>
      </w:pPr>
      <w:r>
        <w:rPr>
          <w:rFonts w:hint="eastAsia"/>
          <w:lang w:eastAsia="zh-CN"/>
        </w:rPr>
        <w:t>本产品程序</w:t>
      </w:r>
      <w:r>
        <w:rPr>
          <w:rFonts w:hint="eastAsia"/>
          <w:sz w:val="24"/>
          <w:szCs w:val="24"/>
          <w:lang w:eastAsia="zh-CN"/>
        </w:rPr>
        <w:t>（方案二5</w:t>
      </w:r>
      <w:r>
        <w:rPr>
          <w:sz w:val="24"/>
          <w:szCs w:val="24"/>
          <w:lang w:eastAsia="zh-CN"/>
        </w:rPr>
        <w:t>1</w:t>
      </w:r>
      <w:r>
        <w:rPr>
          <w:rFonts w:hint="eastAsia"/>
          <w:sz w:val="24"/>
          <w:szCs w:val="24"/>
          <w:lang w:eastAsia="zh-CN"/>
        </w:rPr>
        <w:t>单片机弱电控制）：</w:t>
      </w:r>
    </w:p>
    <w:p>
      <w:pPr>
        <w:rPr>
          <w:sz w:val="24"/>
          <w:szCs w:val="24"/>
          <w:lang w:eastAsia="zh-CN"/>
        </w:rPr>
      </w:pPr>
    </w:p>
    <w:p>
      <w:pPr>
        <w:jc w:val="center"/>
        <w:rPr>
          <w:sz w:val="24"/>
          <w:szCs w:val="24"/>
          <w:lang w:eastAsia="zh-CN"/>
        </w:rPr>
      </w:pPr>
      <w:r>
        <w:drawing>
          <wp:inline distT="0" distB="0" distL="0" distR="0">
            <wp:extent cx="5394960" cy="2598420"/>
            <wp:effectExtent l="0" t="0" r="0" b="0"/>
            <wp:docPr id="23" name="Image1"/>
            <wp:cNvGraphicFramePr/>
            <a:graphic xmlns:a="http://schemas.openxmlformats.org/drawingml/2006/main">
              <a:graphicData uri="http://schemas.openxmlformats.org/drawingml/2006/picture">
                <pic:pic xmlns:pic="http://schemas.openxmlformats.org/drawingml/2006/picture">
                  <pic:nvPicPr>
                    <pic:cNvPr id="23" name="Image1"/>
                    <pic:cNvPicPr/>
                  </pic:nvPicPr>
                  <pic:blipFill>
                    <a:blip r:embed="rId25" cstate="print"/>
                    <a:srcRect/>
                    <a:stretch>
                      <a:fillRect/>
                    </a:stretch>
                  </pic:blipFill>
                  <pic:spPr>
                    <a:xfrm>
                      <a:off x="0" y="0"/>
                      <a:ext cx="5394960" cy="2598420"/>
                    </a:xfrm>
                    <a:prstGeom prst="rect">
                      <a:avLst/>
                    </a:prstGeom>
                  </pic:spPr>
                </pic:pic>
              </a:graphicData>
            </a:graphic>
          </wp:inline>
        </w:drawing>
      </w:r>
    </w:p>
    <w:p>
      <w:pPr>
        <w:spacing w:before="67" w:line="365" w:lineRule="auto"/>
        <w:rPr>
          <w:sz w:val="24"/>
          <w:szCs w:val="24"/>
          <w:lang w:eastAsia="zh-CN"/>
        </w:rPr>
      </w:pPr>
      <w:r>
        <w:rPr>
          <w:rFonts w:hint="eastAsia"/>
          <w:sz w:val="24"/>
          <w:szCs w:val="24"/>
          <w:lang w:eastAsia="zh-CN"/>
        </w:rPr>
        <w:t>功能介绍：</w:t>
      </w:r>
    </w:p>
    <w:p>
      <w:pPr>
        <w:spacing w:before="67" w:line="365" w:lineRule="auto"/>
        <w:rPr>
          <w:sz w:val="24"/>
          <w:szCs w:val="24"/>
          <w:lang w:eastAsia="zh-CN"/>
        </w:rPr>
      </w:pPr>
      <w:r>
        <w:rPr>
          <w:rFonts w:hint="eastAsia"/>
          <w:sz w:val="24"/>
          <w:szCs w:val="24"/>
          <w:lang w:eastAsia="zh-CN"/>
        </w:rPr>
        <w:t>按键DOWN：控制上下电机正转，正转即向下推动，按下时LED D1点亮，松开熄灭；</w:t>
      </w:r>
    </w:p>
    <w:p>
      <w:pPr>
        <w:spacing w:before="67" w:line="365" w:lineRule="auto"/>
        <w:rPr>
          <w:sz w:val="24"/>
          <w:szCs w:val="24"/>
          <w:lang w:eastAsia="zh-CN"/>
        </w:rPr>
      </w:pPr>
      <w:r>
        <w:rPr>
          <w:rFonts w:hint="eastAsia"/>
          <w:sz w:val="24"/>
          <w:szCs w:val="24"/>
          <w:lang w:eastAsia="zh-CN"/>
        </w:rPr>
        <w:t>按键UP：控制上下电机反转，反转即向上拉，按下时LED D2点亮，松开熄灭；</w:t>
      </w:r>
    </w:p>
    <w:p>
      <w:pPr>
        <w:spacing w:before="67" w:line="365" w:lineRule="auto"/>
        <w:rPr>
          <w:sz w:val="24"/>
          <w:szCs w:val="24"/>
          <w:lang w:eastAsia="zh-CN"/>
        </w:rPr>
      </w:pPr>
      <w:r>
        <w:rPr>
          <w:rFonts w:hint="eastAsia"/>
          <w:sz w:val="24"/>
          <w:szCs w:val="24"/>
          <w:lang w:eastAsia="zh-CN"/>
        </w:rPr>
        <w:t>按键CENTER：控制主舵机旋转，按下时全部LED点亮，松开全部熄灭；</w:t>
      </w:r>
    </w:p>
    <w:p>
      <w:pPr>
        <w:spacing w:before="67" w:line="365" w:lineRule="auto"/>
        <w:rPr>
          <w:sz w:val="24"/>
          <w:szCs w:val="24"/>
          <w:lang w:eastAsia="zh-CN"/>
        </w:rPr>
      </w:pPr>
      <w:r>
        <w:rPr>
          <w:rFonts w:hint="eastAsia"/>
          <w:sz w:val="24"/>
          <w:szCs w:val="24"/>
          <w:lang w:eastAsia="zh-CN"/>
        </w:rPr>
        <w:t>按键PUSH：控制下滑杆正转，即向前推动，按下时LED D3点亮，松开熄灭；</w:t>
      </w:r>
    </w:p>
    <w:p>
      <w:pPr>
        <w:spacing w:before="67" w:line="365" w:lineRule="auto"/>
        <w:rPr>
          <w:sz w:val="24"/>
          <w:szCs w:val="24"/>
          <w:lang w:eastAsia="zh-CN"/>
        </w:rPr>
      </w:pPr>
      <w:r>
        <w:rPr>
          <w:rFonts w:hint="eastAsia"/>
          <w:sz w:val="24"/>
          <w:szCs w:val="24"/>
          <w:lang w:eastAsia="zh-CN"/>
        </w:rPr>
        <w:t>按键PULL：控制下滑杆反转，即向后拉，回到原处，按下时LED D4点亮，松开熄灭；</w:t>
      </w:r>
    </w:p>
    <w:p>
      <w:pPr>
        <w:spacing w:before="67" w:line="365" w:lineRule="auto"/>
        <w:rPr>
          <w:sz w:val="24"/>
          <w:szCs w:val="24"/>
          <w:lang w:eastAsia="zh-CN"/>
        </w:rPr>
      </w:pPr>
      <w:r>
        <w:rPr>
          <w:rFonts w:hint="eastAsia"/>
          <w:sz w:val="24"/>
          <w:szCs w:val="24"/>
          <w:lang w:eastAsia="zh-CN"/>
        </w:rPr>
        <w:t>电机驱动芯片L298N。没有按键按下时，所以</w:t>
      </w:r>
      <w:r>
        <w:rPr>
          <w:sz w:val="24"/>
          <w:szCs w:val="24"/>
          <w:lang w:eastAsia="zh-CN"/>
        </w:rPr>
        <w:t>led</w:t>
      </w:r>
      <w:r>
        <w:rPr>
          <w:rFonts w:hint="eastAsia"/>
          <w:sz w:val="24"/>
          <w:szCs w:val="24"/>
          <w:lang w:eastAsia="zh-CN"/>
        </w:rPr>
        <w:t>灯熄灭，电机不转。</w:t>
      </w:r>
    </w:p>
    <w:p>
      <w:pPr>
        <w:spacing w:before="67" w:line="365" w:lineRule="auto"/>
        <w:rPr>
          <w:sz w:val="24"/>
          <w:szCs w:val="24"/>
          <w:lang w:eastAsia="zh-CN"/>
        </w:rPr>
      </w:pPr>
    </w:p>
    <w:p>
      <w:pPr>
        <w:spacing w:before="67" w:line="365" w:lineRule="auto"/>
        <w:rPr>
          <w:sz w:val="24"/>
          <w:szCs w:val="24"/>
          <w:lang w:eastAsia="zh-CN"/>
        </w:rPr>
      </w:pPr>
      <w:r>
        <w:rPr>
          <w:rFonts w:hint="eastAsia"/>
          <w:sz w:val="24"/>
          <w:szCs w:val="24"/>
          <w:lang w:eastAsia="zh-CN"/>
        </w:rPr>
        <w:t xml:space="preserve">开始工作时，按下按键PUSH，LED </w:t>
      </w:r>
      <w:r>
        <w:rPr>
          <w:sz w:val="24"/>
          <w:szCs w:val="24"/>
          <w:lang w:eastAsia="zh-CN"/>
        </w:rPr>
        <w:t>D3</w:t>
      </w:r>
      <w:r>
        <w:rPr>
          <w:rFonts w:hint="eastAsia"/>
          <w:sz w:val="24"/>
          <w:szCs w:val="24"/>
          <w:lang w:eastAsia="zh-CN"/>
        </w:rPr>
        <w:t xml:space="preserve">点亮，控制滑杆电机开始正转，此时，下滑杆向前推送，即将到达防风固沙植被培养装置前时，松开按键，LED </w:t>
      </w:r>
      <w:r>
        <w:rPr>
          <w:sz w:val="24"/>
          <w:szCs w:val="24"/>
          <w:lang w:eastAsia="zh-CN"/>
        </w:rPr>
        <w:t>D3</w:t>
      </w:r>
      <w:r>
        <w:rPr>
          <w:rFonts w:hint="eastAsia"/>
          <w:sz w:val="24"/>
          <w:szCs w:val="24"/>
          <w:lang w:eastAsia="zh-CN"/>
        </w:rPr>
        <w:t>熄灭，电机停止工作，通过外部按键控制机械爪子进行对防风固沙植被培养装置的抓取，在抓到装置时，按下按键PULL，LED D4点亮，下滑杆开始往回拉，在拉取到预定位置时，松开按键PULL，按下按键DOWN，LED D1点亮，控制上下电机正转，将滑杆向下推动，在到达一定高度时，松开按键DOWN，按下按键CENTER，使装置与主舵机啮合，再按下按键DOWN，此时，LED灯开始闪烁，表示上下电机与主舵机同时工作，主舵机旋转，上下滑杆向下推动，达到将防风固沙植被培养装置送入土下，完成之后，松开按键DOWN和按键CENTER，按下按键UP，将上滑杆向上拉，然后往复以上步骤，将接下来的装置钻入沙土。</w:t>
      </w:r>
    </w:p>
    <w:p>
      <w:pPr>
        <w:rPr>
          <w:sz w:val="24"/>
          <w:szCs w:val="24"/>
          <w:lang w:eastAsia="zh-CN"/>
        </w:rPr>
      </w:pPr>
    </w:p>
    <w:p>
      <w:pPr>
        <w:rPr>
          <w:sz w:val="24"/>
          <w:szCs w:val="24"/>
          <w:lang w:eastAsia="zh-CN"/>
        </w:rPr>
      </w:pPr>
    </w:p>
    <w:p>
      <w:pPr>
        <w:rPr>
          <w:sz w:val="24"/>
          <w:szCs w:val="24"/>
          <w:lang w:eastAsia="zh-CN"/>
        </w:rPr>
      </w:pPr>
      <w:r>
        <w:rPr>
          <w:rFonts w:hint="eastAsia"/>
          <w:sz w:val="24"/>
          <w:szCs w:val="24"/>
          <w:lang w:eastAsia="zh-CN"/>
        </w:rPr>
        <w:t>本产品设计强电、弱电两套控制方案，增加使用范围。</w:t>
      </w: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rFonts w:hint="eastAsia"/>
          <w:sz w:val="24"/>
          <w:szCs w:val="24"/>
          <w:lang w:eastAsia="zh-CN"/>
        </w:rPr>
      </w:pPr>
    </w:p>
    <w:p>
      <w:pPr>
        <w:rPr>
          <w:sz w:val="24"/>
          <w:szCs w:val="24"/>
          <w:lang w:eastAsia="zh-CN"/>
        </w:rPr>
      </w:pPr>
    </w:p>
    <w:p>
      <w:pPr>
        <w:rPr>
          <w:sz w:val="24"/>
          <w:szCs w:val="24"/>
          <w:lang w:eastAsia="zh-CN"/>
        </w:rPr>
      </w:pPr>
    </w:p>
    <w:p>
      <w:pPr>
        <w:rPr>
          <w:sz w:val="24"/>
          <w:szCs w:val="24"/>
          <w:lang w:eastAsia="zh-CN"/>
        </w:rPr>
      </w:pPr>
    </w:p>
    <w:p>
      <w:pPr>
        <w:rPr>
          <w:rFonts w:hint="eastAsia"/>
          <w:sz w:val="24"/>
          <w:szCs w:val="24"/>
          <w:lang w:eastAsia="zh-CN"/>
        </w:rPr>
      </w:pPr>
    </w:p>
    <w:p>
      <w:pPr>
        <w:rPr>
          <w:sz w:val="24"/>
          <w:szCs w:val="24"/>
          <w:lang w:eastAsia="zh-CN"/>
        </w:rPr>
      </w:pPr>
    </w:p>
    <w:p>
      <w:pPr>
        <w:pStyle w:val="2"/>
        <w:numPr>
          <w:ilvl w:val="0"/>
          <w:numId w:val="1"/>
        </w:numPr>
        <w:tabs>
          <w:tab w:val="left" w:pos="572"/>
        </w:tabs>
        <w:spacing w:before="205"/>
        <w:jc w:val="both"/>
        <w:rPr>
          <w:w w:val="95"/>
        </w:rPr>
      </w:pPr>
      <w:bookmarkStart w:id="25" w:name="_Toc31682"/>
      <w:r>
        <w:rPr>
          <w:w w:val="95"/>
        </w:rPr>
        <w:t>理论设计计算</w:t>
      </w:r>
      <w:bookmarkEnd w:id="25"/>
    </w:p>
    <w:p/>
    <w:p>
      <w:pPr>
        <w:pStyle w:val="3"/>
        <w:rPr>
          <w:lang w:eastAsia="zh-CN"/>
        </w:rPr>
      </w:pPr>
      <w:bookmarkStart w:id="26" w:name="4.1_总体尺寸设计"/>
      <w:bookmarkEnd w:id="26"/>
      <w:bookmarkStart w:id="27" w:name="_Toc4736"/>
      <w:r>
        <w:rPr>
          <w:rFonts w:hint="eastAsia"/>
          <w:lang w:eastAsia="zh-CN"/>
        </w:rPr>
        <w:t>4</w:t>
      </w:r>
      <w:r>
        <w:rPr>
          <w:lang w:eastAsia="zh-CN"/>
        </w:rPr>
        <w:t>.1总体尺寸设计</w:t>
      </w:r>
      <w:bookmarkEnd w:id="27"/>
    </w:p>
    <w:p/>
    <w:p>
      <w:pPr>
        <w:pStyle w:val="5"/>
        <w:spacing w:before="151" w:line="365" w:lineRule="auto"/>
        <w:ind w:left="238" w:right="720" w:firstLine="480" w:firstLineChars="200"/>
        <w:rPr>
          <w:lang w:eastAsia="zh-CN"/>
        </w:rPr>
      </w:pPr>
      <w:r>
        <w:rPr>
          <w:lang w:eastAsia="zh-CN"/>
        </w:rPr>
        <w:t>此</w:t>
      </w:r>
      <w:r>
        <w:rPr>
          <w:rFonts w:hint="eastAsia"/>
          <w:lang w:eastAsia="zh-CN"/>
        </w:rPr>
        <w:t>产品为了能将培养装置钻入沙地内我们进行了精心的产品尺寸设计。</w:t>
      </w:r>
    </w:p>
    <w:p>
      <w:pPr>
        <w:pStyle w:val="5"/>
        <w:spacing w:before="151" w:line="365" w:lineRule="auto"/>
        <w:ind w:left="238" w:right="720" w:firstLine="480" w:firstLineChars="200"/>
        <w:rPr>
          <w:lang w:eastAsia="zh-CN"/>
        </w:rPr>
      </w:pPr>
      <w:r>
        <w:rPr>
          <w:rFonts w:hint="eastAsia"/>
          <w:lang w:eastAsia="zh-CN"/>
        </w:rPr>
        <w:t>（1）</w:t>
      </w:r>
      <w:r>
        <w:rPr>
          <w:lang w:eastAsia="zh-CN"/>
        </w:rPr>
        <w:t>整体外形尺寸</w:t>
      </w:r>
    </w:p>
    <w:p>
      <w:pPr>
        <w:pStyle w:val="5"/>
        <w:spacing w:before="151" w:line="365" w:lineRule="auto"/>
        <w:ind w:left="238" w:right="720" w:firstLine="480" w:firstLineChars="200"/>
        <w:rPr>
          <w:lang w:eastAsia="zh-CN"/>
        </w:rPr>
      </w:pPr>
      <w:r>
        <w:rPr>
          <w:lang w:eastAsia="zh-CN"/>
        </w:rPr>
        <w:t>本作品</w:t>
      </w:r>
      <w:r>
        <w:rPr>
          <w:rFonts w:hint="eastAsia"/>
          <w:lang w:eastAsia="zh-CN"/>
        </w:rPr>
        <w:t>的整体高度为1</w:t>
      </w:r>
      <w:r>
        <w:rPr>
          <w:lang w:eastAsia="zh-CN"/>
        </w:rPr>
        <w:t>012</w:t>
      </w:r>
      <w:r>
        <w:rPr>
          <w:rFonts w:hint="eastAsia"/>
          <w:lang w:eastAsia="zh-CN"/>
        </w:rPr>
        <w:t>mm，宽度为2</w:t>
      </w:r>
      <w:r>
        <w:rPr>
          <w:lang w:eastAsia="zh-CN"/>
        </w:rPr>
        <w:t>50</w:t>
      </w:r>
      <w:r>
        <w:rPr>
          <w:rFonts w:hint="eastAsia"/>
          <w:lang w:eastAsia="zh-CN"/>
        </w:rPr>
        <w:t>mm，最大长度为6</w:t>
      </w:r>
      <w:r>
        <w:rPr>
          <w:lang w:eastAsia="zh-CN"/>
        </w:rPr>
        <w:t>89</w:t>
      </w:r>
      <w:r>
        <w:rPr>
          <w:rFonts w:hint="eastAsia"/>
          <w:lang w:eastAsia="zh-CN"/>
        </w:rPr>
        <w:t>mm，最小为4</w:t>
      </w:r>
      <w:r>
        <w:rPr>
          <w:lang w:eastAsia="zh-CN"/>
        </w:rPr>
        <w:t>50</w:t>
      </w:r>
      <w:r>
        <w:rPr>
          <w:rFonts w:hint="eastAsia"/>
          <w:lang w:eastAsia="zh-CN"/>
        </w:rPr>
        <w:t>mm。</w:t>
      </w:r>
    </w:p>
    <w:p>
      <w:pPr>
        <w:pStyle w:val="5"/>
        <w:spacing w:before="151" w:line="365" w:lineRule="auto"/>
        <w:ind w:left="238" w:right="720" w:firstLine="480" w:firstLineChars="200"/>
        <w:rPr>
          <w:lang w:eastAsia="zh-CN"/>
        </w:rPr>
      </w:pPr>
      <w:r>
        <w:rPr>
          <w:rFonts w:hint="eastAsia"/>
          <w:lang w:eastAsia="zh-CN"/>
        </w:rPr>
        <w:t>（2）机械夹手</w:t>
      </w:r>
      <w:r>
        <w:rPr>
          <w:lang w:eastAsia="zh-CN"/>
        </w:rPr>
        <w:t>尺寸</w:t>
      </w:r>
    </w:p>
    <w:p>
      <w:pPr>
        <w:pStyle w:val="5"/>
        <w:spacing w:before="151" w:line="365" w:lineRule="auto"/>
        <w:ind w:left="238" w:right="720" w:firstLine="480" w:firstLineChars="200"/>
        <w:rPr>
          <w:lang w:eastAsia="zh-CN"/>
        </w:rPr>
      </w:pPr>
      <w:r>
        <w:rPr>
          <w:rFonts w:hint="eastAsia"/>
          <w:lang w:eastAsia="zh-CN"/>
        </w:rPr>
        <w:t>张开最大距离为1</w:t>
      </w:r>
      <w:r>
        <w:rPr>
          <w:lang w:eastAsia="zh-CN"/>
        </w:rPr>
        <w:t>20</w:t>
      </w:r>
      <w:r>
        <w:rPr>
          <w:rFonts w:hint="eastAsia"/>
          <w:lang w:eastAsia="zh-CN"/>
        </w:rPr>
        <w:t>mm，最小夹距为</w:t>
      </w:r>
      <w:r>
        <w:rPr>
          <w:lang w:eastAsia="zh-CN"/>
        </w:rPr>
        <w:t>30</w:t>
      </w:r>
      <w:r>
        <w:rPr>
          <w:rFonts w:hint="eastAsia"/>
          <w:lang w:eastAsia="zh-CN"/>
        </w:rPr>
        <w:t>mm，为了让机械手可以稳稳夹住培养装置本产品还另外加上了1</w:t>
      </w:r>
      <w:r>
        <w:rPr>
          <w:lang w:eastAsia="zh-CN"/>
        </w:rPr>
        <w:t>2</w:t>
      </w:r>
      <w:r>
        <w:rPr>
          <w:rFonts w:hint="eastAsia"/>
          <w:lang w:eastAsia="zh-CN"/>
        </w:rPr>
        <w:t>个外径2</w:t>
      </w:r>
      <w:r>
        <w:rPr>
          <w:lang w:eastAsia="zh-CN"/>
        </w:rPr>
        <w:t>5</w:t>
      </w:r>
      <w:r>
        <w:rPr>
          <w:rFonts w:hint="eastAsia"/>
          <w:lang w:eastAsia="zh-CN"/>
        </w:rPr>
        <w:t>mm的滚轮，加入滚轮可以让机械手夹住培养装置时还可以旋转。</w:t>
      </w:r>
    </w:p>
    <w:p>
      <w:pPr>
        <w:pStyle w:val="5"/>
        <w:spacing w:line="365" w:lineRule="auto"/>
        <w:ind w:firstLine="680" w:firstLineChars="200"/>
        <w:rPr>
          <w:sz w:val="34"/>
          <w:lang w:eastAsia="zh-CN"/>
        </w:rPr>
      </w:pPr>
    </w:p>
    <w:p>
      <w:pPr>
        <w:pStyle w:val="3"/>
        <w:rPr>
          <w:lang w:eastAsia="zh-CN"/>
        </w:rPr>
      </w:pPr>
      <w:bookmarkStart w:id="28" w:name="4.2电机选择"/>
      <w:bookmarkEnd w:id="28"/>
      <w:bookmarkStart w:id="29" w:name="_Toc28091"/>
      <w:r>
        <w:rPr>
          <w:rFonts w:hint="eastAsia"/>
          <w:lang w:eastAsia="zh-CN"/>
        </w:rPr>
        <w:t>4</w:t>
      </w:r>
      <w:r>
        <w:rPr>
          <w:lang w:eastAsia="zh-CN"/>
        </w:rPr>
        <w:t>.2电机选择</w:t>
      </w:r>
      <w:bookmarkEnd w:id="29"/>
    </w:p>
    <w:p>
      <w:pPr>
        <w:rPr>
          <w:lang w:eastAsia="zh-CN"/>
        </w:rPr>
      </w:pPr>
    </w:p>
    <w:p>
      <w:pPr>
        <w:pStyle w:val="5"/>
        <w:spacing w:before="151" w:line="365" w:lineRule="auto"/>
        <w:ind w:left="238" w:right="720" w:firstLine="482" w:firstLineChars="200"/>
        <w:rPr>
          <w:b/>
          <w:bCs/>
          <w:lang w:eastAsia="zh-CN"/>
        </w:rPr>
      </w:pPr>
      <w:bookmarkStart w:id="30" w:name="电动机类型的选择"/>
      <w:bookmarkEnd w:id="30"/>
      <w:r>
        <w:rPr>
          <w:b/>
          <w:bCs/>
          <w:lang w:eastAsia="zh-CN"/>
        </w:rPr>
        <w:t>电动机类型的选择</w:t>
      </w:r>
    </w:p>
    <w:p>
      <w:pPr>
        <w:pStyle w:val="5"/>
        <w:spacing w:before="7"/>
        <w:rPr>
          <w:lang w:eastAsia="zh-CN"/>
        </w:rPr>
      </w:pPr>
    </w:p>
    <w:p>
      <w:pPr>
        <w:pStyle w:val="5"/>
        <w:spacing w:line="364" w:lineRule="auto"/>
        <w:ind w:left="240" w:right="839" w:firstLine="480"/>
        <w:jc w:val="both"/>
        <w:rPr>
          <w:lang w:eastAsia="zh-CN"/>
        </w:rPr>
      </w:pPr>
      <w:r>
        <w:rPr>
          <w:lang w:eastAsia="zh-CN"/>
        </w:rPr>
        <w:t>按照工作要求和工况条件，</w:t>
      </w:r>
      <w:r>
        <w:rPr>
          <w:rFonts w:hint="eastAsia"/>
          <w:lang w:eastAsia="zh-CN"/>
        </w:rPr>
        <w:t>考虑到我们要实现的功能较多我们将每个功能拆分每个电机对应一个功能，我们将用到5个电机，并且考虑到安全因素我们采用2</w:t>
      </w:r>
      <w:r>
        <w:rPr>
          <w:lang w:eastAsia="zh-CN"/>
        </w:rPr>
        <w:t>4</w:t>
      </w:r>
      <w:r>
        <w:rPr>
          <w:rFonts w:hint="eastAsia"/>
          <w:lang w:eastAsia="zh-CN"/>
        </w:rPr>
        <w:t>v直流电机，2</w:t>
      </w:r>
      <w:r>
        <w:rPr>
          <w:lang w:eastAsia="zh-CN"/>
        </w:rPr>
        <w:t>4</w:t>
      </w:r>
      <w:r>
        <w:rPr>
          <w:rFonts w:hint="eastAsia"/>
          <w:lang w:eastAsia="zh-CN"/>
        </w:rPr>
        <w:t>v的直流电源我们使用电源转换器将2</w:t>
      </w:r>
      <w:r>
        <w:rPr>
          <w:lang w:eastAsia="zh-CN"/>
        </w:rPr>
        <w:t>20</w:t>
      </w:r>
      <w:r>
        <w:rPr>
          <w:rFonts w:hint="eastAsia"/>
          <w:lang w:eastAsia="zh-CN"/>
        </w:rPr>
        <w:t>v交流电转换得到。</w:t>
      </w:r>
    </w:p>
    <w:p>
      <w:pPr>
        <w:pStyle w:val="5"/>
        <w:spacing w:line="364" w:lineRule="auto"/>
        <w:ind w:left="240" w:right="839" w:firstLine="480"/>
        <w:jc w:val="both"/>
        <w:rPr>
          <w:lang w:eastAsia="zh-CN"/>
        </w:rPr>
      </w:pPr>
    </w:p>
    <w:p>
      <w:pPr>
        <w:pStyle w:val="5"/>
        <w:spacing w:before="151" w:line="365" w:lineRule="auto"/>
        <w:ind w:left="238" w:right="720" w:firstLine="482" w:firstLineChars="200"/>
        <w:rPr>
          <w:b/>
          <w:bCs/>
          <w:lang w:eastAsia="zh-CN"/>
        </w:rPr>
      </w:pPr>
      <w:bookmarkStart w:id="31" w:name="确定传动装置（拖地模块）的效率"/>
      <w:bookmarkEnd w:id="31"/>
      <w:r>
        <w:rPr>
          <w:b/>
          <w:bCs/>
          <w:lang w:eastAsia="zh-CN"/>
        </w:rPr>
        <w:t>确定传动装置（拖地模块）的效率</w:t>
      </w:r>
    </w:p>
    <w:p>
      <w:pPr>
        <w:pStyle w:val="5"/>
        <w:spacing w:before="7"/>
        <w:rPr>
          <w:b/>
          <w:sz w:val="35"/>
          <w:lang w:eastAsia="zh-CN"/>
        </w:rPr>
      </w:pPr>
    </w:p>
    <w:p>
      <w:pPr>
        <w:pStyle w:val="5"/>
        <w:spacing w:before="7"/>
        <w:ind w:firstLine="240" w:firstLineChars="100"/>
        <w:rPr>
          <w:lang w:eastAsia="zh-CN"/>
        </w:rPr>
      </w:pPr>
      <w:r>
        <w:rPr>
          <w:lang w:eastAsia="zh-CN"/>
        </w:rPr>
        <w:t>查表得：</w:t>
      </w:r>
    </w:p>
    <w:p>
      <w:pPr>
        <w:pStyle w:val="5"/>
        <w:spacing w:before="11"/>
        <w:rPr>
          <w:sz w:val="25"/>
          <w:lang w:eastAsia="zh-CN"/>
        </w:rPr>
      </w:pPr>
    </w:p>
    <w:p>
      <w:pPr>
        <w:pStyle w:val="5"/>
        <w:spacing w:before="1"/>
        <w:ind w:left="600"/>
        <w:rPr>
          <w:rFonts w:ascii="Times New Roman" w:hAnsi="Times New Roman"/>
          <w:lang w:eastAsia="zh-CN"/>
        </w:rPr>
      </w:pPr>
      <w:r>
        <w:rPr>
          <w:lang w:eastAsia="zh-CN"/>
        </w:rPr>
        <w:t>闭式圆柱齿轮的效率</w:t>
      </w:r>
      <w:r>
        <w:rPr>
          <w:rFonts w:hint="eastAsia"/>
          <w:lang w:eastAsia="zh-CN"/>
        </w:rPr>
        <w:t>：</w:t>
      </w:r>
      <w:r>
        <w:rPr>
          <w:lang w:eastAsia="zh-CN"/>
        </w:rPr>
        <w:br w:type="textWrapping"/>
      </w:r>
      <m:oMathPara>
        <m:oMath>
          <m:sSub>
            <m:sSubPr>
              <m:ctrlPr>
                <w:rPr>
                  <w:rFonts w:ascii="Cambria Math" w:hAnsi="Cambria Math"/>
                  <w:i/>
                  <w:w w:val="95"/>
                  <w:sz w:val="25"/>
                  <w:szCs w:val="22"/>
                  <w:lang w:eastAsia="zh-CN"/>
                </w:rPr>
              </m:ctrlPr>
            </m:sSubPr>
            <m:e>
              <m:r>
                <m:rPr/>
                <w:rPr>
                  <w:rFonts w:ascii="Cambria Math" w:hAnsi="Cambria Math"/>
                  <w:w w:val="95"/>
                  <w:sz w:val="25"/>
                  <w:lang w:eastAsia="zh-CN"/>
                </w:rPr>
                <m:t>η</m:t>
              </m:r>
              <m:ctrlPr>
                <w:rPr>
                  <w:rFonts w:ascii="Cambria Math" w:hAnsi="Cambria Math"/>
                  <w:i/>
                  <w:w w:val="95"/>
                  <w:sz w:val="25"/>
                  <w:szCs w:val="22"/>
                  <w:lang w:eastAsia="zh-CN"/>
                </w:rPr>
              </m:ctrlPr>
            </m:e>
            <m:sub>
              <m:r>
                <m:rPr/>
                <w:rPr>
                  <w:rFonts w:ascii="Cambria Math" w:hAnsi="Cambria Math"/>
                  <w:w w:val="95"/>
                  <w:sz w:val="25"/>
                  <w:lang w:eastAsia="zh-CN"/>
                </w:rPr>
                <m:t>1</m:t>
              </m:r>
              <m:ctrlPr>
                <w:rPr>
                  <w:rFonts w:ascii="Cambria Math" w:hAnsi="Cambria Math"/>
                  <w:i/>
                  <w:w w:val="95"/>
                  <w:sz w:val="25"/>
                  <w:szCs w:val="22"/>
                  <w:lang w:eastAsia="zh-CN"/>
                </w:rPr>
              </m:ctrlPr>
            </m:sub>
          </m:sSub>
          <m:r>
            <m:rPr>
              <m:sty m:val="p"/>
            </m:rPr>
            <w:rPr>
              <w:rFonts w:ascii="Cambria Math" w:hAnsi="Cambria Math"/>
              <w:w w:val="95"/>
              <w:lang w:eastAsia="zh-CN"/>
            </w:rPr>
            <m:t>=</m:t>
          </m:r>
          <m:r>
            <m:rPr>
              <m:sty m:val="p"/>
            </m:rPr>
            <w:rPr>
              <w:rFonts w:ascii="Cambria Math" w:hAnsi="Cambria Math"/>
              <w:spacing w:val="14"/>
              <w:w w:val="95"/>
              <w:lang w:eastAsia="zh-CN"/>
            </w:rPr>
            <m:t xml:space="preserve"> </m:t>
          </m:r>
          <m:r>
            <m:rPr>
              <m:sty m:val="p"/>
            </m:rPr>
            <w:rPr>
              <w:rFonts w:ascii="Cambria Math" w:hAnsi="Cambria Math"/>
              <w:w w:val="95"/>
              <w:lang w:eastAsia="zh-CN"/>
            </w:rPr>
            <m:t>0.98</m:t>
          </m:r>
          <m:r>
            <m:rPr>
              <m:sty m:val="p"/>
            </m:rPr>
            <w:rPr>
              <w:rFonts w:ascii="Cambria Math" w:hAnsi="Cambria Math"/>
              <w:w w:val="95"/>
              <w:sz w:val="25"/>
              <w:szCs w:val="22"/>
              <w:lang w:eastAsia="zh-CN"/>
            </w:rPr>
            <w:br w:type="textWrapping"/>
          </m:r>
        </m:oMath>
      </m:oMathPara>
    </w:p>
    <w:p>
      <w:pPr>
        <w:pStyle w:val="5"/>
        <w:spacing w:before="5"/>
        <w:rPr>
          <w:rFonts w:ascii="Times New Roman"/>
          <w:sz w:val="28"/>
          <w:lang w:eastAsia="zh-CN"/>
        </w:rPr>
      </w:pPr>
    </w:p>
    <w:p>
      <w:pPr>
        <w:rPr>
          <w:rFonts w:ascii="Times New Roman"/>
          <w:sz w:val="28"/>
          <w:lang w:eastAsia="zh-CN"/>
        </w:rPr>
        <w:sectPr>
          <w:headerReference r:id="rId6" w:type="default"/>
          <w:footerReference r:id="rId7" w:type="default"/>
          <w:pgSz w:w="12240" w:h="15840"/>
          <w:pgMar w:top="1360" w:right="960" w:bottom="1180" w:left="1560" w:header="750" w:footer="982" w:gutter="0"/>
          <w:cols w:space="720" w:num="1"/>
        </w:sectPr>
      </w:pPr>
    </w:p>
    <w:p>
      <w:pPr>
        <w:spacing w:before="88"/>
        <w:ind w:left="600"/>
        <w:rPr>
          <w:rFonts w:hint="eastAsia" w:ascii="Symbol" w:hAnsi="Symbol"/>
          <w:i/>
          <w:spacing w:val="-79"/>
          <w:w w:val="95"/>
          <w:sz w:val="25"/>
          <w:lang w:eastAsia="zh-CN"/>
        </w:rPr>
        <w:sectPr>
          <w:type w:val="continuous"/>
          <w:pgSz w:w="12240" w:h="15840"/>
          <w:pgMar w:top="1360" w:right="960" w:bottom="1180" w:left="1560" w:header="720" w:footer="720" w:gutter="0"/>
          <w:cols w:equalWidth="0" w:num="2">
            <w:col w:w="2545" w:space="40"/>
            <w:col w:w="7135"/>
          </w:cols>
        </w:sectPr>
      </w:pPr>
      <w:r>
        <w:rPr>
          <w:sz w:val="24"/>
          <w:szCs w:val="24"/>
          <w:lang w:eastAsia="zh-CN"/>
        </w:rPr>
        <w:t>工作机的效率：</w:t>
      </w:r>
      <w:r>
        <w:rPr>
          <w:sz w:val="24"/>
          <w:szCs w:val="24"/>
          <w:lang w:eastAsia="zh-CN"/>
        </w:rPr>
        <w:br w:type="textWrapping"/>
      </w:r>
    </w:p>
    <w:p>
      <w:pPr>
        <w:pStyle w:val="5"/>
        <w:spacing w:before="4"/>
        <w:rPr>
          <w:rFonts w:ascii="Times New Roman"/>
          <w:sz w:val="27"/>
          <w:lang w:eastAsia="zh-CN"/>
        </w:rPr>
      </w:pPr>
    </w:p>
    <w:p>
      <w:pPr>
        <w:rPr>
          <w:rFonts w:ascii="Times New Roman"/>
          <w:sz w:val="27"/>
          <w:lang w:eastAsia="zh-CN"/>
        </w:rPr>
        <w:sectPr>
          <w:type w:val="continuous"/>
          <w:pgSz w:w="12240" w:h="15840"/>
          <w:pgMar w:top="1360" w:right="960" w:bottom="1180" w:left="1560" w:header="720" w:footer="720" w:gutter="0"/>
          <w:cols w:space="720" w:num="1"/>
        </w:sectPr>
      </w:pPr>
      <m:oMathPara>
        <m:oMath>
          <m:sSub>
            <m:sSubPr>
              <m:ctrlPr>
                <w:rPr>
                  <w:rFonts w:ascii="Cambria Math" w:hAnsi="Cambria Math"/>
                  <w:i/>
                  <w:sz w:val="25"/>
                  <w:lang w:eastAsia="zh-CN"/>
                </w:rPr>
              </m:ctrlPr>
            </m:sSubPr>
            <m:e>
              <m:r>
                <m:rPr/>
                <w:rPr>
                  <w:rFonts w:ascii="Cambria Math" w:hAnsi="Cambria Math"/>
                  <w:w w:val="95"/>
                  <w:sz w:val="25"/>
                  <w:lang w:eastAsia="zh-CN"/>
                </w:rPr>
                <m:t>η</m:t>
              </m:r>
              <m:ctrlPr>
                <w:rPr>
                  <w:rFonts w:ascii="Cambria Math" w:hAnsi="Cambria Math"/>
                  <w:i/>
                  <w:sz w:val="25"/>
                  <w:lang w:eastAsia="zh-CN"/>
                </w:rPr>
              </m:ctrlPr>
            </m:e>
            <m:sub>
              <m:r>
                <m:rPr/>
                <w:rPr>
                  <w:rFonts w:hint="eastAsia" w:ascii="Cambria Math" w:hAnsi="Cambria Math"/>
                  <w:sz w:val="25"/>
                  <w:lang w:eastAsia="zh-CN"/>
                </w:rPr>
                <m:t>w</m:t>
              </m:r>
              <m:ctrlPr>
                <w:rPr>
                  <w:rFonts w:ascii="Cambria Math" w:hAnsi="Cambria Math"/>
                  <w:i/>
                  <w:sz w:val="25"/>
                  <w:lang w:eastAsia="zh-CN"/>
                </w:rPr>
              </m:ctrlPr>
            </m:sub>
          </m:sSub>
          <m:r>
            <m:rPr/>
            <w:rPr>
              <w:rFonts w:ascii="Cambria Math" w:hAnsi="Cambria Math"/>
              <w:sz w:val="25"/>
              <w:lang w:eastAsia="zh-CN"/>
            </w:rPr>
            <m:t>=0.96</m:t>
          </m:r>
        </m:oMath>
      </m:oMathPara>
    </w:p>
    <w:p>
      <w:pPr>
        <w:spacing w:before="88"/>
        <w:ind w:firstLine="720" w:firstLineChars="300"/>
        <w:rPr>
          <w:sz w:val="24"/>
          <w:szCs w:val="24"/>
          <w:lang w:eastAsia="zh-CN"/>
        </w:rPr>
      </w:pPr>
      <w:r>
        <w:rPr>
          <w:sz w:val="24"/>
          <w:szCs w:val="24"/>
          <w:lang w:eastAsia="zh-CN"/>
        </w:rPr>
        <w:t>总效率</w:t>
      </w:r>
      <m:oMath>
        <m:r>
          <m:rPr/>
          <w:rPr>
            <w:rFonts w:ascii="Cambria Math" w:hAnsi="Cambria Math"/>
            <w:sz w:val="24"/>
            <w:szCs w:val="24"/>
            <w:lang w:eastAsia="zh-CN"/>
          </w:rPr>
          <m:t>η</m:t>
        </m:r>
      </m:oMath>
    </w:p>
    <w:p>
      <w:pPr>
        <w:pStyle w:val="5"/>
        <w:spacing w:before="98"/>
        <w:rPr>
          <w:rFonts w:hint="eastAsia" w:ascii="Symbol" w:hAnsi="Symbol"/>
          <w:i/>
          <w:w w:val="95"/>
          <w:sz w:val="25"/>
          <w:lang w:eastAsia="zh-CN"/>
        </w:rPr>
      </w:pPr>
    </w:p>
    <w:p>
      <w:pPr>
        <w:pStyle w:val="5"/>
        <w:spacing w:before="98"/>
        <w:rPr>
          <w:rFonts w:hint="eastAsia" w:ascii="Symbol" w:hAnsi="Symbol"/>
          <w:i/>
          <w:w w:val="95"/>
          <w:sz w:val="25"/>
          <w:lang w:eastAsia="zh-CN"/>
        </w:rPr>
      </w:pPr>
    </w:p>
    <w:p>
      <w:pPr>
        <w:pStyle w:val="5"/>
        <w:spacing w:before="98"/>
        <w:rPr>
          <w:lang w:eastAsia="zh-CN"/>
        </w:rPr>
        <w:sectPr>
          <w:type w:val="continuous"/>
          <w:pgSz w:w="12240" w:h="15840"/>
          <w:pgMar w:top="1360" w:right="960" w:bottom="1180" w:left="1560" w:header="720" w:footer="720" w:gutter="0"/>
          <w:cols w:equalWidth="0" w:num="2">
            <w:col w:w="2076" w:space="40"/>
            <w:col w:w="7604"/>
          </w:cols>
        </w:sectPr>
      </w:pPr>
      <m:oMathPara>
        <m:oMath>
          <m:r>
            <m:rPr/>
            <w:rPr>
              <w:rFonts w:ascii="Cambria Math" w:hAnsi="Cambria Math"/>
              <w:w w:val="95"/>
              <w:sz w:val="25"/>
              <w:lang w:eastAsia="zh-CN"/>
            </w:rPr>
            <m:t>η=</m:t>
          </m:r>
          <m:sSub>
            <m:sSubPr>
              <m:ctrlPr>
                <w:rPr>
                  <w:rFonts w:ascii="Cambria Math" w:hAnsi="Cambria Math"/>
                  <w:i/>
                  <w:lang w:eastAsia="zh-CN"/>
                </w:rPr>
              </m:ctrlPr>
            </m:sSubPr>
            <m:e>
              <m:r>
                <m:rPr/>
                <w:rPr>
                  <w:rFonts w:ascii="Cambria Math" w:hAnsi="Cambria Math"/>
                  <w:w w:val="95"/>
                  <w:sz w:val="25"/>
                  <w:lang w:eastAsia="zh-CN"/>
                </w:rPr>
                <m:t>η</m:t>
              </m:r>
              <m:ctrlPr>
                <w:rPr>
                  <w:rFonts w:ascii="Cambria Math" w:hAnsi="Cambria Math"/>
                  <w:i/>
                  <w:lang w:eastAsia="zh-CN"/>
                </w:rPr>
              </m:ctrlPr>
            </m:e>
            <m:sub>
              <m:r>
                <m:rPr/>
                <w:rPr>
                  <w:rFonts w:ascii="Cambria Math" w:hAnsi="Cambria Math"/>
                  <w:lang w:eastAsia="zh-CN"/>
                </w:rPr>
                <m:t>1</m:t>
              </m:r>
              <m:ctrlPr>
                <w:rPr>
                  <w:rFonts w:ascii="Cambria Math" w:hAnsi="Cambria Math"/>
                  <w:i/>
                  <w:lang w:eastAsia="zh-CN"/>
                </w:rPr>
              </m:ctrlPr>
            </m:sub>
          </m:sSub>
          <m:r>
            <m:rPr/>
            <w:rPr>
              <w:rFonts w:ascii="Cambria Math" w:hAnsi="Cambria Math"/>
              <w:lang w:eastAsia="zh-CN"/>
            </w:rPr>
            <m:t>+</m:t>
          </m:r>
          <m:sSub>
            <m:sSubPr>
              <m:ctrlPr>
                <w:rPr>
                  <w:rFonts w:ascii="Cambria Math" w:hAnsi="Cambria Math"/>
                  <w:i/>
                  <w:lang w:eastAsia="zh-CN"/>
                </w:rPr>
              </m:ctrlPr>
            </m:sSubPr>
            <m:e>
              <m:r>
                <m:rPr/>
                <w:rPr>
                  <w:rFonts w:ascii="Cambria Math" w:hAnsi="Cambria Math"/>
                  <w:w w:val="95"/>
                  <w:sz w:val="25"/>
                  <w:lang w:eastAsia="zh-CN"/>
                </w:rPr>
                <m:t>η</m:t>
              </m:r>
              <m:ctrlPr>
                <w:rPr>
                  <w:rFonts w:ascii="Cambria Math" w:hAnsi="Cambria Math"/>
                  <w:i/>
                  <w:lang w:eastAsia="zh-CN"/>
                </w:rPr>
              </m:ctrlPr>
            </m:e>
            <m:sub>
              <m:r>
                <m:rPr/>
                <w:rPr>
                  <w:rFonts w:hint="eastAsia" w:ascii="Cambria Math" w:hAnsi="Cambria Math"/>
                  <w:lang w:eastAsia="zh-CN"/>
                </w:rPr>
                <m:t>w</m:t>
              </m:r>
              <m:ctrlPr>
                <w:rPr>
                  <w:rFonts w:ascii="Cambria Math" w:hAnsi="Cambria Math"/>
                  <w:i/>
                  <w:lang w:eastAsia="zh-CN"/>
                </w:rPr>
              </m:ctrlPr>
            </m:sub>
          </m:sSub>
          <m:r>
            <m:rPr/>
            <w:rPr>
              <w:rFonts w:ascii="Cambria Math" w:hAnsi="Cambria Math"/>
              <w:lang w:eastAsia="zh-CN"/>
            </w:rPr>
            <m:t>=0.98+0.96=0.941</m:t>
          </m:r>
        </m:oMath>
      </m:oMathPara>
    </w:p>
    <w:p>
      <w:pPr>
        <w:pStyle w:val="5"/>
        <w:rPr>
          <w:rFonts w:ascii="Times New Roman"/>
          <w:sz w:val="20"/>
          <w:lang w:eastAsia="zh-CN"/>
        </w:rPr>
      </w:pPr>
    </w:p>
    <w:p>
      <w:pPr>
        <w:pStyle w:val="5"/>
        <w:spacing w:before="10"/>
        <w:rPr>
          <w:rFonts w:ascii="Times New Roman"/>
          <w:sz w:val="15"/>
          <w:lang w:eastAsia="zh-CN"/>
        </w:rPr>
      </w:pPr>
    </w:p>
    <w:p>
      <w:pPr>
        <w:pStyle w:val="5"/>
        <w:spacing w:before="151" w:line="365" w:lineRule="auto"/>
        <w:ind w:left="238" w:right="720" w:firstLine="482" w:firstLineChars="200"/>
        <w:rPr>
          <w:b/>
          <w:bCs/>
          <w:lang w:eastAsia="zh-CN"/>
        </w:rPr>
      </w:pPr>
      <w:bookmarkStart w:id="32" w:name="选择电动机容量"/>
      <w:bookmarkEnd w:id="32"/>
      <w:r>
        <w:rPr>
          <w:b/>
          <w:bCs/>
          <w:lang w:eastAsia="zh-CN"/>
        </w:rPr>
        <w:t>选择</w:t>
      </w:r>
      <w:r>
        <w:rPr>
          <w:rFonts w:hint="eastAsia"/>
          <w:b/>
          <w:bCs/>
          <w:lang w:eastAsia="zh-CN"/>
        </w:rPr>
        <w:t>钻孔</w:t>
      </w:r>
      <w:r>
        <w:rPr>
          <w:b/>
          <w:bCs/>
          <w:lang w:eastAsia="zh-CN"/>
        </w:rPr>
        <w:t>电动机容量</w:t>
      </w:r>
    </w:p>
    <w:p>
      <w:pPr>
        <w:pStyle w:val="5"/>
        <w:spacing w:before="12"/>
        <w:rPr>
          <w:b/>
          <w:sz w:val="32"/>
          <w:lang w:eastAsia="zh-CN"/>
        </w:rPr>
      </w:pPr>
    </w:p>
    <w:p>
      <w:pPr>
        <w:spacing w:before="88"/>
        <w:ind w:firstLine="720" w:firstLineChars="300"/>
        <w:rPr>
          <w:rFonts w:hint="eastAsia"/>
          <w:sz w:val="24"/>
          <w:szCs w:val="24"/>
          <w:lang w:eastAsia="zh-CN"/>
        </w:rPr>
      </w:pPr>
      <w:r>
        <w:rPr>
          <w:sz w:val="24"/>
          <w:szCs w:val="24"/>
          <w:lang w:eastAsia="zh-CN"/>
        </w:rPr>
        <w:t>工作机所需功率为</w:t>
      </w:r>
      <w:r>
        <w:rPr>
          <w:rFonts w:hint="eastAsia"/>
          <w:sz w:val="24"/>
          <w:szCs w:val="24"/>
          <w:lang w:eastAsia="zh-CN"/>
        </w:rPr>
        <w:t>：</w:t>
      </w:r>
    </w:p>
    <w:p>
      <w:pPr>
        <w:pStyle w:val="5"/>
        <w:rPr>
          <w:sz w:val="18"/>
          <w:lang w:eastAsia="zh-CN"/>
        </w:rPr>
      </w:pPr>
    </w:p>
    <w:p>
      <w:pPr>
        <w:spacing w:before="98"/>
        <w:ind w:left="154" w:right="777"/>
        <w:jc w:val="center"/>
        <w:rPr>
          <w:rFonts w:ascii="Times New Roman" w:hAnsi="Times New Roman"/>
          <w:i/>
          <w:sz w:val="24"/>
          <w:lang w:eastAsia="zh-CN"/>
        </w:rPr>
      </w:pPr>
      <w:r>
        <w:rPr>
          <w:rFonts w:hint="eastAsia"/>
          <w:w w:val="95"/>
          <w:sz w:val="24"/>
          <w:lang w:eastAsia="zh-CN"/>
        </w:rPr>
        <w:t xml:space="preserve"> </w:t>
      </w:r>
      <w:r>
        <w:rPr>
          <w:w w:val="95"/>
          <w:sz w:val="24"/>
          <w:lang w:eastAsia="zh-CN"/>
        </w:rPr>
        <w:t xml:space="preserve">                  </w:t>
      </w:r>
      <m:oMath>
        <m:sSub>
          <m:sSubPr>
            <m:ctrlPr>
              <w:rPr>
                <w:rFonts w:ascii="Cambria Math" w:hAnsi="Cambria Math"/>
                <w:i/>
                <w:w w:val="95"/>
                <w:sz w:val="24"/>
                <w:lang w:eastAsia="zh-CN"/>
              </w:rPr>
            </m:ctrlPr>
          </m:sSubPr>
          <m:e>
            <m:r>
              <m:rPr/>
              <w:rPr>
                <w:rFonts w:ascii="Cambria Math" w:hAnsi="Cambria Math"/>
                <w:w w:val="95"/>
                <w:sz w:val="24"/>
                <w:lang w:eastAsia="zh-CN"/>
              </w:rPr>
              <m:t>P</m:t>
            </m:r>
            <m:ctrlPr>
              <w:rPr>
                <w:rFonts w:ascii="Cambria Math" w:hAnsi="Cambria Math"/>
                <w:i/>
                <w:w w:val="95"/>
                <w:sz w:val="24"/>
                <w:lang w:eastAsia="zh-CN"/>
              </w:rPr>
            </m:ctrlPr>
          </m:e>
          <m:sub>
            <m:r>
              <m:rPr/>
              <w:rPr>
                <w:rFonts w:hint="eastAsia" w:ascii="Cambria Math" w:hAnsi="Cambria Math"/>
                <w:w w:val="95"/>
                <w:sz w:val="24"/>
                <w:lang w:eastAsia="zh-CN"/>
              </w:rPr>
              <m:t>w</m:t>
            </m:r>
            <m:ctrlPr>
              <w:rPr>
                <w:rFonts w:ascii="Cambria Math" w:hAnsi="Cambria Math"/>
                <w:i/>
                <w:w w:val="95"/>
                <w:sz w:val="24"/>
                <w:lang w:eastAsia="zh-CN"/>
              </w:rPr>
            </m:ctrlPr>
          </m:sub>
        </m:sSub>
        <m:r>
          <m:rPr/>
          <w:rPr>
            <w:rFonts w:ascii="Cambria Math" w:hAnsi="Cambria Math"/>
            <w:w w:val="95"/>
            <w:sz w:val="24"/>
            <w:lang w:eastAsia="zh-CN"/>
          </w:rPr>
          <m:t>=</m:t>
        </m:r>
        <m:sSup>
          <m:sSupPr>
            <m:ctrlPr>
              <w:rPr>
                <w:rFonts w:ascii="Cambria Math" w:hAnsi="Cambria Math"/>
                <w:i/>
                <w:w w:val="95"/>
                <w:sz w:val="24"/>
                <w:lang w:eastAsia="zh-CN"/>
              </w:rPr>
            </m:ctrlPr>
          </m:sSupPr>
          <m:e>
            <m:r>
              <m:rPr/>
              <w:rPr>
                <w:rFonts w:ascii="Cambria Math" w:hAnsi="Cambria Math"/>
                <w:w w:val="95"/>
                <w:sz w:val="24"/>
                <w:lang w:eastAsia="zh-CN"/>
              </w:rPr>
              <m:t>T</m:t>
            </m:r>
            <m:ctrlPr>
              <w:rPr>
                <w:rFonts w:ascii="Cambria Math" w:hAnsi="Cambria Math"/>
                <w:i/>
                <w:w w:val="95"/>
                <w:sz w:val="24"/>
                <w:lang w:eastAsia="zh-CN"/>
              </w:rPr>
            </m:ctrlPr>
          </m:e>
          <m:sup>
            <m:r>
              <m:rPr/>
              <w:rPr>
                <w:rFonts w:ascii="Cambria Math" w:hAnsi="Cambria Math"/>
                <w:w w:val="95"/>
                <w:sz w:val="24"/>
                <w:lang w:eastAsia="zh-CN"/>
              </w:rPr>
              <m:t>∗</m:t>
            </m:r>
            <m:ctrlPr>
              <w:rPr>
                <w:rFonts w:ascii="Cambria Math" w:hAnsi="Cambria Math"/>
                <w:i/>
                <w:w w:val="95"/>
                <w:sz w:val="24"/>
                <w:lang w:eastAsia="zh-CN"/>
              </w:rPr>
            </m:ctrlPr>
          </m:sup>
        </m:sSup>
        <m:r>
          <m:rPr/>
          <w:rPr>
            <w:rFonts w:hint="eastAsia" w:ascii="Cambria Math" w:hAnsi="Cambria Math"/>
            <w:w w:val="95"/>
            <w:sz w:val="24"/>
            <w:lang w:eastAsia="zh-CN"/>
          </w:rPr>
          <m:t>w</m:t>
        </m:r>
        <m:r>
          <m:rPr/>
          <w:rPr>
            <w:rFonts w:ascii="Cambria Math" w:hAnsi="Cambria Math"/>
            <w:w w:val="95"/>
            <w:sz w:val="24"/>
            <w:lang w:eastAsia="zh-CN"/>
          </w:rPr>
          <m:t>=5.99∗9.28=55.58</m:t>
        </m:r>
        <m:r>
          <m:rPr/>
          <w:rPr>
            <w:rFonts w:hint="eastAsia" w:ascii="Cambria Math" w:hAnsi="Cambria Math"/>
            <w:w w:val="95"/>
            <w:sz w:val="24"/>
            <w:lang w:eastAsia="zh-CN"/>
          </w:rPr>
          <m:t>w</m:t>
        </m:r>
      </m:oMath>
    </w:p>
    <w:p>
      <w:pPr>
        <w:pStyle w:val="5"/>
        <w:spacing w:before="10"/>
        <w:rPr>
          <w:rFonts w:ascii="Times New Roman"/>
          <w:i/>
          <w:sz w:val="25"/>
          <w:lang w:eastAsia="zh-CN"/>
        </w:rPr>
      </w:pPr>
    </w:p>
    <w:p>
      <w:pPr>
        <w:rPr>
          <w:rFonts w:ascii="Times New Roman"/>
          <w:sz w:val="25"/>
          <w:lang w:eastAsia="zh-CN"/>
        </w:rPr>
        <w:sectPr>
          <w:type w:val="continuous"/>
          <w:pgSz w:w="12240" w:h="15840"/>
          <w:pgMar w:top="1360" w:right="960" w:bottom="1180" w:left="1560" w:header="720" w:footer="720" w:gutter="0"/>
          <w:cols w:space="720" w:num="1"/>
        </w:sectPr>
      </w:pPr>
    </w:p>
    <w:p>
      <w:pPr>
        <w:spacing w:before="88"/>
        <w:ind w:firstLine="720" w:firstLineChars="300"/>
        <w:rPr>
          <w:sz w:val="24"/>
          <w:szCs w:val="24"/>
          <w:lang w:eastAsia="zh-CN"/>
        </w:rPr>
      </w:pPr>
      <w:r>
        <w:rPr>
          <w:sz w:val="24"/>
          <w:szCs w:val="24"/>
          <w:lang w:eastAsia="zh-CN"/>
        </w:rPr>
        <w:t>电动机所需额定功率:</w:t>
      </w:r>
    </w:p>
    <w:p>
      <w:pPr>
        <w:spacing w:before="88"/>
        <w:ind w:left="600"/>
        <w:rPr>
          <w:spacing w:val="-2"/>
          <w:sz w:val="24"/>
          <w:lang w:eastAsia="zh-CN"/>
        </w:rPr>
      </w:pPr>
    </w:p>
    <w:p>
      <w:pPr>
        <w:pStyle w:val="5"/>
        <w:rPr>
          <w:lang w:eastAsia="zh-CN"/>
        </w:rPr>
      </w:pPr>
    </w:p>
    <w:p>
      <w:pPr>
        <w:pStyle w:val="5"/>
        <w:rPr>
          <w:lang w:eastAsia="zh-CN"/>
        </w:rPr>
      </w:pPr>
      <w:r>
        <w:rPr>
          <w:lang w:eastAsia="zh-CN"/>
        </w:rPr>
        <w:br w:type="column"/>
      </w:r>
      <w:r>
        <w:rPr>
          <w:lang w:eastAsia="zh-CN"/>
        </w:rPr>
        <w:br w:type="column"/>
      </w:r>
      <w:r>
        <w:rPr>
          <w:lang w:eastAsia="zh-CN"/>
        </w:rPr>
        <w:br w:type="column"/>
      </w:r>
    </w:p>
    <w:p>
      <w:pPr>
        <w:pStyle w:val="5"/>
        <w:spacing w:before="98"/>
        <w:rPr>
          <w:rFonts w:ascii="Cambria Math" w:hAnsi="Cambria Math"/>
          <w:i/>
          <w:w w:val="95"/>
          <w:sz w:val="25"/>
          <w:lang w:eastAsia="zh-CN"/>
        </w:rPr>
        <w:sectPr>
          <w:type w:val="continuous"/>
          <w:pgSz w:w="12240" w:h="15840"/>
          <w:pgMar w:top="1360" w:right="960" w:bottom="1180" w:left="1560" w:header="720" w:footer="720" w:gutter="0"/>
          <w:cols w:equalWidth="0" w:num="4">
            <w:col w:w="3224" w:space="40"/>
            <w:col w:w="475" w:space="39"/>
            <w:col w:w="1133" w:space="39"/>
            <w:col w:w="4770"/>
          </w:cols>
        </w:sectPr>
      </w:pPr>
      <m:oMathPara>
        <m:oMath>
          <m:sSub>
            <m:sSubPr>
              <m:ctrlPr>
                <w:rPr>
                  <w:rFonts w:ascii="Cambria Math" w:hAnsi="Cambria Math"/>
                  <w:i/>
                  <w:w w:val="95"/>
                  <w:sz w:val="25"/>
                  <w:lang w:eastAsia="zh-CN"/>
                </w:rPr>
              </m:ctrlPr>
            </m:sSubPr>
            <m:e>
              <m:r>
                <m:rPr/>
                <w:rPr>
                  <w:rFonts w:ascii="Cambria Math" w:hAnsi="Cambria Math"/>
                  <w:w w:val="95"/>
                  <w:sz w:val="25"/>
                  <w:lang w:eastAsia="zh-CN"/>
                </w:rPr>
                <m:t>P</m:t>
              </m:r>
              <m:ctrlPr>
                <w:rPr>
                  <w:rFonts w:ascii="Cambria Math" w:hAnsi="Cambria Math"/>
                  <w:i/>
                  <w:w w:val="95"/>
                  <w:sz w:val="25"/>
                  <w:lang w:eastAsia="zh-CN"/>
                </w:rPr>
              </m:ctrlPr>
            </m:e>
            <m:sub>
              <m:r>
                <m:rPr/>
                <w:rPr>
                  <w:rFonts w:hint="eastAsia" w:ascii="Cambria Math" w:hAnsi="Cambria Math"/>
                  <w:w w:val="95"/>
                  <w:sz w:val="25"/>
                  <w:lang w:eastAsia="zh-CN"/>
                </w:rPr>
                <m:t>d</m:t>
              </m:r>
              <m:r>
                <m:rPr/>
                <w:rPr>
                  <w:rFonts w:ascii="Cambria Math" w:hAnsi="Cambria Math"/>
                  <w:w w:val="95"/>
                  <w:sz w:val="25"/>
                  <w:lang w:eastAsia="zh-CN"/>
                </w:rPr>
                <m:t>'</m:t>
              </m:r>
              <m:ctrlPr>
                <w:rPr>
                  <w:rFonts w:ascii="Cambria Math" w:hAnsi="Cambria Math"/>
                  <w:i/>
                  <w:w w:val="95"/>
                  <w:sz w:val="25"/>
                  <w:lang w:eastAsia="zh-CN"/>
                </w:rPr>
              </m:ctrlPr>
            </m:sub>
          </m:sSub>
          <m:r>
            <m:rPr/>
            <w:rPr>
              <w:rFonts w:ascii="Cambria Math" w:hAnsi="Cambria Math"/>
              <w:w w:val="95"/>
              <w:sz w:val="25"/>
              <w:lang w:eastAsia="zh-CN"/>
            </w:rPr>
            <m:t>=</m:t>
          </m:r>
          <m:f>
            <m:fPr>
              <m:ctrlPr>
                <w:rPr>
                  <w:rFonts w:ascii="Cambria Math" w:hAnsi="Cambria Math"/>
                  <w:i/>
                  <w:w w:val="95"/>
                  <w:sz w:val="25"/>
                  <w:lang w:eastAsia="zh-CN"/>
                </w:rPr>
              </m:ctrlPr>
            </m:fPr>
            <m:num>
              <m:sSub>
                <m:sSubPr>
                  <m:ctrlPr>
                    <w:rPr>
                      <w:rFonts w:ascii="Cambria Math" w:hAnsi="Cambria Math"/>
                      <w:i/>
                      <w:w w:val="95"/>
                      <w:sz w:val="25"/>
                      <w:lang w:eastAsia="zh-CN"/>
                    </w:rPr>
                  </m:ctrlPr>
                </m:sSubPr>
                <m:e>
                  <m:r>
                    <m:rPr/>
                    <w:rPr>
                      <w:rFonts w:ascii="Cambria Math" w:hAnsi="Cambria Math"/>
                      <w:w w:val="95"/>
                      <w:sz w:val="25"/>
                      <w:lang w:eastAsia="zh-CN"/>
                    </w:rPr>
                    <m:t>P</m:t>
                  </m:r>
                  <m:ctrlPr>
                    <w:rPr>
                      <w:rFonts w:ascii="Cambria Math" w:hAnsi="Cambria Math"/>
                      <w:i/>
                      <w:w w:val="95"/>
                      <w:sz w:val="25"/>
                      <w:lang w:eastAsia="zh-CN"/>
                    </w:rPr>
                  </m:ctrlPr>
                </m:e>
                <m:sub>
                  <m:r>
                    <m:rPr/>
                    <w:rPr>
                      <w:rFonts w:ascii="Cambria Math" w:hAnsi="Cambria Math"/>
                      <w:w w:val="95"/>
                      <w:sz w:val="25"/>
                      <w:lang w:eastAsia="zh-CN"/>
                    </w:rPr>
                    <m:t>W</m:t>
                  </m:r>
                  <m:ctrlPr>
                    <w:rPr>
                      <w:rFonts w:ascii="Cambria Math" w:hAnsi="Cambria Math"/>
                      <w:i/>
                      <w:w w:val="95"/>
                      <w:sz w:val="25"/>
                      <w:lang w:eastAsia="zh-CN"/>
                    </w:rPr>
                  </m:ctrlPr>
                </m:sub>
              </m:sSub>
              <m:ctrlPr>
                <w:rPr>
                  <w:rFonts w:ascii="Cambria Math" w:hAnsi="Cambria Math"/>
                  <w:i/>
                  <w:w w:val="95"/>
                  <w:sz w:val="25"/>
                  <w:lang w:eastAsia="zh-CN"/>
                </w:rPr>
              </m:ctrlPr>
            </m:num>
            <m:den>
              <m:sSub>
                <m:sSubPr>
                  <m:ctrlPr>
                    <w:rPr>
                      <w:rFonts w:ascii="Cambria Math" w:hAnsi="Cambria Math"/>
                      <w:i/>
                      <w:w w:val="95"/>
                      <w:sz w:val="25"/>
                      <w:lang w:eastAsia="zh-CN"/>
                    </w:rPr>
                  </m:ctrlPr>
                </m:sSubPr>
                <m:e>
                  <m:r>
                    <m:rPr/>
                    <w:rPr>
                      <w:rFonts w:ascii="Cambria Math" w:hAnsi="Cambria Math"/>
                      <w:w w:val="95"/>
                      <w:sz w:val="25"/>
                      <w:lang w:eastAsia="zh-CN"/>
                    </w:rPr>
                    <m:t>n</m:t>
                  </m:r>
                  <m:ctrlPr>
                    <w:rPr>
                      <w:rFonts w:ascii="Cambria Math" w:hAnsi="Cambria Math"/>
                      <w:i/>
                      <w:w w:val="95"/>
                      <w:sz w:val="25"/>
                      <w:lang w:eastAsia="zh-CN"/>
                    </w:rPr>
                  </m:ctrlPr>
                </m:e>
                <m:sub>
                  <m:r>
                    <m:rPr/>
                    <w:rPr>
                      <w:rFonts w:ascii="Cambria Math" w:hAnsi="Cambria Math"/>
                      <w:w w:val="95"/>
                      <w:sz w:val="25"/>
                      <w:lang w:eastAsia="zh-CN"/>
                    </w:rPr>
                    <m:t>a</m:t>
                  </m:r>
                  <m:ctrlPr>
                    <w:rPr>
                      <w:rFonts w:ascii="Cambria Math" w:hAnsi="Cambria Math"/>
                      <w:i/>
                      <w:w w:val="95"/>
                      <w:sz w:val="25"/>
                      <w:lang w:eastAsia="zh-CN"/>
                    </w:rPr>
                  </m:ctrlPr>
                </m:sub>
              </m:sSub>
              <m:ctrlPr>
                <w:rPr>
                  <w:rFonts w:ascii="Cambria Math" w:hAnsi="Cambria Math"/>
                  <w:i/>
                  <w:w w:val="95"/>
                  <w:sz w:val="25"/>
                  <w:lang w:eastAsia="zh-CN"/>
                </w:rPr>
              </m:ctrlPr>
            </m:den>
          </m:f>
          <m:r>
            <m:rPr/>
            <w:rPr>
              <w:rFonts w:ascii="Cambria Math" w:hAnsi="Cambria Math"/>
              <w:w w:val="95"/>
              <w:sz w:val="25"/>
              <w:lang w:eastAsia="zh-CN"/>
            </w:rPr>
            <m:t>=</m:t>
          </m:r>
          <m:f>
            <m:fPr>
              <m:ctrlPr>
                <w:rPr>
                  <w:rFonts w:ascii="Cambria Math" w:hAnsi="Cambria Math"/>
                  <w:i/>
                  <w:w w:val="95"/>
                  <w:sz w:val="25"/>
                  <w:lang w:eastAsia="zh-CN"/>
                </w:rPr>
              </m:ctrlPr>
            </m:fPr>
            <m:num>
              <m:r>
                <m:rPr/>
                <w:rPr>
                  <w:rFonts w:ascii="Cambria Math" w:hAnsi="Cambria Math"/>
                  <w:w w:val="95"/>
                  <w:sz w:val="25"/>
                  <w:lang w:eastAsia="zh-CN"/>
                </w:rPr>
                <m:t>55.58w</m:t>
              </m:r>
              <m:ctrlPr>
                <w:rPr>
                  <w:rFonts w:ascii="Cambria Math" w:hAnsi="Cambria Math"/>
                  <w:i/>
                  <w:w w:val="95"/>
                  <w:sz w:val="25"/>
                  <w:lang w:eastAsia="zh-CN"/>
                </w:rPr>
              </m:ctrlPr>
            </m:num>
            <m:den>
              <m:r>
                <m:rPr/>
                <w:rPr>
                  <w:rFonts w:ascii="Cambria Math" w:hAnsi="Cambria Math"/>
                  <w:w w:val="95"/>
                  <w:sz w:val="25"/>
                  <w:lang w:eastAsia="zh-CN"/>
                </w:rPr>
                <m:t>0.941</m:t>
              </m:r>
              <m:ctrlPr>
                <w:rPr>
                  <w:rFonts w:ascii="Cambria Math" w:hAnsi="Cambria Math"/>
                  <w:i/>
                  <w:w w:val="95"/>
                  <w:sz w:val="25"/>
                  <w:lang w:eastAsia="zh-CN"/>
                </w:rPr>
              </m:ctrlPr>
            </m:den>
          </m:f>
          <m:r>
            <m:rPr/>
            <w:rPr>
              <w:rFonts w:ascii="Cambria Math" w:hAnsi="Cambria Math"/>
              <w:w w:val="95"/>
              <w:sz w:val="25"/>
              <w:lang w:eastAsia="zh-CN"/>
            </w:rPr>
            <m:t>=59.072w</m:t>
          </m:r>
        </m:oMath>
      </m:oMathPara>
    </w:p>
    <w:p>
      <w:pPr>
        <w:pStyle w:val="5"/>
        <w:spacing w:before="7"/>
        <w:rPr>
          <w:rFonts w:ascii="Times New Roman"/>
          <w:i/>
          <w:sz w:val="22"/>
          <w:lang w:eastAsia="zh-CN"/>
        </w:rPr>
      </w:pPr>
    </w:p>
    <w:p>
      <w:pPr>
        <w:spacing w:before="88"/>
        <w:ind w:firstLine="720" w:firstLineChars="300"/>
        <w:rPr>
          <w:sz w:val="24"/>
          <w:szCs w:val="24"/>
          <w:lang w:eastAsia="zh-CN"/>
        </w:rPr>
      </w:pPr>
      <w:r>
        <w:rPr>
          <w:sz w:val="24"/>
          <w:szCs w:val="24"/>
          <w:lang w:eastAsia="zh-CN"/>
        </w:rPr>
        <w:t>其转速</w:t>
      </w:r>
      <w:r>
        <w:rPr>
          <w:rFonts w:hint="eastAsia"/>
          <w:sz w:val="24"/>
          <w:szCs w:val="24"/>
          <w:lang w:eastAsia="zh-CN"/>
        </w:rPr>
        <w:t>大于钻孔电机</w:t>
      </w:r>
      <w:r>
        <w:rPr>
          <w:sz w:val="24"/>
          <w:szCs w:val="24"/>
          <w:lang w:eastAsia="zh-CN"/>
        </w:rPr>
        <w:t>的转速，因此选用</w:t>
      </w:r>
      <w:r>
        <w:rPr>
          <w:rFonts w:hint="eastAsia"/>
          <w:sz w:val="24"/>
          <w:szCs w:val="24"/>
          <w:lang w:eastAsia="zh-CN"/>
        </w:rPr>
        <w:t>减速比</w:t>
      </w:r>
      <w:r>
        <w:rPr>
          <w:sz w:val="24"/>
          <w:szCs w:val="24"/>
          <w:lang w:eastAsia="zh-CN"/>
        </w:rPr>
        <w:t>为 60 的齿轮系进行运动传递</w:t>
      </w:r>
      <w:bookmarkStart w:id="33" w:name="__动力学参数计算"/>
      <w:bookmarkEnd w:id="33"/>
      <w:r>
        <w:rPr>
          <w:rFonts w:hint="eastAsia"/>
          <w:sz w:val="24"/>
          <w:szCs w:val="24"/>
          <w:lang w:eastAsia="zh-CN"/>
        </w:rPr>
        <w:t>。</w:t>
      </w:r>
    </w:p>
    <w:p>
      <w:pPr>
        <w:pStyle w:val="5"/>
        <w:spacing w:before="91" w:line="364" w:lineRule="auto"/>
        <w:ind w:left="240" w:right="839" w:firstLine="480"/>
        <w:rPr>
          <w:lang w:eastAsia="zh-CN"/>
        </w:rPr>
      </w:pPr>
    </w:p>
    <w:p>
      <w:pPr>
        <w:pStyle w:val="5"/>
        <w:spacing w:before="3"/>
        <w:rPr>
          <w:sz w:val="9"/>
          <w:lang w:eastAsia="zh-CN"/>
        </w:rPr>
      </w:pPr>
    </w:p>
    <w:p>
      <w:pPr>
        <w:pStyle w:val="5"/>
        <w:spacing w:before="151" w:line="365" w:lineRule="auto"/>
        <w:ind w:left="238" w:right="720" w:firstLine="482" w:firstLineChars="200"/>
        <w:rPr>
          <w:b/>
          <w:bCs/>
          <w:lang w:eastAsia="zh-CN"/>
        </w:rPr>
      </w:pPr>
      <w:r>
        <w:rPr>
          <w:b/>
          <w:bCs/>
          <w:lang w:eastAsia="zh-CN"/>
        </w:rPr>
        <w:t>动力学参数计算</w:t>
      </w:r>
    </w:p>
    <w:p>
      <w:pPr>
        <w:pStyle w:val="5"/>
        <w:spacing w:before="91" w:line="364" w:lineRule="auto"/>
        <w:ind w:right="839"/>
        <w:rPr>
          <w:lang w:eastAsia="zh-CN"/>
        </w:rPr>
      </w:pPr>
    </w:p>
    <w:p>
      <w:pPr>
        <w:spacing w:before="88"/>
        <w:ind w:firstLine="720" w:firstLineChars="300"/>
        <w:rPr>
          <w:sz w:val="24"/>
          <w:szCs w:val="24"/>
          <w:lang w:eastAsia="zh-CN"/>
        </w:rPr>
      </w:pPr>
      <w:r>
        <w:rPr>
          <w:rFonts w:hint="eastAsia"/>
          <w:sz w:val="24"/>
          <w:szCs w:val="24"/>
          <w:lang w:eastAsia="zh-CN"/>
        </w:rPr>
        <w:t>钻孔</w:t>
      </w:r>
      <w:r>
        <w:rPr>
          <w:sz w:val="24"/>
          <w:szCs w:val="24"/>
          <w:lang w:eastAsia="zh-CN"/>
        </w:rPr>
        <w:t>电动机输</w:t>
      </w:r>
      <w:r>
        <w:rPr>
          <w:rFonts w:hint="eastAsia"/>
          <w:sz w:val="24"/>
          <w:szCs w:val="24"/>
          <w:lang w:eastAsia="zh-CN"/>
        </w:rPr>
        <w:t>出参</w:t>
      </w:r>
      <w:r>
        <w:rPr>
          <w:sz w:val="24"/>
          <w:szCs w:val="24"/>
          <w:lang w:eastAsia="zh-CN"/>
        </w:rPr>
        <w:t>数</w:t>
      </w:r>
      <w:r>
        <w:rPr>
          <w:rFonts w:hint="eastAsia"/>
          <w:sz w:val="24"/>
          <w:szCs w:val="24"/>
          <w:lang w:eastAsia="zh-CN"/>
        </w:rPr>
        <w:t>：</w:t>
      </w:r>
    </w:p>
    <w:p>
      <w:pPr>
        <w:spacing w:before="88"/>
        <w:ind w:left="600"/>
        <w:rPr>
          <w:spacing w:val="-2"/>
          <w:sz w:val="24"/>
          <w:lang w:eastAsia="zh-CN"/>
        </w:rPr>
      </w:pPr>
    </w:p>
    <w:p>
      <w:pPr>
        <w:spacing w:before="98"/>
        <w:ind w:left="154" w:right="777"/>
        <w:jc w:val="center"/>
        <w:rPr>
          <w:rFonts w:ascii="Cambria Math" w:hAnsi="Cambria Math"/>
          <w:i/>
          <w:w w:val="95"/>
          <w:sz w:val="24"/>
          <w:lang w:eastAsia="zh-CN"/>
        </w:rPr>
      </w:pPr>
      <m:oMathPara>
        <m:oMath>
          <m:sSub>
            <m:sSubPr>
              <m:ctrlPr>
                <w:rPr>
                  <w:rFonts w:ascii="Cambria Math" w:hAnsi="Cambria Math"/>
                  <w:i/>
                  <w:w w:val="95"/>
                  <w:sz w:val="24"/>
                  <w:lang w:eastAsia="zh-CN"/>
                </w:rPr>
              </m:ctrlPr>
            </m:sSubPr>
            <m:e>
              <m:r>
                <m:rPr/>
                <w:rPr>
                  <w:rFonts w:ascii="Cambria Math" w:hAnsi="Cambria Math"/>
                  <w:w w:val="95"/>
                  <w:sz w:val="24"/>
                  <w:lang w:eastAsia="zh-CN"/>
                </w:rPr>
                <m:t>P</m:t>
              </m:r>
              <m:ctrlPr>
                <w:rPr>
                  <w:rFonts w:ascii="Cambria Math" w:hAnsi="Cambria Math"/>
                  <w:i/>
                  <w:w w:val="95"/>
                  <w:sz w:val="24"/>
                  <w:lang w:eastAsia="zh-CN"/>
                </w:rPr>
              </m:ctrlPr>
            </m:e>
            <m:sub>
              <m:r>
                <m:rPr/>
                <w:rPr>
                  <w:rFonts w:ascii="Cambria Math" w:hAnsi="Cambria Math"/>
                  <w:w w:val="95"/>
                  <w:sz w:val="24"/>
                  <w:lang w:eastAsia="zh-CN"/>
                </w:rPr>
                <m:t>0</m:t>
              </m:r>
              <m:ctrlPr>
                <w:rPr>
                  <w:rFonts w:ascii="Cambria Math" w:hAnsi="Cambria Math"/>
                  <w:i/>
                  <w:w w:val="95"/>
                  <w:sz w:val="24"/>
                  <w:lang w:eastAsia="zh-CN"/>
                </w:rPr>
              </m:ctrlPr>
            </m:sub>
          </m:sSub>
          <m:r>
            <m:rPr/>
            <w:rPr>
              <w:rFonts w:ascii="Cambria Math" w:hAnsi="Cambria Math"/>
              <w:w w:val="95"/>
              <w:sz w:val="24"/>
              <w:lang w:eastAsia="zh-CN"/>
            </w:rPr>
            <m:t>=60w</m:t>
          </m:r>
        </m:oMath>
      </m:oMathPara>
    </w:p>
    <w:p>
      <w:pPr>
        <w:spacing w:before="88"/>
        <w:ind w:left="600"/>
        <w:rPr>
          <w:spacing w:val="-2"/>
          <w:sz w:val="24"/>
          <w:lang w:eastAsia="zh-CN"/>
        </w:rPr>
      </w:pPr>
    </w:p>
    <w:p>
      <w:pPr>
        <w:spacing w:before="98"/>
        <w:ind w:left="154" w:right="777"/>
        <w:jc w:val="center"/>
        <w:rPr>
          <w:rFonts w:ascii="Cambria Math" w:hAnsi="Cambria Math"/>
          <w:i/>
          <w:w w:val="95"/>
          <w:sz w:val="24"/>
          <w:lang w:eastAsia="zh-CN"/>
        </w:rPr>
      </w:pPr>
      <m:oMathPara>
        <m:oMath>
          <m:sSub>
            <m:sSubPr>
              <m:ctrlPr>
                <w:rPr>
                  <w:rFonts w:ascii="Cambria Math" w:hAnsi="Cambria Math"/>
                  <w:i/>
                  <w:w w:val="95"/>
                  <w:sz w:val="24"/>
                  <w:lang w:eastAsia="zh-CN"/>
                </w:rPr>
              </m:ctrlPr>
            </m:sSubPr>
            <m:e>
              <m:r>
                <m:rPr/>
                <w:rPr>
                  <w:rFonts w:ascii="Cambria Math" w:hAnsi="Cambria Math"/>
                  <w:w w:val="95"/>
                  <w:sz w:val="24"/>
                  <w:lang w:eastAsia="zh-CN"/>
                </w:rPr>
                <m:t>n</m:t>
              </m:r>
              <m:ctrlPr>
                <w:rPr>
                  <w:rFonts w:ascii="Cambria Math" w:hAnsi="Cambria Math"/>
                  <w:i/>
                  <w:w w:val="95"/>
                  <w:sz w:val="24"/>
                  <w:lang w:eastAsia="zh-CN"/>
                </w:rPr>
              </m:ctrlPr>
            </m:e>
            <m:sub>
              <m:r>
                <m:rPr/>
                <w:rPr>
                  <w:rFonts w:ascii="Cambria Math" w:hAnsi="Cambria Math"/>
                  <w:w w:val="95"/>
                  <w:sz w:val="24"/>
                  <w:lang w:eastAsia="zh-CN"/>
                </w:rPr>
                <m:t>0</m:t>
              </m:r>
              <m:ctrlPr>
                <w:rPr>
                  <w:rFonts w:ascii="Cambria Math" w:hAnsi="Cambria Math"/>
                  <w:i/>
                  <w:w w:val="95"/>
                  <w:sz w:val="24"/>
                  <w:lang w:eastAsia="zh-CN"/>
                </w:rPr>
              </m:ctrlPr>
            </m:sub>
          </m:sSub>
          <m:r>
            <m:rPr/>
            <w:rPr>
              <w:rFonts w:ascii="Cambria Math" w:hAnsi="Cambria Math"/>
              <w:w w:val="95"/>
              <w:sz w:val="24"/>
              <w:lang w:eastAsia="zh-CN"/>
            </w:rPr>
            <m:t>=3100</m:t>
          </m:r>
          <m:f>
            <m:fPr>
              <m:type m:val="skw"/>
              <m:ctrlPr>
                <w:rPr>
                  <w:rFonts w:ascii="Cambria Math" w:hAnsi="Cambria Math"/>
                  <w:i/>
                  <w:w w:val="95"/>
                  <w:sz w:val="24"/>
                  <w:lang w:eastAsia="zh-CN"/>
                </w:rPr>
              </m:ctrlPr>
            </m:fPr>
            <m:num>
              <m:r>
                <m:rPr/>
                <w:rPr>
                  <w:rFonts w:ascii="Cambria Math" w:hAnsi="Cambria Math"/>
                  <w:w w:val="95"/>
                  <w:sz w:val="24"/>
                  <w:lang w:eastAsia="zh-CN"/>
                </w:rPr>
                <m:t>r</m:t>
              </m:r>
              <m:ctrlPr>
                <w:rPr>
                  <w:rFonts w:ascii="Cambria Math" w:hAnsi="Cambria Math"/>
                  <w:i/>
                  <w:w w:val="95"/>
                  <w:sz w:val="24"/>
                  <w:lang w:eastAsia="zh-CN"/>
                </w:rPr>
              </m:ctrlPr>
            </m:num>
            <m:den>
              <m:r>
                <m:rPr/>
                <w:rPr>
                  <w:rFonts w:ascii="Cambria Math" w:hAnsi="Cambria Math"/>
                  <w:w w:val="95"/>
                  <w:sz w:val="24"/>
                  <w:lang w:eastAsia="zh-CN"/>
                </w:rPr>
                <m:t>min</m:t>
              </m:r>
              <m:ctrlPr>
                <w:rPr>
                  <w:rFonts w:ascii="Cambria Math" w:hAnsi="Cambria Math"/>
                  <w:i/>
                  <w:w w:val="95"/>
                  <w:sz w:val="24"/>
                  <w:lang w:eastAsia="zh-CN"/>
                </w:rPr>
              </m:ctrlPr>
            </m:den>
          </m:f>
        </m:oMath>
      </m:oMathPara>
    </w:p>
    <w:p>
      <w:pPr>
        <w:spacing w:before="88"/>
        <w:ind w:left="600"/>
        <w:rPr>
          <w:spacing w:val="-2"/>
          <w:sz w:val="24"/>
          <w:lang w:eastAsia="zh-CN"/>
        </w:rPr>
      </w:pPr>
    </w:p>
    <w:p>
      <w:pPr>
        <w:spacing w:before="98"/>
        <w:ind w:left="154" w:right="777"/>
        <w:jc w:val="center"/>
        <w:rPr>
          <w:rFonts w:ascii="Cambria Math" w:hAnsi="Cambria Math"/>
          <w:i/>
          <w:w w:val="95"/>
          <w:sz w:val="24"/>
          <w:lang w:eastAsia="zh-CN"/>
        </w:rPr>
      </w:pPr>
      <m:oMathPara>
        <m:oMath>
          <m:sSub>
            <m:sSubPr>
              <m:ctrlPr>
                <w:rPr>
                  <w:rFonts w:ascii="Cambria Math" w:hAnsi="Cambria Math"/>
                  <w:i/>
                  <w:w w:val="95"/>
                  <w:sz w:val="24"/>
                  <w:lang w:eastAsia="zh-CN"/>
                </w:rPr>
              </m:ctrlPr>
            </m:sSubPr>
            <m:e>
              <m:r>
                <m:rPr/>
                <w:rPr>
                  <w:rFonts w:ascii="Cambria Math" w:hAnsi="Cambria Math"/>
                  <w:w w:val="95"/>
                  <w:sz w:val="24"/>
                  <w:lang w:eastAsia="zh-CN"/>
                </w:rPr>
                <m:t>T</m:t>
              </m:r>
              <m:ctrlPr>
                <w:rPr>
                  <w:rFonts w:ascii="Cambria Math" w:hAnsi="Cambria Math"/>
                  <w:i/>
                  <w:w w:val="95"/>
                  <w:sz w:val="24"/>
                  <w:lang w:eastAsia="zh-CN"/>
                </w:rPr>
              </m:ctrlPr>
            </m:e>
            <m:sub>
              <m:r>
                <m:rPr/>
                <w:rPr>
                  <w:rFonts w:ascii="Cambria Math" w:hAnsi="Cambria Math"/>
                  <w:w w:val="95"/>
                  <w:sz w:val="24"/>
                  <w:lang w:eastAsia="zh-CN"/>
                </w:rPr>
                <m:t>0</m:t>
              </m:r>
              <m:ctrlPr>
                <w:rPr>
                  <w:rFonts w:ascii="Cambria Math" w:hAnsi="Cambria Math"/>
                  <w:i/>
                  <w:w w:val="95"/>
                  <w:sz w:val="24"/>
                  <w:lang w:eastAsia="zh-CN"/>
                </w:rPr>
              </m:ctrlPr>
            </m:sub>
          </m:sSub>
          <m:r>
            <m:rPr/>
            <w:rPr>
              <w:rFonts w:ascii="Cambria Math" w:hAnsi="Cambria Math"/>
              <w:w w:val="95"/>
              <w:sz w:val="24"/>
              <w:lang w:eastAsia="zh-CN"/>
            </w:rPr>
            <m:t>=9550</m:t>
          </m:r>
          <m:r>
            <m:rPr/>
            <w:rPr>
              <w:rFonts w:hint="eastAsia" w:ascii="Cambria Math" w:hAnsi="Cambria Math"/>
              <w:w w:val="95"/>
              <w:sz w:val="24"/>
              <w:lang w:eastAsia="zh-CN"/>
            </w:rPr>
            <m:t>×</m:t>
          </m:r>
          <m:f>
            <m:fPr>
              <m:ctrlPr>
                <w:rPr>
                  <w:rFonts w:ascii="Cambria Math" w:hAnsi="Cambria Math"/>
                  <w:i/>
                  <w:w w:val="95"/>
                  <w:sz w:val="24"/>
                  <w:lang w:eastAsia="zh-CN"/>
                </w:rPr>
              </m:ctrlPr>
            </m:fPr>
            <m:num>
              <m:sSub>
                <m:sSubPr>
                  <m:ctrlPr>
                    <w:rPr>
                      <w:rFonts w:ascii="Cambria Math" w:hAnsi="Cambria Math"/>
                      <w:i/>
                      <w:w w:val="95"/>
                      <w:sz w:val="24"/>
                      <w:lang w:eastAsia="zh-CN"/>
                    </w:rPr>
                  </m:ctrlPr>
                </m:sSubPr>
                <m:e>
                  <m:r>
                    <m:rPr/>
                    <w:rPr>
                      <w:rFonts w:ascii="Cambria Math" w:hAnsi="Cambria Math"/>
                      <w:w w:val="95"/>
                      <w:sz w:val="24"/>
                      <w:lang w:eastAsia="zh-CN"/>
                    </w:rPr>
                    <m:t>P</m:t>
                  </m:r>
                  <m:ctrlPr>
                    <w:rPr>
                      <w:rFonts w:ascii="Cambria Math" w:hAnsi="Cambria Math"/>
                      <w:i/>
                      <w:w w:val="95"/>
                      <w:sz w:val="24"/>
                      <w:lang w:eastAsia="zh-CN"/>
                    </w:rPr>
                  </m:ctrlPr>
                </m:e>
                <m:sub>
                  <m:r>
                    <m:rPr/>
                    <w:rPr>
                      <w:rFonts w:ascii="Cambria Math" w:hAnsi="Cambria Math"/>
                      <w:w w:val="95"/>
                      <w:sz w:val="24"/>
                      <w:lang w:eastAsia="zh-CN"/>
                    </w:rPr>
                    <m:t>0</m:t>
                  </m:r>
                  <m:ctrlPr>
                    <w:rPr>
                      <w:rFonts w:ascii="Cambria Math" w:hAnsi="Cambria Math"/>
                      <w:i/>
                      <w:w w:val="95"/>
                      <w:sz w:val="24"/>
                      <w:lang w:eastAsia="zh-CN"/>
                    </w:rPr>
                  </m:ctrlPr>
                </m:sub>
              </m:sSub>
              <m:ctrlPr>
                <w:rPr>
                  <w:rFonts w:ascii="Cambria Math" w:hAnsi="Cambria Math"/>
                  <w:i/>
                  <w:w w:val="95"/>
                  <w:sz w:val="24"/>
                  <w:lang w:eastAsia="zh-CN"/>
                </w:rPr>
              </m:ctrlPr>
            </m:num>
            <m:den>
              <m:sSub>
                <m:sSubPr>
                  <m:ctrlPr>
                    <w:rPr>
                      <w:rFonts w:ascii="Cambria Math" w:hAnsi="Cambria Math"/>
                      <w:i/>
                      <w:w w:val="95"/>
                      <w:sz w:val="24"/>
                      <w:lang w:eastAsia="zh-CN"/>
                    </w:rPr>
                  </m:ctrlPr>
                </m:sSubPr>
                <m:e>
                  <m:r>
                    <m:rPr/>
                    <w:rPr>
                      <w:rFonts w:hint="eastAsia" w:ascii="Cambria Math" w:hAnsi="Cambria Math"/>
                      <w:w w:val="95"/>
                      <w:sz w:val="24"/>
                      <w:lang w:eastAsia="zh-CN"/>
                    </w:rPr>
                    <m:t>n</m:t>
                  </m:r>
                  <m:ctrlPr>
                    <w:rPr>
                      <w:rFonts w:ascii="Cambria Math" w:hAnsi="Cambria Math"/>
                      <w:i/>
                      <w:w w:val="95"/>
                      <w:sz w:val="24"/>
                      <w:lang w:eastAsia="zh-CN"/>
                    </w:rPr>
                  </m:ctrlPr>
                </m:e>
                <m:sub>
                  <m:r>
                    <m:rPr/>
                    <w:rPr>
                      <w:rFonts w:ascii="Cambria Math" w:hAnsi="Cambria Math"/>
                      <w:w w:val="95"/>
                      <w:sz w:val="24"/>
                      <w:lang w:eastAsia="zh-CN"/>
                    </w:rPr>
                    <m:t>0</m:t>
                  </m:r>
                  <m:ctrlPr>
                    <w:rPr>
                      <w:rFonts w:ascii="Cambria Math" w:hAnsi="Cambria Math"/>
                      <w:i/>
                      <w:w w:val="95"/>
                      <w:sz w:val="24"/>
                      <w:lang w:eastAsia="zh-CN"/>
                    </w:rPr>
                  </m:ctrlPr>
                </m:sub>
              </m:sSub>
              <m:ctrlPr>
                <w:rPr>
                  <w:rFonts w:ascii="Cambria Math" w:hAnsi="Cambria Math"/>
                  <w:i/>
                  <w:w w:val="95"/>
                  <w:sz w:val="24"/>
                  <w:lang w:eastAsia="zh-CN"/>
                </w:rPr>
              </m:ctrlPr>
            </m:den>
          </m:f>
          <m:r>
            <m:rPr/>
            <w:rPr>
              <w:rFonts w:ascii="Cambria Math" w:hAnsi="Cambria Math"/>
              <w:w w:val="95"/>
              <w:sz w:val="24"/>
              <w:lang w:eastAsia="zh-CN"/>
            </w:rPr>
            <m:t>=9550</m:t>
          </m:r>
          <m:r>
            <m:rPr/>
            <w:rPr>
              <w:rFonts w:hint="eastAsia" w:ascii="Cambria Math" w:hAnsi="Cambria Math"/>
              <w:w w:val="95"/>
              <w:sz w:val="24"/>
              <w:lang w:eastAsia="zh-CN"/>
            </w:rPr>
            <m:t>×</m:t>
          </m:r>
          <m:f>
            <m:fPr>
              <m:ctrlPr>
                <w:rPr>
                  <w:rFonts w:ascii="Cambria Math" w:hAnsi="Cambria Math"/>
                  <w:i/>
                  <w:w w:val="95"/>
                  <w:sz w:val="24"/>
                  <w:lang w:eastAsia="zh-CN"/>
                </w:rPr>
              </m:ctrlPr>
            </m:fPr>
            <m:num>
              <m:r>
                <m:rPr/>
                <w:rPr>
                  <w:rFonts w:ascii="Cambria Math" w:hAnsi="Cambria Math"/>
                  <w:w w:val="95"/>
                  <w:sz w:val="24"/>
                  <w:lang w:eastAsia="zh-CN"/>
                </w:rPr>
                <m:t>0.06</m:t>
              </m:r>
              <m:r>
                <m:rPr/>
                <w:rPr>
                  <w:rFonts w:hint="eastAsia" w:ascii="Cambria Math" w:hAnsi="Cambria Math"/>
                  <w:w w:val="95"/>
                  <w:sz w:val="24"/>
                  <w:lang w:eastAsia="zh-CN"/>
                </w:rPr>
                <m:t>kw</m:t>
              </m:r>
              <m:ctrlPr>
                <w:rPr>
                  <w:rFonts w:ascii="Cambria Math" w:hAnsi="Cambria Math"/>
                  <w:i/>
                  <w:w w:val="95"/>
                  <w:sz w:val="24"/>
                  <w:lang w:eastAsia="zh-CN"/>
                </w:rPr>
              </m:ctrlPr>
            </m:num>
            <m:den>
              <m:r>
                <m:rPr/>
                <w:rPr>
                  <w:rFonts w:ascii="Cambria Math" w:hAnsi="Cambria Math"/>
                  <w:w w:val="95"/>
                  <w:sz w:val="24"/>
                  <w:lang w:eastAsia="zh-CN"/>
                </w:rPr>
                <m:t>3100</m:t>
              </m:r>
              <m:ctrlPr>
                <w:rPr>
                  <w:rFonts w:ascii="Cambria Math" w:hAnsi="Cambria Math"/>
                  <w:i/>
                  <w:w w:val="95"/>
                  <w:sz w:val="24"/>
                  <w:lang w:eastAsia="zh-CN"/>
                </w:rPr>
              </m:ctrlPr>
            </m:den>
          </m:f>
          <m:r>
            <m:rPr/>
            <w:rPr>
              <w:rFonts w:ascii="Cambria Math" w:hAnsi="Cambria Math"/>
              <w:w w:val="95"/>
              <w:sz w:val="24"/>
              <w:lang w:eastAsia="zh-CN"/>
            </w:rPr>
            <m:t>=0.184N</m:t>
          </m:r>
          <m:r>
            <m:rPr/>
            <w:rPr>
              <w:rFonts w:hint="eastAsia" w:ascii="Cambria Math" w:hAnsi="Cambria Math"/>
              <w:w w:val="95"/>
              <w:sz w:val="24"/>
              <w:lang w:eastAsia="zh-CN"/>
            </w:rPr>
            <m:t>·m</m:t>
          </m:r>
        </m:oMath>
      </m:oMathPara>
    </w:p>
    <w:p>
      <w:pPr>
        <w:spacing w:before="88"/>
        <w:ind w:left="600"/>
        <w:rPr>
          <w:spacing w:val="-2"/>
          <w:sz w:val="24"/>
          <w:lang w:eastAsia="zh-CN"/>
        </w:rPr>
      </w:pPr>
    </w:p>
    <w:p>
      <w:pPr>
        <w:spacing w:before="88"/>
        <w:ind w:firstLine="720" w:firstLineChars="300"/>
        <w:rPr>
          <w:sz w:val="24"/>
          <w:szCs w:val="24"/>
          <w:lang w:eastAsia="zh-CN"/>
        </w:rPr>
      </w:pPr>
      <w:r>
        <w:rPr>
          <w:sz w:val="24"/>
          <w:szCs w:val="24"/>
          <w:lang w:eastAsia="zh-CN"/>
        </w:rPr>
        <w:t>齿轮</w:t>
      </w:r>
      <w:r>
        <w:rPr>
          <w:rFonts w:hint="eastAsia"/>
          <w:sz w:val="24"/>
          <w:szCs w:val="24"/>
          <w:lang w:eastAsia="zh-CN"/>
        </w:rPr>
        <w:t>箱输出轴的</w:t>
      </w:r>
      <w:r>
        <w:rPr>
          <w:sz w:val="24"/>
          <w:szCs w:val="24"/>
          <w:lang w:eastAsia="zh-CN"/>
        </w:rPr>
        <w:t>参数</w:t>
      </w:r>
      <w:r>
        <w:rPr>
          <w:rFonts w:hint="eastAsia"/>
          <w:sz w:val="24"/>
          <w:szCs w:val="24"/>
          <w:lang w:eastAsia="zh-CN"/>
        </w:rPr>
        <w:t>：</w:t>
      </w:r>
    </w:p>
    <w:p>
      <w:pPr>
        <w:spacing w:before="88"/>
        <w:ind w:left="600"/>
        <w:rPr>
          <w:spacing w:val="-2"/>
          <w:sz w:val="24"/>
          <w:lang w:eastAsia="zh-CN"/>
        </w:rPr>
      </w:pPr>
    </w:p>
    <w:p>
      <w:pPr>
        <w:pStyle w:val="5"/>
        <w:rPr>
          <w:rFonts w:ascii="Cambria Math" w:hAnsi="Cambria Math"/>
          <w:i/>
          <w:w w:val="95"/>
          <w:szCs w:val="22"/>
          <w:lang w:eastAsia="zh-CN"/>
        </w:rPr>
      </w:pPr>
      <m:oMathPara>
        <m:oMath>
          <m:sSub>
            <m:sSubPr>
              <m:ctrlPr>
                <w:rPr>
                  <w:rFonts w:ascii="Cambria Math" w:hAnsi="Cambria Math"/>
                  <w:i/>
                  <w:w w:val="95"/>
                  <w:szCs w:val="22"/>
                  <w:lang w:eastAsia="zh-CN"/>
                </w:rPr>
              </m:ctrlPr>
            </m:sSubPr>
            <m:e>
              <m:r>
                <m:rPr/>
                <w:rPr>
                  <w:rFonts w:hint="eastAsia" w:ascii="Cambria Math" w:hAnsi="Cambria Math"/>
                  <w:w w:val="95"/>
                  <w:szCs w:val="22"/>
                  <w:lang w:eastAsia="zh-CN"/>
                </w:rPr>
                <m:t>p</m:t>
              </m:r>
              <m:ctrlPr>
                <w:rPr>
                  <w:rFonts w:ascii="Cambria Math" w:hAnsi="Cambria Math"/>
                  <w:i/>
                  <w:w w:val="95"/>
                  <w:szCs w:val="22"/>
                  <w:lang w:eastAsia="zh-CN"/>
                </w:rPr>
              </m:ctrlPr>
            </m:e>
            <m:sub>
              <m:r>
                <m:rPr/>
                <w:rPr>
                  <w:rFonts w:ascii="Cambria Math" w:hAnsi="Cambria Math"/>
                  <w:w w:val="95"/>
                  <w:szCs w:val="22"/>
                  <w:lang w:eastAsia="zh-CN"/>
                </w:rPr>
                <m:t>1</m:t>
              </m:r>
              <m:ctrlPr>
                <w:rPr>
                  <w:rFonts w:ascii="Cambria Math" w:hAnsi="Cambria Math"/>
                  <w:i/>
                  <w:w w:val="95"/>
                  <w:szCs w:val="22"/>
                  <w:lang w:eastAsia="zh-CN"/>
                </w:rPr>
              </m:ctrlPr>
            </m:sub>
          </m:sSub>
          <m:r>
            <m:rPr/>
            <w:rPr>
              <w:rFonts w:ascii="Cambria Math" w:hAnsi="Cambria Math"/>
              <w:w w:val="95"/>
              <w:szCs w:val="22"/>
              <w:lang w:eastAsia="zh-CN"/>
            </w:rPr>
            <m:t>=</m:t>
          </m:r>
          <m:sSub>
            <m:sSubPr>
              <m:ctrlPr>
                <w:rPr>
                  <w:rFonts w:ascii="Cambria Math" w:hAnsi="Cambria Math"/>
                  <w:i/>
                  <w:w w:val="95"/>
                  <w:szCs w:val="22"/>
                  <w:lang w:eastAsia="zh-CN"/>
                </w:rPr>
              </m:ctrlPr>
            </m:sSubPr>
            <m:e>
              <m:r>
                <m:rPr/>
                <w:rPr>
                  <w:rFonts w:hint="eastAsia" w:ascii="Cambria Math" w:hAnsi="Cambria Math"/>
                  <w:w w:val="95"/>
                  <w:szCs w:val="22"/>
                  <w:lang w:eastAsia="zh-CN"/>
                </w:rPr>
                <m:t>p</m:t>
              </m:r>
              <m:ctrlPr>
                <w:rPr>
                  <w:rFonts w:ascii="Cambria Math" w:hAnsi="Cambria Math"/>
                  <w:i/>
                  <w:w w:val="95"/>
                  <w:szCs w:val="22"/>
                  <w:lang w:eastAsia="zh-CN"/>
                </w:rPr>
              </m:ctrlPr>
            </m:e>
            <m:sub>
              <m:r>
                <m:rPr/>
                <w:rPr>
                  <w:rFonts w:ascii="Cambria Math" w:hAnsi="Cambria Math"/>
                  <w:w w:val="95"/>
                  <w:szCs w:val="22"/>
                  <w:lang w:eastAsia="zh-CN"/>
                </w:rPr>
                <m:t>0</m:t>
              </m:r>
              <m:ctrlPr>
                <w:rPr>
                  <w:rFonts w:ascii="Cambria Math" w:hAnsi="Cambria Math"/>
                  <w:i/>
                  <w:w w:val="95"/>
                  <w:szCs w:val="22"/>
                  <w:lang w:eastAsia="zh-CN"/>
                </w:rPr>
              </m:ctrlPr>
            </m:sub>
          </m:sSub>
          <m:r>
            <m:rPr/>
            <w:rPr>
              <w:rFonts w:hint="eastAsia" w:ascii="Cambria Math" w:hAnsi="Cambria Math"/>
              <w:w w:val="95"/>
              <w:szCs w:val="22"/>
              <w:lang w:eastAsia="zh-CN"/>
            </w:rPr>
            <m:t>×</m:t>
          </m:r>
          <m:sSub>
            <m:sSubPr>
              <m:ctrlPr>
                <w:rPr>
                  <w:rFonts w:ascii="Cambria Math" w:hAnsi="Cambria Math"/>
                  <w:i/>
                  <w:w w:val="95"/>
                  <w:szCs w:val="22"/>
                  <w:lang w:eastAsia="zh-CN"/>
                </w:rPr>
              </m:ctrlPr>
            </m:sSubPr>
            <m:e>
              <m:r>
                <m:rPr/>
                <w:rPr>
                  <w:rFonts w:ascii="Cambria Math" w:hAnsi="Cambria Math"/>
                  <w:w w:val="95"/>
                  <w:szCs w:val="22"/>
                  <w:lang w:eastAsia="zh-CN"/>
                </w:rPr>
                <m:t>η</m:t>
              </m:r>
              <m:ctrlPr>
                <w:rPr>
                  <w:rFonts w:ascii="Cambria Math" w:hAnsi="Cambria Math"/>
                  <w:i/>
                  <w:w w:val="95"/>
                  <w:szCs w:val="22"/>
                  <w:lang w:eastAsia="zh-CN"/>
                </w:rPr>
              </m:ctrlPr>
            </m:e>
            <m:sub>
              <m:r>
                <m:rPr/>
                <w:rPr>
                  <w:rFonts w:ascii="Cambria Math" w:hAnsi="Cambria Math"/>
                  <w:w w:val="95"/>
                  <w:szCs w:val="22"/>
                  <w:lang w:eastAsia="zh-CN"/>
                </w:rPr>
                <m:t>1</m:t>
              </m:r>
              <m:ctrlPr>
                <w:rPr>
                  <w:rFonts w:ascii="Cambria Math" w:hAnsi="Cambria Math"/>
                  <w:i/>
                  <w:w w:val="95"/>
                  <w:szCs w:val="22"/>
                  <w:lang w:eastAsia="zh-CN"/>
                </w:rPr>
              </m:ctrlPr>
            </m:sub>
          </m:sSub>
          <m:r>
            <m:rPr/>
            <w:rPr>
              <w:rFonts w:ascii="Cambria Math" w:hAnsi="Cambria Math"/>
              <w:w w:val="95"/>
              <w:szCs w:val="22"/>
              <w:lang w:eastAsia="zh-CN"/>
            </w:rPr>
            <m:t>=60</m:t>
          </m:r>
          <m:r>
            <m:rPr/>
            <w:rPr>
              <w:rFonts w:hint="eastAsia" w:ascii="Cambria Math" w:hAnsi="Cambria Math"/>
              <w:w w:val="95"/>
              <w:szCs w:val="22"/>
              <w:lang w:eastAsia="zh-CN"/>
            </w:rPr>
            <m:t>×</m:t>
          </m:r>
          <m:r>
            <m:rPr/>
            <w:rPr>
              <w:rFonts w:ascii="Cambria Math" w:hAnsi="Cambria Math"/>
              <w:w w:val="95"/>
              <w:szCs w:val="22"/>
              <w:lang w:eastAsia="zh-CN"/>
            </w:rPr>
            <m:t>0.98=58.8</m:t>
          </m:r>
          <m:r>
            <m:rPr/>
            <w:rPr>
              <w:rFonts w:hint="eastAsia" w:ascii="Cambria Math" w:hAnsi="Cambria Math"/>
              <w:w w:val="95"/>
              <w:szCs w:val="22"/>
              <w:lang w:eastAsia="zh-CN"/>
            </w:rPr>
            <m:t>w</m:t>
          </m:r>
        </m:oMath>
      </m:oMathPara>
    </w:p>
    <w:p>
      <w:pPr>
        <w:pStyle w:val="5"/>
        <w:rPr>
          <w:rFonts w:ascii="Cambria Math" w:hAnsi="Cambria Math"/>
          <w:i/>
          <w:w w:val="95"/>
          <w:szCs w:val="22"/>
          <w:lang w:eastAsia="zh-CN"/>
        </w:rPr>
      </w:pPr>
    </w:p>
    <w:p>
      <w:pPr>
        <w:pStyle w:val="5"/>
        <w:rPr>
          <w:rFonts w:ascii="Cambria Math" w:hAnsi="Cambria Math"/>
          <w:i/>
          <w:w w:val="95"/>
          <w:szCs w:val="22"/>
          <w:lang w:eastAsia="zh-CN"/>
        </w:rPr>
      </w:pPr>
      <m:oMathPara>
        <m:oMath>
          <m:sSub>
            <m:sSubPr>
              <m:ctrlPr>
                <w:rPr>
                  <w:rFonts w:ascii="Cambria Math" w:hAnsi="Cambria Math"/>
                  <w:i/>
                  <w:w w:val="95"/>
                  <w:szCs w:val="22"/>
                  <w:lang w:eastAsia="zh-CN"/>
                </w:rPr>
              </m:ctrlPr>
            </m:sSubPr>
            <m:e>
              <m:r>
                <m:rPr/>
                <w:rPr>
                  <w:rFonts w:ascii="Cambria Math" w:hAnsi="Cambria Math"/>
                  <w:w w:val="95"/>
                  <w:szCs w:val="22"/>
                  <w:lang w:eastAsia="zh-CN"/>
                </w:rPr>
                <m:t>n</m:t>
              </m:r>
              <m:ctrlPr>
                <w:rPr>
                  <w:rFonts w:ascii="Cambria Math" w:hAnsi="Cambria Math"/>
                  <w:i/>
                  <w:w w:val="95"/>
                  <w:szCs w:val="22"/>
                  <w:lang w:eastAsia="zh-CN"/>
                </w:rPr>
              </m:ctrlPr>
            </m:e>
            <m:sub>
              <m:r>
                <m:rPr/>
                <w:rPr>
                  <w:rFonts w:ascii="Cambria Math" w:hAnsi="Cambria Math"/>
                  <w:w w:val="95"/>
                  <w:szCs w:val="22"/>
                  <w:lang w:eastAsia="zh-CN"/>
                </w:rPr>
                <m:t>1</m:t>
              </m:r>
              <m:ctrlPr>
                <w:rPr>
                  <w:rFonts w:ascii="Cambria Math" w:hAnsi="Cambria Math"/>
                  <w:i/>
                  <w:w w:val="95"/>
                  <w:szCs w:val="22"/>
                  <w:lang w:eastAsia="zh-CN"/>
                </w:rPr>
              </m:ctrlPr>
            </m:sub>
          </m:sSub>
          <m:r>
            <m:rPr/>
            <w:rPr>
              <w:rFonts w:ascii="Cambria Math" w:hAnsi="Cambria Math"/>
              <w:w w:val="95"/>
              <w:szCs w:val="22"/>
              <w:lang w:eastAsia="zh-CN"/>
            </w:rPr>
            <m:t>=</m:t>
          </m:r>
          <m:f>
            <m:fPr>
              <m:ctrlPr>
                <w:rPr>
                  <w:rFonts w:ascii="Cambria Math" w:hAnsi="Cambria Math"/>
                  <w:i/>
                  <w:w w:val="95"/>
                  <w:szCs w:val="22"/>
                  <w:lang w:eastAsia="zh-CN"/>
                </w:rPr>
              </m:ctrlPr>
            </m:fPr>
            <m:num>
              <m:sSub>
                <m:sSubPr>
                  <m:ctrlPr>
                    <w:rPr>
                      <w:rFonts w:ascii="Cambria Math" w:hAnsi="Cambria Math"/>
                      <w:i/>
                      <w:w w:val="95"/>
                      <w:szCs w:val="22"/>
                      <w:lang w:eastAsia="zh-CN"/>
                    </w:rPr>
                  </m:ctrlPr>
                </m:sSubPr>
                <m:e>
                  <m:r>
                    <m:rPr/>
                    <w:rPr>
                      <w:rFonts w:ascii="Cambria Math" w:hAnsi="Cambria Math"/>
                      <w:w w:val="95"/>
                      <w:szCs w:val="22"/>
                      <w:lang w:eastAsia="zh-CN"/>
                    </w:rPr>
                    <m:t>n</m:t>
                  </m:r>
                  <m:ctrlPr>
                    <w:rPr>
                      <w:rFonts w:ascii="Cambria Math" w:hAnsi="Cambria Math"/>
                      <w:i/>
                      <w:w w:val="95"/>
                      <w:szCs w:val="22"/>
                      <w:lang w:eastAsia="zh-CN"/>
                    </w:rPr>
                  </m:ctrlPr>
                </m:e>
                <m:sub>
                  <m:r>
                    <m:rPr/>
                    <w:rPr>
                      <w:rFonts w:ascii="Cambria Math" w:hAnsi="Cambria Math"/>
                      <w:w w:val="95"/>
                      <w:szCs w:val="22"/>
                      <w:lang w:eastAsia="zh-CN"/>
                    </w:rPr>
                    <m:t>0</m:t>
                  </m:r>
                  <m:ctrlPr>
                    <w:rPr>
                      <w:rFonts w:ascii="Cambria Math" w:hAnsi="Cambria Math"/>
                      <w:i/>
                      <w:w w:val="95"/>
                      <w:szCs w:val="22"/>
                      <w:lang w:eastAsia="zh-CN"/>
                    </w:rPr>
                  </m:ctrlPr>
                </m:sub>
              </m:sSub>
              <m:ctrlPr>
                <w:rPr>
                  <w:rFonts w:ascii="Cambria Math" w:hAnsi="Cambria Math"/>
                  <w:i/>
                  <w:w w:val="95"/>
                  <w:szCs w:val="22"/>
                  <w:lang w:eastAsia="zh-CN"/>
                </w:rPr>
              </m:ctrlPr>
            </m:num>
            <m:den>
              <m:sSub>
                <m:sSubPr>
                  <m:ctrlPr>
                    <w:rPr>
                      <w:rFonts w:ascii="Cambria Math" w:hAnsi="Cambria Math"/>
                      <w:i/>
                      <w:w w:val="95"/>
                      <w:szCs w:val="22"/>
                      <w:lang w:eastAsia="zh-CN"/>
                    </w:rPr>
                  </m:ctrlPr>
                </m:sSubPr>
                <m:e>
                  <m:r>
                    <m:rPr/>
                    <w:rPr>
                      <w:rFonts w:ascii="Cambria Math" w:hAnsi="Cambria Math"/>
                      <w:w w:val="95"/>
                      <w:szCs w:val="22"/>
                      <w:lang w:eastAsia="zh-CN"/>
                    </w:rPr>
                    <m:t>i</m:t>
                  </m:r>
                  <m:ctrlPr>
                    <w:rPr>
                      <w:rFonts w:ascii="Cambria Math" w:hAnsi="Cambria Math"/>
                      <w:i/>
                      <w:w w:val="95"/>
                      <w:szCs w:val="22"/>
                      <w:lang w:eastAsia="zh-CN"/>
                    </w:rPr>
                  </m:ctrlPr>
                </m:e>
                <m:sub>
                  <m:r>
                    <m:rPr/>
                    <w:rPr>
                      <w:rFonts w:ascii="Cambria Math" w:hAnsi="Cambria Math"/>
                      <w:w w:val="95"/>
                      <w:szCs w:val="22"/>
                      <w:lang w:eastAsia="zh-CN"/>
                    </w:rPr>
                    <m:t>0</m:t>
                  </m:r>
                  <m:ctrlPr>
                    <w:rPr>
                      <w:rFonts w:ascii="Cambria Math" w:hAnsi="Cambria Math"/>
                      <w:i/>
                      <w:w w:val="95"/>
                      <w:szCs w:val="22"/>
                      <w:lang w:eastAsia="zh-CN"/>
                    </w:rPr>
                  </m:ctrlPr>
                </m:sub>
              </m:sSub>
              <m:ctrlPr>
                <w:rPr>
                  <w:rFonts w:ascii="Cambria Math" w:hAnsi="Cambria Math"/>
                  <w:i/>
                  <w:w w:val="95"/>
                  <w:szCs w:val="22"/>
                  <w:lang w:eastAsia="zh-CN"/>
                </w:rPr>
              </m:ctrlPr>
            </m:den>
          </m:f>
          <m:r>
            <m:rPr/>
            <w:rPr>
              <w:rFonts w:ascii="Cambria Math" w:hAnsi="Cambria Math"/>
              <w:w w:val="95"/>
              <w:szCs w:val="22"/>
              <w:lang w:eastAsia="zh-CN"/>
            </w:rPr>
            <m:t>=</m:t>
          </m:r>
          <m:f>
            <m:fPr>
              <m:ctrlPr>
                <w:rPr>
                  <w:rFonts w:ascii="Cambria Math" w:hAnsi="Cambria Math"/>
                  <w:i/>
                  <w:w w:val="95"/>
                  <w:szCs w:val="22"/>
                  <w:lang w:eastAsia="zh-CN"/>
                </w:rPr>
              </m:ctrlPr>
            </m:fPr>
            <m:num>
              <m:r>
                <m:rPr/>
                <w:rPr>
                  <w:rFonts w:ascii="Cambria Math" w:hAnsi="Cambria Math"/>
                  <w:w w:val="95"/>
                  <w:szCs w:val="22"/>
                  <w:lang w:eastAsia="zh-CN"/>
                </w:rPr>
                <m:t>3100</m:t>
              </m:r>
              <m:ctrlPr>
                <w:rPr>
                  <w:rFonts w:ascii="Cambria Math" w:hAnsi="Cambria Math"/>
                  <w:i/>
                  <w:w w:val="95"/>
                  <w:szCs w:val="22"/>
                  <w:lang w:eastAsia="zh-CN"/>
                </w:rPr>
              </m:ctrlPr>
            </m:num>
            <m:den>
              <m:r>
                <m:rPr/>
                <w:rPr>
                  <w:rFonts w:ascii="Cambria Math" w:hAnsi="Cambria Math"/>
                  <w:w w:val="95"/>
                  <w:szCs w:val="22"/>
                  <w:lang w:eastAsia="zh-CN"/>
                </w:rPr>
                <m:t>60</m:t>
              </m:r>
              <m:ctrlPr>
                <w:rPr>
                  <w:rFonts w:ascii="Cambria Math" w:hAnsi="Cambria Math"/>
                  <w:i/>
                  <w:w w:val="95"/>
                  <w:szCs w:val="22"/>
                  <w:lang w:eastAsia="zh-CN"/>
                </w:rPr>
              </m:ctrlPr>
            </m:den>
          </m:f>
          <m:r>
            <m:rPr/>
            <w:rPr>
              <w:rFonts w:ascii="Cambria Math" w:hAnsi="Cambria Math"/>
              <w:w w:val="95"/>
              <w:szCs w:val="22"/>
              <w:lang w:eastAsia="zh-CN"/>
            </w:rPr>
            <m:t>=51.67</m:t>
          </m:r>
          <m:f>
            <m:fPr>
              <m:type m:val="skw"/>
              <m:ctrlPr>
                <w:rPr>
                  <w:rFonts w:ascii="Cambria Math" w:hAnsi="Cambria Math"/>
                  <w:i/>
                  <w:w w:val="95"/>
                  <w:szCs w:val="22"/>
                  <w:lang w:eastAsia="zh-CN"/>
                </w:rPr>
              </m:ctrlPr>
            </m:fPr>
            <m:num>
              <m:r>
                <m:rPr/>
                <w:rPr>
                  <w:rFonts w:ascii="Cambria Math" w:hAnsi="Cambria Math"/>
                  <w:w w:val="95"/>
                  <w:szCs w:val="22"/>
                  <w:lang w:eastAsia="zh-CN"/>
                </w:rPr>
                <m:t>r</m:t>
              </m:r>
              <m:ctrlPr>
                <w:rPr>
                  <w:rFonts w:ascii="Cambria Math" w:hAnsi="Cambria Math"/>
                  <w:i/>
                  <w:w w:val="95"/>
                  <w:szCs w:val="22"/>
                  <w:lang w:eastAsia="zh-CN"/>
                </w:rPr>
              </m:ctrlPr>
            </m:num>
            <m:den>
              <m:r>
                <m:rPr/>
                <w:rPr>
                  <w:rFonts w:ascii="Cambria Math" w:hAnsi="Cambria Math"/>
                  <w:w w:val="95"/>
                  <w:szCs w:val="22"/>
                  <w:lang w:eastAsia="zh-CN"/>
                </w:rPr>
                <m:t>min</m:t>
              </m:r>
              <m:ctrlPr>
                <w:rPr>
                  <w:rFonts w:ascii="Cambria Math" w:hAnsi="Cambria Math"/>
                  <w:i/>
                  <w:w w:val="95"/>
                  <w:szCs w:val="22"/>
                  <w:lang w:eastAsia="zh-CN"/>
                </w:rPr>
              </m:ctrlPr>
            </m:den>
          </m:f>
        </m:oMath>
      </m:oMathPara>
    </w:p>
    <w:p>
      <w:pPr>
        <w:pStyle w:val="5"/>
        <w:rPr>
          <w:rFonts w:ascii="Cambria Math" w:hAnsi="Cambria Math"/>
          <w:i/>
          <w:w w:val="95"/>
          <w:szCs w:val="22"/>
          <w:lang w:eastAsia="zh-CN"/>
        </w:rPr>
      </w:pPr>
    </w:p>
    <w:p>
      <w:pPr>
        <w:pStyle w:val="5"/>
        <w:rPr>
          <w:rFonts w:ascii="Cambria Math" w:hAnsi="Cambria Math"/>
          <w:i/>
          <w:w w:val="95"/>
          <w:szCs w:val="22"/>
          <w:lang w:eastAsia="zh-CN"/>
        </w:rPr>
      </w:pPr>
      <m:oMathPara>
        <m:oMath>
          <m:r>
            <m:rPr/>
            <w:rPr>
              <w:rFonts w:ascii="Cambria Math" w:hAnsi="Cambria Math"/>
              <w:w w:val="95"/>
              <w:szCs w:val="22"/>
              <w:lang w:eastAsia="zh-CN"/>
            </w:rPr>
            <m:t>T=9550</m:t>
          </m:r>
          <m:r>
            <m:rPr/>
            <w:rPr>
              <w:rFonts w:hint="eastAsia" w:ascii="Cambria Math" w:hAnsi="Cambria Math"/>
              <w:w w:val="95"/>
              <w:szCs w:val="22"/>
              <w:lang w:eastAsia="zh-CN"/>
            </w:rPr>
            <m:t>×</m:t>
          </m:r>
          <m:f>
            <m:fPr>
              <m:ctrlPr>
                <w:rPr>
                  <w:rFonts w:ascii="Cambria Math" w:hAnsi="Cambria Math"/>
                  <w:i/>
                  <w:w w:val="95"/>
                  <w:szCs w:val="22"/>
                  <w:lang w:eastAsia="zh-CN"/>
                </w:rPr>
              </m:ctrlPr>
            </m:fPr>
            <m:num>
              <m:sSub>
                <m:sSubPr>
                  <m:ctrlPr>
                    <w:rPr>
                      <w:rFonts w:ascii="Cambria Math" w:hAnsi="Cambria Math"/>
                      <w:i/>
                      <w:w w:val="95"/>
                      <w:szCs w:val="22"/>
                      <w:lang w:eastAsia="zh-CN"/>
                    </w:rPr>
                  </m:ctrlPr>
                </m:sSubPr>
                <m:e>
                  <m:r>
                    <m:rPr/>
                    <w:rPr>
                      <w:rFonts w:ascii="Cambria Math" w:hAnsi="Cambria Math"/>
                      <w:w w:val="95"/>
                      <w:szCs w:val="22"/>
                      <w:lang w:eastAsia="zh-CN"/>
                    </w:rPr>
                    <m:t>P</m:t>
                  </m:r>
                  <m:ctrlPr>
                    <w:rPr>
                      <w:rFonts w:ascii="Cambria Math" w:hAnsi="Cambria Math"/>
                      <w:i/>
                      <w:w w:val="95"/>
                      <w:szCs w:val="22"/>
                      <w:lang w:eastAsia="zh-CN"/>
                    </w:rPr>
                  </m:ctrlPr>
                </m:e>
                <m:sub>
                  <m:r>
                    <m:rPr/>
                    <w:rPr>
                      <w:rFonts w:ascii="Cambria Math" w:hAnsi="Cambria Math"/>
                      <w:w w:val="95"/>
                      <w:szCs w:val="22"/>
                      <w:lang w:eastAsia="zh-CN"/>
                    </w:rPr>
                    <m:t>1</m:t>
                  </m:r>
                  <m:ctrlPr>
                    <w:rPr>
                      <w:rFonts w:ascii="Cambria Math" w:hAnsi="Cambria Math"/>
                      <w:i/>
                      <w:w w:val="95"/>
                      <w:szCs w:val="22"/>
                      <w:lang w:eastAsia="zh-CN"/>
                    </w:rPr>
                  </m:ctrlPr>
                </m:sub>
              </m:sSub>
              <m:ctrlPr>
                <w:rPr>
                  <w:rFonts w:ascii="Cambria Math" w:hAnsi="Cambria Math"/>
                  <w:i/>
                  <w:w w:val="95"/>
                  <w:szCs w:val="22"/>
                  <w:lang w:eastAsia="zh-CN"/>
                </w:rPr>
              </m:ctrlPr>
            </m:num>
            <m:den>
              <m:sSub>
                <m:sSubPr>
                  <m:ctrlPr>
                    <w:rPr>
                      <w:rFonts w:ascii="Cambria Math" w:hAnsi="Cambria Math"/>
                      <w:i/>
                      <w:w w:val="95"/>
                      <w:szCs w:val="22"/>
                      <w:lang w:eastAsia="zh-CN"/>
                    </w:rPr>
                  </m:ctrlPr>
                </m:sSubPr>
                <m:e>
                  <m:r>
                    <m:rPr/>
                    <w:rPr>
                      <w:rFonts w:hint="eastAsia" w:ascii="Cambria Math" w:hAnsi="Cambria Math"/>
                      <w:w w:val="95"/>
                      <w:szCs w:val="22"/>
                      <w:lang w:eastAsia="zh-CN"/>
                    </w:rPr>
                    <m:t>n</m:t>
                  </m:r>
                  <m:ctrlPr>
                    <w:rPr>
                      <w:rFonts w:ascii="Cambria Math" w:hAnsi="Cambria Math"/>
                      <w:i/>
                      <w:w w:val="95"/>
                      <w:szCs w:val="22"/>
                      <w:lang w:eastAsia="zh-CN"/>
                    </w:rPr>
                  </m:ctrlPr>
                </m:e>
                <m:sub>
                  <m:r>
                    <m:rPr/>
                    <w:rPr>
                      <w:rFonts w:ascii="Cambria Math" w:hAnsi="Cambria Math"/>
                      <w:w w:val="95"/>
                      <w:szCs w:val="22"/>
                      <w:lang w:eastAsia="zh-CN"/>
                    </w:rPr>
                    <m:t>1</m:t>
                  </m:r>
                  <m:ctrlPr>
                    <w:rPr>
                      <w:rFonts w:ascii="Cambria Math" w:hAnsi="Cambria Math"/>
                      <w:i/>
                      <w:w w:val="95"/>
                      <w:szCs w:val="22"/>
                      <w:lang w:eastAsia="zh-CN"/>
                    </w:rPr>
                  </m:ctrlPr>
                </m:sub>
              </m:sSub>
              <m:ctrlPr>
                <w:rPr>
                  <w:rFonts w:ascii="Cambria Math" w:hAnsi="Cambria Math"/>
                  <w:i/>
                  <w:w w:val="95"/>
                  <w:szCs w:val="22"/>
                  <w:lang w:eastAsia="zh-CN"/>
                </w:rPr>
              </m:ctrlPr>
            </m:den>
          </m:f>
          <m:r>
            <m:rPr/>
            <w:rPr>
              <w:rFonts w:ascii="Cambria Math" w:hAnsi="Cambria Math"/>
              <w:w w:val="95"/>
              <w:szCs w:val="22"/>
              <w:lang w:eastAsia="zh-CN"/>
            </w:rPr>
            <m:t>=9550</m:t>
          </m:r>
          <m:r>
            <m:rPr/>
            <w:rPr>
              <w:rFonts w:hint="eastAsia" w:ascii="Cambria Math" w:hAnsi="Cambria Math"/>
              <w:w w:val="95"/>
              <w:szCs w:val="22"/>
              <w:lang w:eastAsia="zh-CN"/>
            </w:rPr>
            <m:t>×</m:t>
          </m:r>
          <m:r>
            <m:rPr/>
            <w:rPr>
              <w:rFonts w:ascii="Cambria Math" w:hAnsi="Cambria Math"/>
              <w:w w:val="95"/>
              <w:szCs w:val="22"/>
              <w:lang w:eastAsia="zh-CN"/>
            </w:rPr>
            <m:t>0.058</m:t>
          </m:r>
          <m:r>
            <m:rPr/>
            <w:rPr>
              <w:rFonts w:hint="eastAsia" w:ascii="Cambria Math" w:hAnsi="Cambria Math"/>
              <w:w w:val="95"/>
              <w:szCs w:val="22"/>
              <w:lang w:eastAsia="zh-CN"/>
            </w:rPr>
            <m:t>kw</m:t>
          </m:r>
          <m:r>
            <m:rPr/>
            <w:rPr>
              <w:rFonts w:ascii="Cambria Math" w:hAnsi="Cambria Math"/>
              <w:w w:val="95"/>
              <w:szCs w:val="22"/>
              <w:lang w:eastAsia="zh-CN"/>
            </w:rPr>
            <m:t>=10.72N</m:t>
          </m:r>
          <m:r>
            <m:rPr/>
            <w:rPr>
              <w:rFonts w:hint="eastAsia" w:ascii="Cambria Math" w:hAnsi="Cambria Math"/>
              <w:w w:val="95"/>
              <w:szCs w:val="22"/>
              <w:lang w:eastAsia="zh-CN"/>
            </w:rPr>
            <m:t>·</m:t>
          </m:r>
          <m:r>
            <m:rPr/>
            <w:rPr>
              <w:rFonts w:ascii="Cambria Math" w:hAnsi="Cambria Math"/>
              <w:w w:val="95"/>
              <w:szCs w:val="22"/>
              <w:lang w:eastAsia="zh-CN"/>
            </w:rPr>
            <m:t>m</m:t>
          </m:r>
        </m:oMath>
      </m:oMathPara>
    </w:p>
    <w:p>
      <w:pPr>
        <w:pStyle w:val="5"/>
        <w:rPr>
          <w:rFonts w:ascii="Cambria Math" w:hAnsi="Cambria Math"/>
          <w:i/>
          <w:w w:val="95"/>
          <w:szCs w:val="22"/>
          <w:lang w:eastAsia="zh-CN"/>
        </w:rPr>
      </w:pPr>
    </w:p>
    <w:p>
      <w:pPr>
        <w:spacing w:before="88"/>
        <w:ind w:firstLine="708" w:firstLineChars="300"/>
        <w:rPr>
          <w:spacing w:val="-2"/>
          <w:sz w:val="24"/>
          <w:lang w:eastAsia="zh-CN"/>
        </w:rPr>
      </w:pPr>
      <w:r>
        <w:rPr>
          <w:rFonts w:hint="eastAsia"/>
          <w:spacing w:val="-2"/>
          <w:sz w:val="24"/>
          <w:lang w:eastAsia="zh-CN"/>
        </w:rPr>
        <w:t>主杆</w:t>
      </w:r>
      <w:r>
        <w:rPr>
          <w:spacing w:val="-2"/>
          <w:sz w:val="24"/>
          <w:lang w:eastAsia="zh-CN"/>
        </w:rPr>
        <w:t>轴的参数</w:t>
      </w:r>
      <w:r>
        <w:rPr>
          <w:rFonts w:hint="eastAsia"/>
          <w:spacing w:val="-2"/>
          <w:sz w:val="24"/>
          <w:lang w:eastAsia="zh-CN"/>
        </w:rPr>
        <w:t>：</w:t>
      </w:r>
    </w:p>
    <w:p>
      <w:pPr>
        <w:spacing w:before="88"/>
        <w:ind w:left="600"/>
        <w:rPr>
          <w:spacing w:val="-2"/>
          <w:sz w:val="24"/>
          <w:lang w:eastAsia="zh-CN"/>
        </w:rPr>
      </w:pPr>
    </w:p>
    <w:p>
      <w:pPr>
        <w:spacing w:before="88"/>
        <w:ind w:left="600"/>
        <w:rPr>
          <w:rFonts w:ascii="Cambria Math" w:hAnsi="Cambria Math"/>
          <w:i/>
          <w:w w:val="95"/>
          <w:sz w:val="24"/>
          <w:lang w:eastAsia="zh-CN"/>
        </w:rPr>
      </w:pPr>
      <m:oMathPara>
        <m:oMath>
          <m:sSub>
            <m:sSubPr>
              <m:ctrlPr>
                <w:rPr>
                  <w:rFonts w:ascii="Cambria Math" w:hAnsi="Cambria Math"/>
                  <w:i/>
                  <w:w w:val="95"/>
                  <w:sz w:val="24"/>
                  <w:lang w:eastAsia="zh-CN"/>
                </w:rPr>
              </m:ctrlPr>
            </m:sSubPr>
            <m:e>
              <m:r>
                <m:rPr/>
                <w:rPr>
                  <w:rFonts w:ascii="Cambria Math" w:hAnsi="Cambria Math"/>
                  <w:w w:val="95"/>
                  <w:sz w:val="24"/>
                  <w:lang w:eastAsia="zh-CN"/>
                </w:rPr>
                <m:t>P</m:t>
              </m:r>
              <m:ctrlPr>
                <w:rPr>
                  <w:rFonts w:ascii="Cambria Math" w:hAnsi="Cambria Math"/>
                  <w:i/>
                  <w:w w:val="95"/>
                  <w:sz w:val="24"/>
                  <w:lang w:eastAsia="zh-CN"/>
                </w:rPr>
              </m:ctrlPr>
            </m:e>
            <m:sub>
              <m:r>
                <m:rPr/>
                <w:rPr>
                  <w:rFonts w:ascii="Cambria Math" w:hAnsi="Cambria Math"/>
                  <w:w w:val="95"/>
                  <w:sz w:val="24"/>
                  <w:lang w:eastAsia="zh-CN"/>
                </w:rPr>
                <m:t>2</m:t>
              </m:r>
              <m:ctrlPr>
                <w:rPr>
                  <w:rFonts w:ascii="Cambria Math" w:hAnsi="Cambria Math"/>
                  <w:i/>
                  <w:w w:val="95"/>
                  <w:sz w:val="24"/>
                  <w:lang w:eastAsia="zh-CN"/>
                </w:rPr>
              </m:ctrlPr>
            </m:sub>
          </m:sSub>
          <m:r>
            <m:rPr/>
            <w:rPr>
              <w:rFonts w:ascii="Cambria Math" w:hAnsi="Cambria Math"/>
              <w:w w:val="95"/>
              <w:sz w:val="24"/>
              <w:lang w:eastAsia="zh-CN"/>
            </w:rPr>
            <m:t>=</m:t>
          </m:r>
          <m:sSub>
            <m:sSubPr>
              <m:ctrlPr>
                <w:rPr>
                  <w:rFonts w:ascii="Cambria Math" w:hAnsi="Cambria Math"/>
                  <w:i/>
                  <w:w w:val="95"/>
                  <w:sz w:val="24"/>
                  <w:lang w:eastAsia="zh-CN"/>
                </w:rPr>
              </m:ctrlPr>
            </m:sSubPr>
            <m:e>
              <m:r>
                <m:rPr/>
                <w:rPr>
                  <w:rFonts w:ascii="Cambria Math" w:hAnsi="Cambria Math"/>
                  <w:w w:val="95"/>
                  <w:sz w:val="24"/>
                  <w:lang w:eastAsia="zh-CN"/>
                </w:rPr>
                <m:t>P</m:t>
              </m:r>
              <m:ctrlPr>
                <w:rPr>
                  <w:rFonts w:ascii="Cambria Math" w:hAnsi="Cambria Math"/>
                  <w:i/>
                  <w:w w:val="95"/>
                  <w:sz w:val="24"/>
                  <w:lang w:eastAsia="zh-CN"/>
                </w:rPr>
              </m:ctrlPr>
            </m:e>
            <m:sub>
              <m:r>
                <m:rPr/>
                <w:rPr>
                  <w:rFonts w:ascii="Cambria Math" w:hAnsi="Cambria Math"/>
                  <w:w w:val="95"/>
                  <w:sz w:val="24"/>
                  <w:lang w:eastAsia="zh-CN"/>
                </w:rPr>
                <m:t>1</m:t>
              </m:r>
              <m:ctrlPr>
                <w:rPr>
                  <w:rFonts w:ascii="Cambria Math" w:hAnsi="Cambria Math"/>
                  <w:i/>
                  <w:w w:val="95"/>
                  <w:sz w:val="24"/>
                  <w:lang w:eastAsia="zh-CN"/>
                </w:rPr>
              </m:ctrlPr>
            </m:sub>
          </m:sSub>
          <m:r>
            <m:rPr/>
            <w:rPr>
              <w:rFonts w:hint="eastAsia" w:ascii="Cambria Math" w:hAnsi="Cambria Math"/>
              <w:w w:val="95"/>
              <w:sz w:val="24"/>
              <w:lang w:eastAsia="zh-CN"/>
            </w:rPr>
            <m:t>×</m:t>
          </m:r>
          <m:sSub>
            <m:sSubPr>
              <m:ctrlPr>
                <w:rPr>
                  <w:rFonts w:ascii="Cambria Math" w:hAnsi="Cambria Math"/>
                  <w:i/>
                  <w:w w:val="95"/>
                  <w:sz w:val="24"/>
                  <w:lang w:eastAsia="zh-CN"/>
                </w:rPr>
              </m:ctrlPr>
            </m:sSubPr>
            <m:e>
              <m:r>
                <m:rPr/>
                <w:rPr>
                  <w:rFonts w:ascii="Cambria Math" w:hAnsi="Cambria Math"/>
                  <w:w w:val="95"/>
                  <w:sz w:val="24"/>
                  <w:lang w:eastAsia="zh-CN"/>
                </w:rPr>
                <m:t>η</m:t>
              </m:r>
              <m:ctrlPr>
                <w:rPr>
                  <w:rFonts w:ascii="Cambria Math" w:hAnsi="Cambria Math"/>
                  <w:i/>
                  <w:w w:val="95"/>
                  <w:sz w:val="24"/>
                  <w:lang w:eastAsia="zh-CN"/>
                </w:rPr>
              </m:ctrlPr>
            </m:e>
            <m:sub>
              <m:r>
                <m:rPr/>
                <w:rPr>
                  <w:rFonts w:ascii="Cambria Math" w:hAnsi="Cambria Math"/>
                  <w:w w:val="95"/>
                  <w:sz w:val="24"/>
                  <w:lang w:eastAsia="zh-CN"/>
                </w:rPr>
                <m:t>1</m:t>
              </m:r>
              <m:ctrlPr>
                <w:rPr>
                  <w:rFonts w:ascii="Cambria Math" w:hAnsi="Cambria Math"/>
                  <w:i/>
                  <w:w w:val="95"/>
                  <w:sz w:val="24"/>
                  <w:lang w:eastAsia="zh-CN"/>
                </w:rPr>
              </m:ctrlPr>
            </m:sub>
          </m:sSub>
          <m:r>
            <m:rPr/>
            <w:rPr>
              <w:rFonts w:hint="eastAsia" w:ascii="Cambria Math" w:hAnsi="Cambria Math"/>
              <w:w w:val="95"/>
              <w:sz w:val="24"/>
              <w:lang w:eastAsia="zh-CN"/>
            </w:rPr>
            <m:t>×</m:t>
          </m:r>
          <m:sSub>
            <m:sSubPr>
              <m:ctrlPr>
                <w:rPr>
                  <w:rFonts w:ascii="Cambria Math" w:hAnsi="Cambria Math"/>
                  <w:i/>
                  <w:w w:val="95"/>
                  <w:sz w:val="24"/>
                  <w:lang w:eastAsia="zh-CN"/>
                </w:rPr>
              </m:ctrlPr>
            </m:sSubPr>
            <m:e>
              <m:r>
                <m:rPr/>
                <w:rPr>
                  <w:rFonts w:ascii="Cambria Math" w:hAnsi="Cambria Math"/>
                  <w:w w:val="95"/>
                  <w:sz w:val="24"/>
                  <w:lang w:eastAsia="zh-CN"/>
                </w:rPr>
                <m:t>η</m:t>
              </m:r>
              <m:ctrlPr>
                <w:rPr>
                  <w:rFonts w:ascii="Cambria Math" w:hAnsi="Cambria Math"/>
                  <w:i/>
                  <w:w w:val="95"/>
                  <w:sz w:val="24"/>
                  <w:lang w:eastAsia="zh-CN"/>
                </w:rPr>
              </m:ctrlPr>
            </m:e>
            <m:sub>
              <m:r>
                <m:rPr/>
                <w:rPr>
                  <w:rFonts w:hint="eastAsia" w:ascii="Cambria Math" w:hAnsi="Cambria Math"/>
                  <w:w w:val="95"/>
                  <w:sz w:val="24"/>
                  <w:lang w:eastAsia="zh-CN"/>
                </w:rPr>
                <m:t>w</m:t>
              </m:r>
              <m:ctrlPr>
                <w:rPr>
                  <w:rFonts w:ascii="Cambria Math" w:hAnsi="Cambria Math"/>
                  <w:i/>
                  <w:w w:val="95"/>
                  <w:sz w:val="24"/>
                  <w:lang w:eastAsia="zh-CN"/>
                </w:rPr>
              </m:ctrlPr>
            </m:sub>
          </m:sSub>
          <m:r>
            <m:rPr/>
            <w:rPr>
              <w:rFonts w:ascii="Cambria Math" w:hAnsi="Cambria Math"/>
              <w:w w:val="95"/>
              <w:sz w:val="24"/>
              <w:lang w:eastAsia="zh-CN"/>
            </w:rPr>
            <m:t>=58.8</m:t>
          </m:r>
          <m:r>
            <m:rPr/>
            <w:rPr>
              <w:rFonts w:hint="eastAsia" w:ascii="Cambria Math" w:hAnsi="Cambria Math"/>
              <w:w w:val="95"/>
              <w:sz w:val="24"/>
              <w:lang w:eastAsia="zh-CN"/>
            </w:rPr>
            <m:t>×</m:t>
          </m:r>
          <m:r>
            <m:rPr/>
            <w:rPr>
              <w:rFonts w:ascii="Cambria Math" w:hAnsi="Cambria Math"/>
              <w:w w:val="95"/>
              <w:sz w:val="24"/>
              <w:lang w:eastAsia="zh-CN"/>
            </w:rPr>
            <m:t xml:space="preserve"> 0.98</m:t>
          </m:r>
          <m:r>
            <m:rPr/>
            <w:rPr>
              <w:rFonts w:hint="eastAsia" w:ascii="Cambria Math" w:hAnsi="Cambria Math"/>
              <w:w w:val="95"/>
              <w:sz w:val="24"/>
              <w:lang w:eastAsia="zh-CN"/>
            </w:rPr>
            <m:t>×</m:t>
          </m:r>
          <m:r>
            <m:rPr/>
            <w:rPr>
              <w:rFonts w:ascii="Cambria Math" w:hAnsi="Cambria Math"/>
              <w:w w:val="95"/>
              <w:sz w:val="24"/>
              <w:lang w:eastAsia="zh-CN"/>
            </w:rPr>
            <m:t xml:space="preserve"> 0.96= 55.32</m:t>
          </m:r>
          <m:r>
            <m:rPr/>
            <w:rPr>
              <w:rFonts w:hint="eastAsia" w:ascii="Cambria Math" w:hAnsi="Cambria Math"/>
              <w:w w:val="95"/>
              <w:sz w:val="24"/>
              <w:lang w:eastAsia="zh-CN"/>
            </w:rPr>
            <m:t>w</m:t>
          </m:r>
        </m:oMath>
      </m:oMathPara>
    </w:p>
    <w:p>
      <w:pPr>
        <w:spacing w:before="88"/>
        <w:ind w:left="600"/>
        <w:rPr>
          <w:rFonts w:ascii="Cambria Math" w:hAnsi="Cambria Math"/>
          <w:i/>
          <w:w w:val="95"/>
          <w:sz w:val="24"/>
          <w:lang w:eastAsia="zh-CN"/>
        </w:rPr>
      </w:pPr>
    </w:p>
    <w:p>
      <w:pPr>
        <w:spacing w:before="88"/>
        <w:ind w:left="600"/>
        <w:rPr>
          <w:rFonts w:ascii="Cambria Math" w:hAnsi="Cambria Math"/>
          <w:i/>
          <w:w w:val="95"/>
          <w:sz w:val="24"/>
          <w:lang w:eastAsia="zh-CN"/>
        </w:rPr>
      </w:pPr>
      <m:oMathPara>
        <m:oMath>
          <m:sSub>
            <m:sSubPr>
              <m:ctrlPr>
                <w:rPr>
                  <w:rFonts w:ascii="Cambria Math" w:hAnsi="Cambria Math"/>
                  <w:i/>
                  <w:w w:val="95"/>
                  <w:sz w:val="24"/>
                  <w:lang w:eastAsia="zh-CN"/>
                </w:rPr>
              </m:ctrlPr>
            </m:sSubPr>
            <m:e>
              <m:r>
                <m:rPr/>
                <w:rPr>
                  <w:rFonts w:hint="eastAsia" w:ascii="Cambria Math" w:hAnsi="Cambria Math"/>
                  <w:w w:val="95"/>
                  <w:sz w:val="24"/>
                  <w:lang w:eastAsia="zh-CN"/>
                </w:rPr>
                <m:t>n</m:t>
              </m:r>
              <m:ctrlPr>
                <w:rPr>
                  <w:rFonts w:ascii="Cambria Math" w:hAnsi="Cambria Math"/>
                  <w:i/>
                  <w:w w:val="95"/>
                  <w:sz w:val="24"/>
                  <w:lang w:eastAsia="zh-CN"/>
                </w:rPr>
              </m:ctrlPr>
            </m:e>
            <m:sub>
              <m:r>
                <m:rPr/>
                <w:rPr>
                  <w:rFonts w:ascii="Cambria Math" w:hAnsi="Cambria Math"/>
                  <w:w w:val="95"/>
                  <w:sz w:val="24"/>
                  <w:lang w:eastAsia="zh-CN"/>
                </w:rPr>
                <m:t>2</m:t>
              </m:r>
              <m:ctrlPr>
                <w:rPr>
                  <w:rFonts w:ascii="Cambria Math" w:hAnsi="Cambria Math"/>
                  <w:i/>
                  <w:w w:val="95"/>
                  <w:sz w:val="24"/>
                  <w:lang w:eastAsia="zh-CN"/>
                </w:rPr>
              </m:ctrlPr>
            </m:sub>
          </m:sSub>
          <m:r>
            <m:rPr/>
            <w:rPr>
              <w:rFonts w:ascii="Cambria Math" w:hAnsi="Cambria Math"/>
              <w:w w:val="95"/>
              <w:sz w:val="24"/>
              <w:lang w:eastAsia="zh-CN"/>
            </w:rPr>
            <m:t>=</m:t>
          </m:r>
          <m:f>
            <m:fPr>
              <m:ctrlPr>
                <w:rPr>
                  <w:rFonts w:ascii="Cambria Math" w:hAnsi="Cambria Math"/>
                  <w:i/>
                  <w:w w:val="95"/>
                  <w:sz w:val="24"/>
                  <w:lang w:eastAsia="zh-CN"/>
                </w:rPr>
              </m:ctrlPr>
            </m:fPr>
            <m:num>
              <m:sSub>
                <m:sSubPr>
                  <m:ctrlPr>
                    <w:rPr>
                      <w:rFonts w:ascii="Cambria Math" w:hAnsi="Cambria Math"/>
                      <w:i/>
                      <w:w w:val="95"/>
                      <w:sz w:val="24"/>
                      <w:lang w:eastAsia="zh-CN"/>
                    </w:rPr>
                  </m:ctrlPr>
                </m:sSubPr>
                <m:e>
                  <m:r>
                    <m:rPr/>
                    <w:rPr>
                      <w:rFonts w:hint="eastAsia" w:ascii="Cambria Math" w:hAnsi="Cambria Math"/>
                      <w:w w:val="95"/>
                      <w:sz w:val="24"/>
                      <w:lang w:eastAsia="zh-CN"/>
                    </w:rPr>
                    <m:t>n</m:t>
                  </m:r>
                  <m:ctrlPr>
                    <w:rPr>
                      <w:rFonts w:ascii="Cambria Math" w:hAnsi="Cambria Math"/>
                      <w:i/>
                      <w:w w:val="95"/>
                      <w:sz w:val="24"/>
                      <w:lang w:eastAsia="zh-CN"/>
                    </w:rPr>
                  </m:ctrlPr>
                </m:e>
                <m:sub>
                  <m:r>
                    <m:rPr/>
                    <w:rPr>
                      <w:rFonts w:ascii="Cambria Math" w:hAnsi="Cambria Math"/>
                      <w:w w:val="95"/>
                      <w:sz w:val="24"/>
                      <w:lang w:eastAsia="zh-CN"/>
                    </w:rPr>
                    <m:t>1</m:t>
                  </m:r>
                  <m:ctrlPr>
                    <w:rPr>
                      <w:rFonts w:ascii="Cambria Math" w:hAnsi="Cambria Math"/>
                      <w:i/>
                      <w:w w:val="95"/>
                      <w:sz w:val="24"/>
                      <w:lang w:eastAsia="zh-CN"/>
                    </w:rPr>
                  </m:ctrlPr>
                </m:sub>
              </m:sSub>
              <m:ctrlPr>
                <w:rPr>
                  <w:rFonts w:ascii="Cambria Math" w:hAnsi="Cambria Math"/>
                  <w:i/>
                  <w:w w:val="95"/>
                  <w:sz w:val="24"/>
                  <w:lang w:eastAsia="zh-CN"/>
                </w:rPr>
              </m:ctrlPr>
            </m:num>
            <m:den>
              <m:sSub>
                <m:sSubPr>
                  <m:ctrlPr>
                    <w:rPr>
                      <w:rFonts w:ascii="Cambria Math" w:hAnsi="Cambria Math"/>
                      <w:i/>
                      <w:w w:val="95"/>
                      <w:sz w:val="24"/>
                      <w:lang w:eastAsia="zh-CN"/>
                    </w:rPr>
                  </m:ctrlPr>
                </m:sSubPr>
                <m:e>
                  <m:r>
                    <m:rPr/>
                    <w:rPr>
                      <w:rFonts w:hint="eastAsia" w:ascii="Cambria Math" w:hAnsi="Cambria Math"/>
                      <w:w w:val="95"/>
                      <w:sz w:val="24"/>
                      <w:lang w:eastAsia="zh-CN"/>
                    </w:rPr>
                    <m:t>i</m:t>
                  </m:r>
                  <m:ctrlPr>
                    <w:rPr>
                      <w:rFonts w:ascii="Cambria Math" w:hAnsi="Cambria Math"/>
                      <w:i/>
                      <w:w w:val="95"/>
                      <w:sz w:val="24"/>
                      <w:lang w:eastAsia="zh-CN"/>
                    </w:rPr>
                  </m:ctrlPr>
                </m:e>
                <m:sub>
                  <m:r>
                    <m:rPr/>
                    <w:rPr>
                      <w:rFonts w:ascii="Cambria Math" w:hAnsi="Cambria Math"/>
                      <w:w w:val="95"/>
                      <w:sz w:val="24"/>
                      <w:lang w:eastAsia="zh-CN"/>
                    </w:rPr>
                    <m:t>1</m:t>
                  </m:r>
                  <m:ctrlPr>
                    <w:rPr>
                      <w:rFonts w:ascii="Cambria Math" w:hAnsi="Cambria Math"/>
                      <w:i/>
                      <w:w w:val="95"/>
                      <w:sz w:val="24"/>
                      <w:lang w:eastAsia="zh-CN"/>
                    </w:rPr>
                  </m:ctrlPr>
                </m:sub>
              </m:sSub>
              <m:ctrlPr>
                <w:rPr>
                  <w:rFonts w:ascii="Cambria Math" w:hAnsi="Cambria Math"/>
                  <w:i/>
                  <w:w w:val="95"/>
                  <w:sz w:val="24"/>
                  <w:lang w:eastAsia="zh-CN"/>
                </w:rPr>
              </m:ctrlPr>
            </m:den>
          </m:f>
          <m:r>
            <m:rPr/>
            <w:rPr>
              <w:rFonts w:ascii="Cambria Math" w:hAnsi="Cambria Math"/>
              <w:w w:val="95"/>
              <w:sz w:val="24"/>
              <w:lang w:eastAsia="zh-CN"/>
            </w:rPr>
            <m:t>=</m:t>
          </m:r>
          <m:f>
            <m:fPr>
              <m:ctrlPr>
                <w:rPr>
                  <w:rFonts w:ascii="Cambria Math" w:hAnsi="Cambria Math"/>
                  <w:i/>
                  <w:w w:val="95"/>
                  <w:sz w:val="24"/>
                  <w:lang w:eastAsia="zh-CN"/>
                </w:rPr>
              </m:ctrlPr>
            </m:fPr>
            <m:num>
              <m:r>
                <m:rPr/>
                <w:rPr>
                  <w:rFonts w:ascii="Cambria Math" w:hAnsi="Cambria Math"/>
                  <w:w w:val="95"/>
                  <w:sz w:val="24"/>
                  <w:lang w:eastAsia="zh-CN"/>
                </w:rPr>
                <m:t>51.6</m:t>
              </m:r>
              <m:ctrlPr>
                <w:rPr>
                  <w:rFonts w:ascii="Cambria Math" w:hAnsi="Cambria Math"/>
                  <w:i/>
                  <w:w w:val="95"/>
                  <w:sz w:val="24"/>
                  <w:lang w:eastAsia="zh-CN"/>
                </w:rPr>
              </m:ctrlPr>
            </m:num>
            <m:den>
              <m:r>
                <m:rPr/>
                <w:rPr>
                  <w:rFonts w:ascii="Cambria Math" w:hAnsi="Cambria Math"/>
                  <w:w w:val="95"/>
                  <w:sz w:val="24"/>
                  <w:lang w:eastAsia="zh-CN"/>
                </w:rPr>
                <m:t>1</m:t>
              </m:r>
              <m:ctrlPr>
                <w:rPr>
                  <w:rFonts w:ascii="Cambria Math" w:hAnsi="Cambria Math"/>
                  <w:i/>
                  <w:w w:val="95"/>
                  <w:sz w:val="24"/>
                  <w:lang w:eastAsia="zh-CN"/>
                </w:rPr>
              </m:ctrlPr>
            </m:den>
          </m:f>
          <m:r>
            <m:rPr/>
            <w:rPr>
              <w:rFonts w:ascii="Cambria Math" w:hAnsi="Cambria Math"/>
              <w:w w:val="95"/>
              <w:sz w:val="24"/>
              <w:lang w:eastAsia="zh-CN"/>
            </w:rPr>
            <m:t>=51.6</m:t>
          </m:r>
          <m:f>
            <m:fPr>
              <m:type m:val="skw"/>
              <m:ctrlPr>
                <w:rPr>
                  <w:rFonts w:ascii="Cambria Math" w:hAnsi="Cambria Math"/>
                  <w:i/>
                  <w:w w:val="95"/>
                  <w:sz w:val="24"/>
                  <w:lang w:eastAsia="zh-CN"/>
                </w:rPr>
              </m:ctrlPr>
            </m:fPr>
            <m:num>
              <m:r>
                <m:rPr/>
                <w:rPr>
                  <w:rFonts w:hint="eastAsia" w:ascii="Cambria Math" w:hAnsi="Cambria Math"/>
                  <w:w w:val="95"/>
                  <w:sz w:val="24"/>
                  <w:lang w:eastAsia="zh-CN"/>
                </w:rPr>
                <m:t>r</m:t>
              </m:r>
              <m:ctrlPr>
                <w:rPr>
                  <w:rFonts w:ascii="Cambria Math" w:hAnsi="Cambria Math"/>
                  <w:i/>
                  <w:w w:val="95"/>
                  <w:sz w:val="24"/>
                  <w:lang w:eastAsia="zh-CN"/>
                </w:rPr>
              </m:ctrlPr>
            </m:num>
            <m:den>
              <m:r>
                <m:rPr/>
                <w:rPr>
                  <w:rFonts w:hint="eastAsia" w:ascii="Cambria Math" w:hAnsi="Cambria Math"/>
                  <w:w w:val="95"/>
                  <w:sz w:val="24"/>
                  <w:lang w:eastAsia="zh-CN"/>
                </w:rPr>
                <m:t>min</m:t>
              </m:r>
              <m:ctrlPr>
                <w:rPr>
                  <w:rFonts w:ascii="Cambria Math" w:hAnsi="Cambria Math"/>
                  <w:i/>
                  <w:w w:val="95"/>
                  <w:sz w:val="24"/>
                  <w:lang w:eastAsia="zh-CN"/>
                </w:rPr>
              </m:ctrlPr>
            </m:den>
          </m:f>
        </m:oMath>
      </m:oMathPara>
    </w:p>
    <w:p>
      <w:pPr>
        <w:spacing w:before="88"/>
        <w:ind w:left="600"/>
        <w:rPr>
          <w:rFonts w:ascii="Cambria Math" w:hAnsi="Cambria Math"/>
          <w:i/>
          <w:w w:val="95"/>
          <w:sz w:val="24"/>
          <w:lang w:eastAsia="zh-CN"/>
        </w:rPr>
      </w:pPr>
    </w:p>
    <w:p>
      <w:pPr>
        <w:spacing w:before="88"/>
        <w:ind w:left="600"/>
        <w:rPr>
          <w:rFonts w:ascii="Cambria Math" w:hAnsi="Cambria Math"/>
          <w:i/>
          <w:w w:val="95"/>
          <w:sz w:val="24"/>
          <w:lang w:eastAsia="zh-CN"/>
        </w:rPr>
      </w:pPr>
      <m:oMathPara>
        <m:oMath>
          <m:sSub>
            <m:sSubPr>
              <m:ctrlPr>
                <w:rPr>
                  <w:rFonts w:ascii="Cambria Math" w:hAnsi="Cambria Math"/>
                  <w:i/>
                  <w:w w:val="95"/>
                  <w:sz w:val="24"/>
                  <w:lang w:eastAsia="zh-CN"/>
                </w:rPr>
              </m:ctrlPr>
            </m:sSubPr>
            <m:e>
              <m:r>
                <m:rPr/>
                <w:rPr>
                  <w:rFonts w:ascii="Cambria Math" w:hAnsi="Cambria Math"/>
                  <w:w w:val="95"/>
                  <w:sz w:val="24"/>
                  <w:lang w:eastAsia="zh-CN"/>
                </w:rPr>
                <m:t>T</m:t>
              </m:r>
              <m:ctrlPr>
                <w:rPr>
                  <w:rFonts w:ascii="Cambria Math" w:hAnsi="Cambria Math"/>
                  <w:i/>
                  <w:w w:val="95"/>
                  <w:sz w:val="24"/>
                  <w:lang w:eastAsia="zh-CN"/>
                </w:rPr>
              </m:ctrlPr>
            </m:e>
            <m:sub>
              <m:r>
                <m:rPr/>
                <w:rPr>
                  <w:rFonts w:ascii="Cambria Math" w:hAnsi="Cambria Math"/>
                  <w:w w:val="95"/>
                  <w:sz w:val="24"/>
                  <w:lang w:eastAsia="zh-CN"/>
                </w:rPr>
                <m:t>2</m:t>
              </m:r>
              <m:ctrlPr>
                <w:rPr>
                  <w:rFonts w:ascii="Cambria Math" w:hAnsi="Cambria Math"/>
                  <w:i/>
                  <w:w w:val="95"/>
                  <w:sz w:val="24"/>
                  <w:lang w:eastAsia="zh-CN"/>
                </w:rPr>
              </m:ctrlPr>
            </m:sub>
          </m:sSub>
          <m:r>
            <m:rPr/>
            <w:rPr>
              <w:rFonts w:ascii="Cambria Math" w:hAnsi="Cambria Math"/>
              <w:w w:val="95"/>
              <w:sz w:val="24"/>
              <w:lang w:eastAsia="zh-CN"/>
            </w:rPr>
            <m:t>=9550</m:t>
          </m:r>
          <m:r>
            <m:rPr/>
            <w:rPr>
              <w:rFonts w:hint="eastAsia" w:ascii="Cambria Math" w:hAnsi="Cambria Math"/>
              <w:w w:val="95"/>
              <w:sz w:val="24"/>
              <w:lang w:eastAsia="zh-CN"/>
            </w:rPr>
            <m:t>×</m:t>
          </m:r>
          <m:f>
            <m:fPr>
              <m:ctrlPr>
                <w:rPr>
                  <w:rFonts w:ascii="Cambria Math" w:hAnsi="Cambria Math"/>
                  <w:i/>
                  <w:w w:val="95"/>
                  <w:sz w:val="24"/>
                  <w:lang w:eastAsia="zh-CN"/>
                </w:rPr>
              </m:ctrlPr>
            </m:fPr>
            <m:num>
              <m:sSub>
                <m:sSubPr>
                  <m:ctrlPr>
                    <w:rPr>
                      <w:rFonts w:ascii="Cambria Math" w:hAnsi="Cambria Math"/>
                      <w:i/>
                      <w:w w:val="95"/>
                      <w:sz w:val="24"/>
                      <w:lang w:eastAsia="zh-CN"/>
                    </w:rPr>
                  </m:ctrlPr>
                </m:sSubPr>
                <m:e>
                  <m:r>
                    <m:rPr/>
                    <w:rPr>
                      <w:rFonts w:ascii="Cambria Math" w:hAnsi="Cambria Math"/>
                      <w:w w:val="95"/>
                      <w:sz w:val="24"/>
                      <w:lang w:eastAsia="zh-CN"/>
                    </w:rPr>
                    <m:t>P</m:t>
                  </m:r>
                  <m:ctrlPr>
                    <w:rPr>
                      <w:rFonts w:ascii="Cambria Math" w:hAnsi="Cambria Math"/>
                      <w:i/>
                      <w:w w:val="95"/>
                      <w:sz w:val="24"/>
                      <w:lang w:eastAsia="zh-CN"/>
                    </w:rPr>
                  </m:ctrlPr>
                </m:e>
                <m:sub>
                  <m:r>
                    <m:rPr/>
                    <w:rPr>
                      <w:rFonts w:ascii="Cambria Math" w:hAnsi="Cambria Math"/>
                      <w:w w:val="95"/>
                      <w:sz w:val="24"/>
                      <w:lang w:eastAsia="zh-CN"/>
                    </w:rPr>
                    <m:t>2</m:t>
                  </m:r>
                  <m:ctrlPr>
                    <w:rPr>
                      <w:rFonts w:ascii="Cambria Math" w:hAnsi="Cambria Math"/>
                      <w:i/>
                      <w:w w:val="95"/>
                      <w:sz w:val="24"/>
                      <w:lang w:eastAsia="zh-CN"/>
                    </w:rPr>
                  </m:ctrlPr>
                </m:sub>
              </m:sSub>
              <m:ctrlPr>
                <w:rPr>
                  <w:rFonts w:ascii="Cambria Math" w:hAnsi="Cambria Math"/>
                  <w:i/>
                  <w:w w:val="95"/>
                  <w:sz w:val="24"/>
                  <w:lang w:eastAsia="zh-CN"/>
                </w:rPr>
              </m:ctrlPr>
            </m:num>
            <m:den>
              <m:sSub>
                <m:sSubPr>
                  <m:ctrlPr>
                    <w:rPr>
                      <w:rFonts w:ascii="Cambria Math" w:hAnsi="Cambria Math"/>
                      <w:i/>
                      <w:w w:val="95"/>
                      <w:sz w:val="24"/>
                      <w:lang w:eastAsia="zh-CN"/>
                    </w:rPr>
                  </m:ctrlPr>
                </m:sSubPr>
                <m:e>
                  <m:r>
                    <m:rPr/>
                    <w:rPr>
                      <w:rFonts w:hint="eastAsia" w:ascii="Cambria Math" w:hAnsi="Cambria Math"/>
                      <w:w w:val="95"/>
                      <w:sz w:val="24"/>
                      <w:lang w:eastAsia="zh-CN"/>
                    </w:rPr>
                    <m:t>n</m:t>
                  </m:r>
                  <m:ctrlPr>
                    <w:rPr>
                      <w:rFonts w:ascii="Cambria Math" w:hAnsi="Cambria Math"/>
                      <w:i/>
                      <w:w w:val="95"/>
                      <w:sz w:val="24"/>
                      <w:lang w:eastAsia="zh-CN"/>
                    </w:rPr>
                  </m:ctrlPr>
                </m:e>
                <m:sub>
                  <m:r>
                    <m:rPr/>
                    <w:rPr>
                      <w:rFonts w:ascii="Cambria Math" w:hAnsi="Cambria Math"/>
                      <w:w w:val="95"/>
                      <w:sz w:val="24"/>
                      <w:lang w:eastAsia="zh-CN"/>
                    </w:rPr>
                    <m:t>2</m:t>
                  </m:r>
                  <m:ctrlPr>
                    <w:rPr>
                      <w:rFonts w:ascii="Cambria Math" w:hAnsi="Cambria Math"/>
                      <w:i/>
                      <w:w w:val="95"/>
                      <w:sz w:val="24"/>
                      <w:lang w:eastAsia="zh-CN"/>
                    </w:rPr>
                  </m:ctrlPr>
                </m:sub>
              </m:sSub>
              <m:ctrlPr>
                <w:rPr>
                  <w:rFonts w:ascii="Cambria Math" w:hAnsi="Cambria Math"/>
                  <w:i/>
                  <w:w w:val="95"/>
                  <w:sz w:val="24"/>
                  <w:lang w:eastAsia="zh-CN"/>
                </w:rPr>
              </m:ctrlPr>
            </m:den>
          </m:f>
          <m:r>
            <m:rPr/>
            <w:rPr>
              <w:rFonts w:ascii="Cambria Math" w:hAnsi="Cambria Math"/>
              <w:w w:val="95"/>
              <w:sz w:val="24"/>
              <w:lang w:eastAsia="zh-CN"/>
            </w:rPr>
            <m:t>=9550</m:t>
          </m:r>
          <m:r>
            <m:rPr/>
            <w:rPr>
              <w:rFonts w:hint="eastAsia" w:ascii="Cambria Math" w:hAnsi="Cambria Math"/>
              <w:w w:val="95"/>
              <w:sz w:val="24"/>
              <w:lang w:eastAsia="zh-CN"/>
            </w:rPr>
            <m:t>×</m:t>
          </m:r>
          <m:f>
            <m:fPr>
              <m:ctrlPr>
                <w:rPr>
                  <w:rFonts w:ascii="Cambria Math" w:hAnsi="Cambria Math"/>
                  <w:i/>
                  <w:w w:val="95"/>
                  <w:sz w:val="24"/>
                  <w:lang w:eastAsia="zh-CN"/>
                </w:rPr>
              </m:ctrlPr>
            </m:fPr>
            <m:num>
              <m:r>
                <m:rPr/>
                <w:rPr>
                  <w:rFonts w:ascii="Cambria Math" w:hAnsi="Cambria Math"/>
                  <w:w w:val="95"/>
                  <w:sz w:val="24"/>
                  <w:lang w:eastAsia="zh-CN"/>
                </w:rPr>
                <m:t>0.05532</m:t>
              </m:r>
              <m:ctrlPr>
                <w:rPr>
                  <w:rFonts w:ascii="Cambria Math" w:hAnsi="Cambria Math"/>
                  <w:i/>
                  <w:w w:val="95"/>
                  <w:sz w:val="24"/>
                  <w:lang w:eastAsia="zh-CN"/>
                </w:rPr>
              </m:ctrlPr>
            </m:num>
            <m:den>
              <m:r>
                <m:rPr/>
                <w:rPr>
                  <w:rFonts w:ascii="Cambria Math" w:hAnsi="Cambria Math"/>
                  <w:w w:val="95"/>
                  <w:sz w:val="24"/>
                  <w:lang w:eastAsia="zh-CN"/>
                </w:rPr>
                <m:t>51.67</m:t>
              </m:r>
              <m:ctrlPr>
                <w:rPr>
                  <w:rFonts w:ascii="Cambria Math" w:hAnsi="Cambria Math"/>
                  <w:i/>
                  <w:w w:val="95"/>
                  <w:sz w:val="24"/>
                  <w:lang w:eastAsia="zh-CN"/>
                </w:rPr>
              </m:ctrlPr>
            </m:den>
          </m:f>
          <m:r>
            <m:rPr/>
            <w:rPr>
              <w:rFonts w:ascii="Cambria Math" w:hAnsi="Cambria Math"/>
              <w:w w:val="95"/>
              <w:sz w:val="24"/>
              <w:lang w:eastAsia="zh-CN"/>
            </w:rPr>
            <m:t>=10.22N</m:t>
          </m:r>
          <m:r>
            <m:rPr/>
            <w:rPr>
              <w:rFonts w:hint="eastAsia" w:ascii="Cambria Math" w:hAnsi="Cambria Math"/>
              <w:w w:val="95"/>
              <w:sz w:val="24"/>
              <w:lang w:eastAsia="zh-CN"/>
            </w:rPr>
            <m:t>·</m:t>
          </m:r>
          <m:r>
            <m:rPr/>
            <w:rPr>
              <w:rFonts w:ascii="Cambria Math" w:hAnsi="Cambria Math"/>
              <w:w w:val="95"/>
              <w:sz w:val="24"/>
              <w:lang w:eastAsia="zh-CN"/>
            </w:rPr>
            <m:t>m</m:t>
          </m:r>
        </m:oMath>
      </m:oMathPara>
    </w:p>
    <w:p>
      <w:pPr>
        <w:spacing w:before="70"/>
        <w:ind w:right="777"/>
        <w:rPr>
          <w:color w:val="000000" w:themeColor="text1"/>
          <w:spacing w:val="-5"/>
          <w:w w:val="95"/>
          <w:sz w:val="24"/>
          <w:szCs w:val="24"/>
          <w:lang w:eastAsia="zh-CN"/>
          <w14:textFill>
            <w14:solidFill>
              <w14:schemeClr w14:val="tx1"/>
            </w14:solidFill>
          </w14:textFill>
        </w:rPr>
      </w:pPr>
    </w:p>
    <w:tbl>
      <w:tblPr>
        <w:tblStyle w:val="11"/>
        <w:tblpPr w:leftFromText="180" w:rightFromText="180" w:vertAnchor="text" w:horzAnchor="margin" w:tblpXSpec="center" w:tblpY="284"/>
        <w:tblW w:w="7676" w:type="dxa"/>
        <w:tblInd w:w="0" w:type="dxa"/>
        <w:tblLayout w:type="autofit"/>
        <w:tblCellMar>
          <w:top w:w="0" w:type="dxa"/>
          <w:left w:w="108" w:type="dxa"/>
          <w:bottom w:w="0" w:type="dxa"/>
          <w:right w:w="108" w:type="dxa"/>
        </w:tblCellMar>
      </w:tblPr>
      <w:tblGrid>
        <w:gridCol w:w="1635"/>
        <w:gridCol w:w="2606"/>
        <w:gridCol w:w="1540"/>
        <w:gridCol w:w="1895"/>
      </w:tblGrid>
      <w:tr>
        <w:tblPrEx>
          <w:tblCellMar>
            <w:top w:w="0" w:type="dxa"/>
            <w:left w:w="108" w:type="dxa"/>
            <w:bottom w:w="0" w:type="dxa"/>
            <w:right w:w="108" w:type="dxa"/>
          </w:tblCellMar>
        </w:tblPrEx>
        <w:trPr>
          <w:trHeight w:val="389" w:hRule="atLeast"/>
        </w:trPr>
        <w:tc>
          <w:tcPr>
            <w:tcW w:w="1635" w:type="dxa"/>
            <w:tcBorders>
              <w:top w:val="nil"/>
              <w:left w:val="nil"/>
              <w:bottom w:val="single" w:color="auto" w:sz="8" w:space="0"/>
              <w:right w:val="nil"/>
            </w:tcBorders>
            <w:shd w:val="clear" w:color="auto" w:fill="auto"/>
            <w:noWrap/>
            <w:vAlign w:val="center"/>
          </w:tcPr>
          <w:p>
            <w:pPr>
              <w:widowControl/>
              <w:autoSpaceDE/>
              <w:autoSpaceDN/>
              <w:rPr>
                <w:rFonts w:ascii="等线" w:hAnsi="等线" w:eastAsia="等线"/>
                <w:color w:val="000000"/>
                <w:lang w:eastAsia="zh-CN"/>
              </w:rPr>
            </w:pPr>
            <w:r>
              <w:rPr>
                <w:rFonts w:hint="eastAsia" w:ascii="等线" w:hAnsi="等线" w:eastAsia="等线"/>
                <w:color w:val="000000"/>
              </w:rPr>
              <w:t>　</w:t>
            </w:r>
          </w:p>
        </w:tc>
        <w:tc>
          <w:tcPr>
            <w:tcW w:w="2606" w:type="dxa"/>
            <w:tcBorders>
              <w:top w:val="nil"/>
              <w:left w:val="nil"/>
              <w:bottom w:val="nil"/>
              <w:right w:val="nil"/>
            </w:tcBorders>
            <w:shd w:val="clear" w:color="auto" w:fill="auto"/>
            <w:noWrap/>
            <w:vAlign w:val="center"/>
          </w:tcPr>
          <w:p>
            <w:pPr>
              <w:rPr>
                <w:rFonts w:ascii="等线" w:hAnsi="等线" w:eastAsia="等线"/>
                <w:color w:val="000000"/>
              </w:rPr>
            </w:pPr>
          </w:p>
        </w:tc>
        <w:tc>
          <w:tcPr>
            <w:tcW w:w="1540" w:type="dxa"/>
            <w:tcBorders>
              <w:top w:val="nil"/>
              <w:left w:val="nil"/>
              <w:bottom w:val="nil"/>
              <w:right w:val="nil"/>
            </w:tcBorders>
            <w:shd w:val="clear" w:color="auto" w:fill="auto"/>
            <w:noWrap/>
            <w:vAlign w:val="center"/>
          </w:tcPr>
          <w:p>
            <w:pPr>
              <w:rPr>
                <w:rFonts w:ascii="Times New Roman" w:hAnsi="Times New Roman" w:eastAsia="Times New Roman" w:cs="Times New Roman"/>
                <w:sz w:val="20"/>
                <w:szCs w:val="20"/>
              </w:rPr>
            </w:pPr>
          </w:p>
        </w:tc>
        <w:tc>
          <w:tcPr>
            <w:tcW w:w="1895" w:type="dxa"/>
            <w:tcBorders>
              <w:top w:val="nil"/>
              <w:left w:val="nil"/>
              <w:bottom w:val="nil"/>
              <w:right w:val="nil"/>
            </w:tcBorders>
            <w:shd w:val="clear" w:color="auto" w:fill="auto"/>
            <w:noWrap/>
            <w:vAlign w:val="center"/>
          </w:tcPr>
          <w:p>
            <w:pPr>
              <w:rPr>
                <w:rFonts w:ascii="Times New Roman" w:hAnsi="Times New Roman" w:eastAsia="Times New Roman" w:cs="Times New Roman"/>
                <w:sz w:val="20"/>
                <w:szCs w:val="20"/>
              </w:rPr>
            </w:pPr>
          </w:p>
        </w:tc>
      </w:tr>
      <w:tr>
        <w:tblPrEx>
          <w:tblCellMar>
            <w:top w:w="0" w:type="dxa"/>
            <w:left w:w="108" w:type="dxa"/>
            <w:bottom w:w="0" w:type="dxa"/>
            <w:right w:w="108" w:type="dxa"/>
          </w:tblCellMar>
        </w:tblPrEx>
        <w:trPr>
          <w:trHeight w:val="616" w:hRule="atLeast"/>
        </w:trPr>
        <w:tc>
          <w:tcPr>
            <w:tcW w:w="1635" w:type="dxa"/>
            <w:tcBorders>
              <w:top w:val="nil"/>
              <w:left w:val="nil"/>
              <w:bottom w:val="single" w:color="auto" w:sz="8" w:space="0"/>
              <w:right w:val="nil"/>
            </w:tcBorders>
            <w:shd w:val="clear" w:color="auto" w:fill="auto"/>
            <w:noWrap/>
            <w:vAlign w:val="center"/>
          </w:tcPr>
          <w:p>
            <w:pPr>
              <w:jc w:val="center"/>
              <w:rPr>
                <w:color w:val="000000"/>
                <w:sz w:val="24"/>
                <w:szCs w:val="24"/>
              </w:rPr>
            </w:pPr>
            <w:r>
              <w:rPr>
                <w:rFonts w:hint="eastAsia"/>
                <w:color w:val="000000"/>
              </w:rPr>
              <w:t>轴名称</w:t>
            </w:r>
          </w:p>
        </w:tc>
        <w:tc>
          <w:tcPr>
            <w:tcW w:w="2606" w:type="dxa"/>
            <w:tcBorders>
              <w:top w:val="single" w:color="auto" w:sz="8" w:space="0"/>
              <w:left w:val="nil"/>
              <w:bottom w:val="single" w:color="auto" w:sz="8" w:space="0"/>
              <w:right w:val="nil"/>
            </w:tcBorders>
            <w:shd w:val="clear" w:color="auto" w:fill="auto"/>
            <w:vAlign w:val="center"/>
          </w:tcPr>
          <w:p>
            <w:pPr>
              <w:jc w:val="center"/>
              <w:rPr>
                <w:color w:val="000000"/>
              </w:rPr>
            </w:pPr>
            <w:r>
              <w:rPr>
                <w:rFonts w:hint="eastAsia"/>
                <w:color w:val="000000"/>
              </w:rPr>
              <w:t>转速 n(r/min)</w:t>
            </w:r>
          </w:p>
        </w:tc>
        <w:tc>
          <w:tcPr>
            <w:tcW w:w="1540" w:type="dxa"/>
            <w:tcBorders>
              <w:top w:val="single" w:color="auto" w:sz="8" w:space="0"/>
              <w:left w:val="nil"/>
              <w:bottom w:val="single" w:color="auto" w:sz="8" w:space="0"/>
              <w:right w:val="nil"/>
            </w:tcBorders>
            <w:shd w:val="clear" w:color="auto" w:fill="auto"/>
            <w:vAlign w:val="center"/>
          </w:tcPr>
          <w:p>
            <w:pPr>
              <w:jc w:val="center"/>
              <w:rPr>
                <w:color w:val="000000"/>
              </w:rPr>
            </w:pPr>
            <w:r>
              <w:rPr>
                <w:rFonts w:hint="eastAsia"/>
                <w:color w:val="000000"/>
              </w:rPr>
              <w:t>功率 P/W</w:t>
            </w:r>
          </w:p>
        </w:tc>
        <w:tc>
          <w:tcPr>
            <w:tcW w:w="1895" w:type="dxa"/>
            <w:tcBorders>
              <w:top w:val="single" w:color="auto" w:sz="8" w:space="0"/>
              <w:left w:val="nil"/>
              <w:bottom w:val="single" w:color="auto" w:sz="8" w:space="0"/>
              <w:right w:val="nil"/>
            </w:tcBorders>
            <w:shd w:val="clear" w:color="auto" w:fill="auto"/>
            <w:vAlign w:val="center"/>
          </w:tcPr>
          <w:p>
            <w:pPr>
              <w:jc w:val="center"/>
              <w:rPr>
                <w:color w:val="000000"/>
              </w:rPr>
            </w:pPr>
            <w:r>
              <w:rPr>
                <w:rFonts w:hint="eastAsia"/>
                <w:color w:val="000000"/>
              </w:rPr>
              <w:t>转矩 T/(N•m)</w:t>
            </w:r>
          </w:p>
        </w:tc>
      </w:tr>
      <w:tr>
        <w:tblPrEx>
          <w:tblCellMar>
            <w:top w:w="0" w:type="dxa"/>
            <w:left w:w="108" w:type="dxa"/>
            <w:bottom w:w="0" w:type="dxa"/>
            <w:right w:w="108" w:type="dxa"/>
          </w:tblCellMar>
        </w:tblPrEx>
        <w:trPr>
          <w:trHeight w:val="421" w:hRule="atLeast"/>
        </w:trPr>
        <w:tc>
          <w:tcPr>
            <w:tcW w:w="1635" w:type="dxa"/>
            <w:tcBorders>
              <w:top w:val="nil"/>
              <w:left w:val="nil"/>
              <w:bottom w:val="nil"/>
              <w:right w:val="nil"/>
            </w:tcBorders>
            <w:shd w:val="clear" w:color="auto" w:fill="auto"/>
            <w:noWrap/>
            <w:vAlign w:val="center"/>
          </w:tcPr>
          <w:p>
            <w:pPr>
              <w:jc w:val="center"/>
              <w:rPr>
                <w:color w:val="000000"/>
              </w:rPr>
            </w:pPr>
            <w:r>
              <w:rPr>
                <w:rFonts w:hint="eastAsia"/>
                <w:color w:val="000000"/>
              </w:rPr>
              <w:t>钻孔电机轴</w:t>
            </w:r>
          </w:p>
        </w:tc>
        <w:tc>
          <w:tcPr>
            <w:tcW w:w="2606" w:type="dxa"/>
            <w:tcBorders>
              <w:top w:val="nil"/>
              <w:left w:val="nil"/>
              <w:bottom w:val="nil"/>
              <w:right w:val="nil"/>
            </w:tcBorders>
            <w:shd w:val="clear" w:color="auto" w:fill="auto"/>
            <w:vAlign w:val="center"/>
          </w:tcPr>
          <w:p>
            <w:pPr>
              <w:jc w:val="center"/>
              <w:rPr>
                <w:color w:val="000000"/>
              </w:rPr>
            </w:pPr>
            <w:r>
              <w:rPr>
                <w:rFonts w:hint="eastAsia"/>
                <w:color w:val="000000"/>
              </w:rPr>
              <w:t>3100</w:t>
            </w:r>
          </w:p>
        </w:tc>
        <w:tc>
          <w:tcPr>
            <w:tcW w:w="1540" w:type="dxa"/>
            <w:tcBorders>
              <w:top w:val="nil"/>
              <w:left w:val="nil"/>
              <w:bottom w:val="nil"/>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60</w:t>
            </w:r>
          </w:p>
        </w:tc>
        <w:tc>
          <w:tcPr>
            <w:tcW w:w="1895" w:type="dxa"/>
            <w:tcBorders>
              <w:top w:val="nil"/>
              <w:left w:val="nil"/>
              <w:bottom w:val="nil"/>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0.184</w:t>
            </w:r>
          </w:p>
        </w:tc>
      </w:tr>
      <w:tr>
        <w:tblPrEx>
          <w:tblCellMar>
            <w:top w:w="0" w:type="dxa"/>
            <w:left w:w="108" w:type="dxa"/>
            <w:bottom w:w="0" w:type="dxa"/>
            <w:right w:w="108" w:type="dxa"/>
          </w:tblCellMar>
        </w:tblPrEx>
        <w:trPr>
          <w:trHeight w:val="421" w:hRule="atLeast"/>
        </w:trPr>
        <w:tc>
          <w:tcPr>
            <w:tcW w:w="1635" w:type="dxa"/>
            <w:tcBorders>
              <w:top w:val="nil"/>
              <w:left w:val="nil"/>
              <w:bottom w:val="nil"/>
              <w:right w:val="nil"/>
            </w:tcBorders>
            <w:shd w:val="clear" w:color="auto" w:fill="auto"/>
            <w:noWrap/>
            <w:vAlign w:val="center"/>
          </w:tcPr>
          <w:p>
            <w:pPr>
              <w:jc w:val="center"/>
              <w:rPr>
                <w:color w:val="000000"/>
                <w:sz w:val="24"/>
                <w:szCs w:val="24"/>
              </w:rPr>
            </w:pPr>
            <w:r>
              <w:rPr>
                <w:rFonts w:hint="eastAsia"/>
                <w:color w:val="000000"/>
              </w:rPr>
              <w:t>齿箱轴</w:t>
            </w:r>
          </w:p>
        </w:tc>
        <w:tc>
          <w:tcPr>
            <w:tcW w:w="2606" w:type="dxa"/>
            <w:tcBorders>
              <w:top w:val="nil"/>
              <w:left w:val="nil"/>
              <w:bottom w:val="nil"/>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51.67</w:t>
            </w:r>
          </w:p>
        </w:tc>
        <w:tc>
          <w:tcPr>
            <w:tcW w:w="1540" w:type="dxa"/>
            <w:tcBorders>
              <w:top w:val="nil"/>
              <w:left w:val="nil"/>
              <w:bottom w:val="nil"/>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58.8</w:t>
            </w:r>
          </w:p>
        </w:tc>
        <w:tc>
          <w:tcPr>
            <w:tcW w:w="1895" w:type="dxa"/>
            <w:tcBorders>
              <w:top w:val="nil"/>
              <w:left w:val="nil"/>
              <w:bottom w:val="nil"/>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10.72</w:t>
            </w:r>
          </w:p>
        </w:tc>
      </w:tr>
      <w:tr>
        <w:tblPrEx>
          <w:tblCellMar>
            <w:top w:w="0" w:type="dxa"/>
            <w:left w:w="108" w:type="dxa"/>
            <w:bottom w:w="0" w:type="dxa"/>
            <w:right w:w="108" w:type="dxa"/>
          </w:tblCellMar>
        </w:tblPrEx>
        <w:trPr>
          <w:trHeight w:val="437" w:hRule="atLeast"/>
        </w:trPr>
        <w:tc>
          <w:tcPr>
            <w:tcW w:w="1635" w:type="dxa"/>
            <w:tcBorders>
              <w:top w:val="nil"/>
              <w:left w:val="nil"/>
              <w:bottom w:val="single" w:color="auto" w:sz="8" w:space="0"/>
              <w:right w:val="nil"/>
            </w:tcBorders>
            <w:shd w:val="clear" w:color="auto" w:fill="auto"/>
            <w:noWrap/>
            <w:vAlign w:val="center"/>
          </w:tcPr>
          <w:p>
            <w:pPr>
              <w:jc w:val="center"/>
              <w:rPr>
                <w:color w:val="000000"/>
                <w:sz w:val="24"/>
                <w:szCs w:val="24"/>
              </w:rPr>
            </w:pPr>
            <w:r>
              <w:rPr>
                <w:rFonts w:hint="eastAsia"/>
                <w:color w:val="000000"/>
              </w:rPr>
              <w:t>主杆机轴</w:t>
            </w:r>
          </w:p>
        </w:tc>
        <w:tc>
          <w:tcPr>
            <w:tcW w:w="2606" w:type="dxa"/>
            <w:tcBorders>
              <w:top w:val="nil"/>
              <w:left w:val="nil"/>
              <w:bottom w:val="single" w:color="auto" w:sz="8" w:space="0"/>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51.67</w:t>
            </w:r>
          </w:p>
        </w:tc>
        <w:tc>
          <w:tcPr>
            <w:tcW w:w="1540" w:type="dxa"/>
            <w:tcBorders>
              <w:top w:val="nil"/>
              <w:left w:val="nil"/>
              <w:bottom w:val="single" w:color="auto" w:sz="8" w:space="0"/>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55.32</w:t>
            </w:r>
          </w:p>
        </w:tc>
        <w:tc>
          <w:tcPr>
            <w:tcW w:w="1895" w:type="dxa"/>
            <w:tcBorders>
              <w:top w:val="nil"/>
              <w:left w:val="nil"/>
              <w:bottom w:val="single" w:color="auto" w:sz="8" w:space="0"/>
              <w:right w:val="nil"/>
            </w:tcBorders>
            <w:shd w:val="clear" w:color="auto" w:fill="auto"/>
            <w:noWrap/>
            <w:vAlign w:val="center"/>
          </w:tcPr>
          <w:p>
            <w:pPr>
              <w:jc w:val="center"/>
              <w:rPr>
                <w:rFonts w:ascii="等线" w:hAnsi="等线" w:eastAsia="等线"/>
                <w:color w:val="000000"/>
              </w:rPr>
            </w:pPr>
            <w:r>
              <w:rPr>
                <w:rFonts w:hint="eastAsia" w:ascii="等线" w:hAnsi="等线" w:eastAsia="等线"/>
                <w:color w:val="000000"/>
              </w:rPr>
              <w:t>10.22</w:t>
            </w:r>
          </w:p>
        </w:tc>
      </w:tr>
    </w:tbl>
    <w:p>
      <w:pPr>
        <w:spacing w:before="70"/>
        <w:ind w:right="777"/>
        <w:rPr>
          <w:color w:val="000000" w:themeColor="text1"/>
          <w:spacing w:val="-5"/>
          <w:w w:val="95"/>
          <w:sz w:val="24"/>
          <w:szCs w:val="24"/>
          <w:lang w:eastAsia="zh-CN"/>
          <w14:textFill>
            <w14:solidFill>
              <w14:schemeClr w14:val="tx1"/>
            </w14:solidFill>
          </w14:textFill>
        </w:rPr>
      </w:pPr>
    </w:p>
    <w:p>
      <w:pPr>
        <w:spacing w:before="88"/>
        <w:rPr>
          <w:rFonts w:ascii="Cambria Math" w:hAnsi="Cambria Math"/>
          <w:i/>
          <w:w w:val="95"/>
          <w:sz w:val="24"/>
          <w:lang w:eastAsia="zh-CN"/>
        </w:rPr>
      </w:pPr>
    </w:p>
    <w:p>
      <w:pPr>
        <w:rPr>
          <w:rFonts w:ascii="Cambria Math" w:hAnsi="Cambria Math"/>
          <w:sz w:val="24"/>
          <w:lang w:eastAsia="zh-CN"/>
        </w:rPr>
      </w:pPr>
    </w:p>
    <w:p>
      <w:pPr>
        <w:rPr>
          <w:rFonts w:ascii="Cambria Math" w:hAnsi="Cambria Math"/>
          <w:sz w:val="24"/>
          <w:lang w:eastAsia="zh-CN"/>
        </w:rPr>
      </w:pPr>
    </w:p>
    <w:p>
      <w:pPr>
        <w:rPr>
          <w:rFonts w:ascii="Cambria Math" w:hAnsi="Cambria Math"/>
          <w:sz w:val="24"/>
          <w:lang w:eastAsia="zh-CN"/>
        </w:rPr>
      </w:pPr>
    </w:p>
    <w:p>
      <w:pPr>
        <w:rPr>
          <w:rFonts w:ascii="Cambria Math" w:hAnsi="Cambria Math"/>
          <w:sz w:val="24"/>
          <w:lang w:eastAsia="zh-CN"/>
        </w:rPr>
      </w:pPr>
    </w:p>
    <w:p>
      <w:pPr>
        <w:rPr>
          <w:rFonts w:ascii="Cambria Math" w:hAnsi="Cambria Math"/>
          <w:sz w:val="24"/>
          <w:lang w:eastAsia="zh-CN"/>
        </w:rPr>
      </w:pPr>
    </w:p>
    <w:p>
      <w:pPr>
        <w:rPr>
          <w:rFonts w:ascii="Cambria Math" w:hAnsi="Cambria Math"/>
          <w:sz w:val="24"/>
          <w:lang w:eastAsia="zh-CN"/>
        </w:rPr>
      </w:pPr>
    </w:p>
    <w:p>
      <w:pPr>
        <w:rPr>
          <w:rFonts w:ascii="Cambria Math" w:hAnsi="Cambria Math"/>
          <w:i/>
          <w:w w:val="95"/>
          <w:sz w:val="24"/>
          <w:lang w:eastAsia="zh-CN"/>
        </w:rPr>
      </w:pPr>
    </w:p>
    <w:p>
      <w:pPr>
        <w:spacing w:before="169"/>
        <w:ind w:left="597" w:right="777"/>
        <w:jc w:val="center"/>
        <w:rPr>
          <w:spacing w:val="-18"/>
          <w:w w:val="95"/>
          <w:sz w:val="21"/>
          <w:lang w:eastAsia="zh-CN"/>
        </w:rPr>
      </w:pPr>
      <w:r>
        <w:rPr>
          <w:spacing w:val="-18"/>
          <w:w w:val="95"/>
          <w:sz w:val="21"/>
          <w:lang w:eastAsia="zh-CN"/>
        </w:rPr>
        <w:t>表 4.1 各轴转速、功率和转矩表</w:t>
      </w:r>
    </w:p>
    <w:p>
      <w:pPr>
        <w:rPr>
          <w:rFonts w:ascii="Cambria Math" w:hAnsi="Cambria Math"/>
          <w:i/>
          <w:w w:val="95"/>
          <w:sz w:val="24"/>
          <w:lang w:eastAsia="zh-CN"/>
        </w:rPr>
      </w:pPr>
    </w:p>
    <w:p>
      <w:pPr>
        <w:rPr>
          <w:rFonts w:ascii="Cambria Math" w:hAnsi="Cambria Math"/>
          <w:i/>
          <w:w w:val="95"/>
          <w:sz w:val="24"/>
          <w:lang w:eastAsia="zh-CN"/>
        </w:rPr>
      </w:pPr>
    </w:p>
    <w:p>
      <w:pPr>
        <w:spacing w:before="88"/>
        <w:ind w:left="600"/>
        <w:rPr>
          <w:spacing w:val="-2"/>
          <w:sz w:val="24"/>
          <w:lang w:eastAsia="zh-CN"/>
        </w:rPr>
      </w:pPr>
      <w:r>
        <w:rPr>
          <w:spacing w:val="-2"/>
          <w:sz w:val="24"/>
          <w:lang w:eastAsia="zh-CN"/>
        </w:rPr>
        <w:t>拖地模块电机采用减速电机。</w:t>
      </w:r>
    </w:p>
    <w:p>
      <w:pPr>
        <w:pStyle w:val="5"/>
        <w:spacing w:before="82" w:line="364" w:lineRule="auto"/>
        <w:ind w:right="6359"/>
        <w:rPr>
          <w:lang w:eastAsia="zh-CN"/>
        </w:rPr>
      </w:pPr>
    </w:p>
    <w:p>
      <w:pPr>
        <w:spacing w:before="88"/>
        <w:ind w:left="600"/>
        <w:rPr>
          <w:spacing w:val="-2"/>
          <w:sz w:val="24"/>
          <w:lang w:eastAsia="zh-CN"/>
        </w:rPr>
      </w:pPr>
      <w:r>
        <w:rPr>
          <w:spacing w:val="-2"/>
          <w:sz w:val="24"/>
          <w:lang w:eastAsia="zh-CN"/>
        </w:rPr>
        <w:t>减速电机选择分析比较：</w:t>
      </w:r>
    </w:p>
    <w:p>
      <w:pPr>
        <w:spacing w:before="88"/>
        <w:ind w:left="600"/>
        <w:rPr>
          <w:spacing w:val="-2"/>
          <w:sz w:val="24"/>
          <w:lang w:eastAsia="zh-CN"/>
        </w:rPr>
      </w:pPr>
      <w:r>
        <w:rPr>
          <w:spacing w:val="-2"/>
          <w:sz w:val="24"/>
          <w:lang w:eastAsia="zh-CN"/>
        </w:rPr>
        <w:t>对所需直流电机参数计算如下：</w:t>
      </w:r>
    </w:p>
    <w:p>
      <w:pPr>
        <w:rPr>
          <w:sz w:val="24"/>
          <w:szCs w:val="24"/>
          <w:lang w:eastAsia="zh-CN"/>
        </w:rPr>
      </w:pPr>
    </w:p>
    <w:p>
      <w:pPr>
        <w:spacing w:before="88"/>
        <w:ind w:left="600"/>
        <w:rPr>
          <w:spacing w:val="-2"/>
          <w:sz w:val="24"/>
          <w:lang w:eastAsia="zh-CN"/>
        </w:rPr>
      </w:pPr>
      <w:r>
        <w:rPr>
          <w:spacing w:val="-2"/>
          <w:sz w:val="24"/>
          <w:lang w:eastAsia="zh-CN"/>
        </w:rPr>
        <w:t>电机功率公式：</w:t>
      </w:r>
    </w:p>
    <w:p>
      <w:pPr>
        <w:spacing w:before="88"/>
        <w:ind w:left="600"/>
        <w:rPr>
          <w:spacing w:val="-2"/>
          <w:sz w:val="24"/>
          <w:lang w:eastAsia="zh-CN"/>
        </w:rPr>
      </w:pPr>
      <m:oMathPara>
        <m:oMath>
          <m:r>
            <m:rPr/>
            <w:rPr>
              <w:rFonts w:ascii="Cambria Math" w:hAnsi="Cambria Math"/>
              <w:spacing w:val="-2"/>
              <w:sz w:val="24"/>
              <w:lang w:eastAsia="zh-CN"/>
            </w:rPr>
            <m:t>P=T∗ω</m:t>
          </m:r>
        </m:oMath>
      </m:oMathPara>
    </w:p>
    <w:p>
      <w:pPr>
        <w:spacing w:before="88"/>
        <w:ind w:left="600"/>
        <w:rPr>
          <w:spacing w:val="-2"/>
          <w:sz w:val="24"/>
          <w:lang w:eastAsia="zh-CN"/>
        </w:rPr>
      </w:pPr>
    </w:p>
    <w:p>
      <w:pPr>
        <w:pStyle w:val="5"/>
        <w:spacing w:before="67" w:line="364" w:lineRule="auto"/>
        <w:ind w:left="660" w:leftChars="300" w:right="839"/>
        <w:rPr>
          <w:spacing w:val="-2"/>
          <w:szCs w:val="22"/>
          <w:lang w:eastAsia="zh-CN"/>
        </w:rPr>
      </w:pPr>
      <w:r>
        <w:rPr>
          <w:spacing w:val="-2"/>
          <w:szCs w:val="22"/>
          <w:lang w:eastAsia="zh-CN"/>
        </w:rPr>
        <w:t>其中，T 为转矩，单位 N•m；ω为角速度，单位 rad/s。在电机工作的范围内任何状态均适用。</w:t>
      </w:r>
    </w:p>
    <w:p>
      <w:pPr>
        <w:pStyle w:val="5"/>
        <w:spacing w:line="364" w:lineRule="auto"/>
        <w:ind w:left="660" w:leftChars="300" w:right="839"/>
        <w:rPr>
          <w:lang w:eastAsia="zh-CN"/>
        </w:rPr>
      </w:pPr>
      <w:r>
        <w:rPr>
          <w:spacing w:val="-2"/>
          <w:szCs w:val="22"/>
          <w:lang w:eastAsia="zh-CN"/>
        </w:rPr>
        <w:t>直流电机的最大功率对应于转矩为 1/2 最大转矩，转速为 1/2 最大转速（即空载）</w:t>
      </w:r>
      <w:r>
        <w:rPr>
          <w:spacing w:val="-117"/>
          <w:lang w:eastAsia="zh-CN"/>
        </w:rPr>
        <w:t xml:space="preserve"> </w:t>
      </w:r>
      <w:r>
        <w:rPr>
          <w:lang w:eastAsia="zh-CN"/>
        </w:rPr>
        <w:t>的工况，公式为：</w:t>
      </w:r>
    </w:p>
    <w:p>
      <w:pPr>
        <w:spacing w:before="88"/>
        <w:ind w:left="600"/>
        <w:rPr>
          <w:sz w:val="24"/>
          <w:szCs w:val="24"/>
          <w:lang w:eastAsia="zh-CN"/>
        </w:rPr>
      </w:pPr>
      <m:oMathPara>
        <m:oMath>
          <m:sSub>
            <m:sSubPr>
              <m:ctrlPr>
                <w:rPr>
                  <w:rFonts w:ascii="Cambria Math" w:hAnsi="Cambria Math"/>
                  <w:i/>
                  <w:sz w:val="24"/>
                  <w:szCs w:val="24"/>
                  <w:lang w:eastAsia="zh-CN"/>
                </w:rPr>
              </m:ctrlPr>
            </m:sSubPr>
            <m:e>
              <m:r>
                <m:rPr/>
                <w:rPr>
                  <w:rFonts w:ascii="Cambria Math" w:hAnsi="Cambria Math"/>
                  <w:sz w:val="24"/>
                  <w:szCs w:val="24"/>
                  <w:lang w:eastAsia="zh-CN"/>
                </w:rPr>
                <m:t>P</m:t>
              </m:r>
              <m:ctrlPr>
                <w:rPr>
                  <w:rFonts w:ascii="Cambria Math" w:hAnsi="Cambria Math"/>
                  <w:i/>
                  <w:sz w:val="24"/>
                  <w:szCs w:val="24"/>
                  <w:lang w:eastAsia="zh-CN"/>
                </w:rPr>
              </m:ctrlPr>
            </m:e>
            <m:sub>
              <m:r>
                <m:rPr/>
                <w:rPr>
                  <w:rFonts w:hint="eastAsia" w:ascii="Cambria Math" w:hAnsi="Cambria Math"/>
                  <w:sz w:val="24"/>
                  <w:szCs w:val="24"/>
                  <w:lang w:eastAsia="zh-CN"/>
                </w:rPr>
                <m:t>m</m:t>
              </m:r>
              <m:ctrlPr>
                <w:rPr>
                  <w:rFonts w:ascii="Cambria Math" w:hAnsi="Cambria Math"/>
                  <w:i/>
                  <w:sz w:val="24"/>
                  <w:szCs w:val="24"/>
                  <w:lang w:eastAsia="zh-CN"/>
                </w:rPr>
              </m:ctrlPr>
            </m:sub>
          </m:sSub>
          <m:r>
            <m:rPr/>
            <w:rPr>
              <w:rFonts w:ascii="Cambria Math" w:hAnsi="Cambria Math"/>
              <w:sz w:val="24"/>
              <w:szCs w:val="24"/>
              <w:lang w:eastAsia="zh-CN"/>
            </w:rPr>
            <m:t>=</m:t>
          </m:r>
          <m:sSub>
            <m:sSubPr>
              <m:ctrlPr>
                <w:rPr>
                  <w:rFonts w:ascii="Cambria Math" w:hAnsi="Cambria Math"/>
                  <w:i/>
                  <w:sz w:val="24"/>
                  <w:szCs w:val="24"/>
                  <w:lang w:eastAsia="zh-CN"/>
                </w:rPr>
              </m:ctrlPr>
            </m:sSubPr>
            <m:e>
              <m:r>
                <m:rPr/>
                <w:rPr>
                  <w:rFonts w:ascii="Cambria Math" w:hAnsi="Cambria Math"/>
                  <w:sz w:val="24"/>
                  <w:szCs w:val="24"/>
                  <w:lang w:eastAsia="zh-CN"/>
                </w:rPr>
                <m:t>T</m:t>
              </m:r>
              <m:ctrlPr>
                <w:rPr>
                  <w:rFonts w:ascii="Cambria Math" w:hAnsi="Cambria Math"/>
                  <w:i/>
                  <w:sz w:val="24"/>
                  <w:szCs w:val="24"/>
                  <w:lang w:eastAsia="zh-CN"/>
                </w:rPr>
              </m:ctrlPr>
            </m:e>
            <m:sub>
              <m:r>
                <m:rPr/>
                <w:rPr>
                  <w:rFonts w:hint="eastAsia" w:ascii="Cambria Math" w:hAnsi="Cambria Math"/>
                  <w:sz w:val="24"/>
                  <w:szCs w:val="24"/>
                  <w:lang w:eastAsia="zh-CN"/>
                </w:rPr>
                <m:t>max</m:t>
              </m:r>
              <m:ctrlPr>
                <w:rPr>
                  <w:rFonts w:ascii="Cambria Math" w:hAnsi="Cambria Math"/>
                  <w:i/>
                  <w:sz w:val="24"/>
                  <w:szCs w:val="24"/>
                  <w:lang w:eastAsia="zh-CN"/>
                </w:rPr>
              </m:ctrlPr>
            </m:sub>
          </m:sSub>
          <m:r>
            <m:rPr/>
            <w:rPr>
              <w:rFonts w:hint="eastAsia" w:ascii="Cambria Math" w:hAnsi="Cambria Math"/>
              <w:sz w:val="24"/>
              <w:szCs w:val="24"/>
              <w:lang w:eastAsia="zh-CN"/>
            </w:rPr>
            <m:t>×</m:t>
          </m:r>
          <m:sSub>
            <m:sSubPr>
              <m:ctrlPr>
                <w:rPr>
                  <w:rFonts w:ascii="Cambria Math" w:hAnsi="Cambria Math"/>
                  <w:i/>
                  <w:sz w:val="24"/>
                  <w:szCs w:val="24"/>
                  <w:lang w:eastAsia="zh-CN"/>
                </w:rPr>
              </m:ctrlPr>
            </m:sSubPr>
            <m:e>
              <m:r>
                <m:rPr/>
                <w:rPr>
                  <w:rFonts w:ascii="Cambria Math" w:hAnsi="Cambria Math"/>
                  <w:sz w:val="24"/>
                  <w:szCs w:val="24"/>
                  <w:lang w:eastAsia="zh-CN"/>
                </w:rPr>
                <m:t>ω</m:t>
              </m:r>
              <m:ctrlPr>
                <w:rPr>
                  <w:rFonts w:ascii="Cambria Math" w:hAnsi="Cambria Math"/>
                  <w:i/>
                  <w:sz w:val="24"/>
                  <w:szCs w:val="24"/>
                  <w:lang w:eastAsia="zh-CN"/>
                </w:rPr>
              </m:ctrlPr>
            </m:e>
            <m:sub>
              <m:r>
                <m:rPr/>
                <w:rPr>
                  <w:rFonts w:hint="eastAsia" w:ascii="Cambria Math" w:hAnsi="Cambria Math"/>
                  <w:sz w:val="24"/>
                  <w:szCs w:val="24"/>
                  <w:lang w:eastAsia="zh-CN"/>
                </w:rPr>
                <m:t>max</m:t>
              </m:r>
              <m:ctrlPr>
                <w:rPr>
                  <w:rFonts w:ascii="Cambria Math" w:hAnsi="Cambria Math"/>
                  <w:i/>
                  <w:sz w:val="24"/>
                  <w:szCs w:val="24"/>
                  <w:lang w:eastAsia="zh-CN"/>
                </w:rPr>
              </m:ctrlPr>
            </m:sub>
          </m:sSub>
        </m:oMath>
      </m:oMathPara>
    </w:p>
    <w:p>
      <w:pPr>
        <w:spacing w:before="88"/>
        <w:ind w:left="600"/>
        <w:rPr>
          <w:sz w:val="24"/>
          <w:szCs w:val="24"/>
          <w:lang w:eastAsia="zh-CN"/>
        </w:rPr>
      </w:pPr>
    </w:p>
    <w:p>
      <w:pPr>
        <w:pStyle w:val="5"/>
        <w:spacing w:before="67" w:line="365" w:lineRule="auto"/>
        <w:ind w:left="440" w:leftChars="200" w:right="839"/>
        <w:rPr>
          <w:spacing w:val="-2"/>
          <w:szCs w:val="22"/>
          <w:lang w:eastAsia="zh-CN"/>
        </w:rPr>
      </w:pPr>
      <w:r>
        <w:rPr>
          <w:spacing w:val="-2"/>
          <w:szCs w:val="22"/>
          <w:lang w:eastAsia="zh-CN"/>
        </w:rPr>
        <w:t>但在选择时应该设法让电机运转在最佳状态，以便获得更长的运行时间。</w:t>
      </w:r>
    </w:p>
    <w:p>
      <w:pPr>
        <w:spacing w:before="88"/>
        <w:ind w:left="600"/>
        <w:rPr>
          <w:sz w:val="24"/>
          <w:szCs w:val="24"/>
          <w:lang w:eastAsia="zh-CN"/>
        </w:rPr>
      </w:pPr>
    </w:p>
    <w:p>
      <w:pPr>
        <w:pStyle w:val="5"/>
        <w:spacing w:before="67" w:line="364" w:lineRule="auto"/>
        <w:ind w:left="440" w:leftChars="200" w:right="839"/>
        <w:rPr>
          <w:spacing w:val="-2"/>
          <w:szCs w:val="22"/>
          <w:lang w:eastAsia="zh-CN"/>
        </w:rPr>
      </w:pPr>
      <w:r>
        <w:rPr>
          <w:spacing w:val="-2"/>
          <w:szCs w:val="22"/>
          <w:lang w:eastAsia="zh-CN"/>
        </w:rPr>
        <w:t>电机速度：</w:t>
      </w:r>
    </w:p>
    <w:p>
      <w:pPr>
        <w:pStyle w:val="5"/>
        <w:spacing w:before="67" w:line="364" w:lineRule="auto"/>
        <w:ind w:left="440" w:leftChars="200" w:right="839"/>
        <w:rPr>
          <w:spacing w:val="-2"/>
          <w:szCs w:val="22"/>
          <w:lang w:eastAsia="zh-CN"/>
        </w:rPr>
      </w:pPr>
      <w:r>
        <w:rPr>
          <w:spacing w:val="-2"/>
          <w:szCs w:val="22"/>
          <w:lang w:eastAsia="zh-CN"/>
        </w:rPr>
        <w:t>转速是关键指标，通常以 r/min 标记。根据以下公式估算速度：</w:t>
      </w:r>
    </w:p>
    <w:p>
      <w:pPr>
        <w:pStyle w:val="5"/>
        <w:spacing w:before="66"/>
        <w:ind w:left="240"/>
        <w:rPr>
          <w:i/>
          <w:lang w:eastAsia="zh-CN"/>
        </w:rPr>
      </w:pPr>
      <m:oMathPara>
        <m:oMath>
          <m:sSub>
            <m:sSubPr>
              <m:ctrlPr>
                <w:rPr>
                  <w:rFonts w:ascii="Cambria Math" w:hAnsi="Cambria Math"/>
                  <w:i/>
                  <w:lang w:eastAsia="zh-CN"/>
                </w:rPr>
              </m:ctrlPr>
            </m:sSubPr>
            <m:e>
              <m:r>
                <m:rPr/>
                <w:rPr>
                  <w:rFonts w:hint="eastAsia" w:ascii="Cambria Math" w:hAnsi="Cambria Math"/>
                  <w:lang w:eastAsia="zh-CN"/>
                </w:rPr>
                <m:t>v</m:t>
              </m:r>
              <m:ctrlPr>
                <w:rPr>
                  <w:rFonts w:ascii="Cambria Math" w:hAnsi="Cambria Math"/>
                  <w:i/>
                  <w:lang w:eastAsia="zh-CN"/>
                </w:rPr>
              </m:ctrlPr>
            </m:e>
            <m:sub>
              <m:r>
                <m:rPr/>
                <w:rPr>
                  <w:rFonts w:hint="eastAsia" w:ascii="Cambria Math" w:hAnsi="Cambria Math"/>
                  <w:lang w:eastAsia="zh-CN"/>
                </w:rPr>
                <m:t>f</m:t>
              </m:r>
              <m:ctrlPr>
                <w:rPr>
                  <w:rFonts w:ascii="Cambria Math" w:hAnsi="Cambria Math"/>
                  <w:i/>
                  <w:lang w:eastAsia="zh-CN"/>
                </w:rPr>
              </m:ctrlPr>
            </m:sub>
          </m:sSub>
          <m:r>
            <m:rPr/>
            <w:rPr>
              <w:rFonts w:ascii="Cambria Math" w:hAnsi="Cambria Math"/>
              <w:lang w:eastAsia="zh-CN"/>
            </w:rPr>
            <m:t>=</m:t>
          </m:r>
          <m:d>
            <m:dPr>
              <m:begChr m:val="（"/>
              <m:endChr m:val="）"/>
              <m:ctrlPr>
                <w:rPr>
                  <w:rFonts w:ascii="Cambria Math" w:hAnsi="Cambria Math"/>
                  <w:i/>
                  <w:lang w:eastAsia="zh-CN"/>
                </w:rPr>
              </m:ctrlPr>
            </m:dPr>
            <m:e>
              <m:sSub>
                <m:sSubPr>
                  <m:ctrlPr>
                    <w:rPr>
                      <w:rFonts w:ascii="Cambria Math" w:hAnsi="Cambria Math"/>
                      <w:i/>
                      <w:lang w:eastAsia="zh-CN"/>
                    </w:rPr>
                  </m:ctrlPr>
                </m:sSubPr>
                <m:e>
                  <m:r>
                    <m:rPr/>
                    <w:rPr>
                      <w:rFonts w:hint="eastAsia" w:ascii="Cambria Math" w:hAnsi="Cambria Math"/>
                      <w:lang w:eastAsia="zh-CN"/>
                    </w:rPr>
                    <m:t>v</m:t>
                  </m:r>
                  <m:ctrlPr>
                    <w:rPr>
                      <w:rFonts w:ascii="Cambria Math" w:hAnsi="Cambria Math"/>
                      <w:i/>
                      <w:lang w:eastAsia="zh-CN"/>
                    </w:rPr>
                  </m:ctrlPr>
                </m:e>
                <m:sub>
                  <m:r>
                    <m:rPr/>
                    <w:rPr>
                      <w:rFonts w:hint="eastAsia" w:ascii="Cambria Math" w:hAnsi="Cambria Math"/>
                      <w:lang w:eastAsia="zh-CN"/>
                    </w:rPr>
                    <m:t>m</m:t>
                  </m:r>
                  <m:ctrlPr>
                    <w:rPr>
                      <w:rFonts w:ascii="Cambria Math" w:hAnsi="Cambria Math"/>
                      <w:i/>
                      <w:lang w:eastAsia="zh-CN"/>
                    </w:rPr>
                  </m:ctrlPr>
                </m:sub>
              </m:sSub>
              <m:r>
                <m:rPr/>
                <w:rPr>
                  <w:rFonts w:hint="eastAsia" w:ascii="Cambria Math" w:hAnsi="Cambria Math"/>
                  <w:lang w:eastAsia="zh-CN"/>
                </w:rPr>
                <m:t>×</m:t>
              </m:r>
              <m:r>
                <m:rPr/>
                <w:rPr>
                  <w:rFonts w:ascii="Cambria Math" w:hAnsi="Cambria Math"/>
                  <w:lang w:eastAsia="zh-CN"/>
                </w:rPr>
                <m:t>π</m:t>
              </m:r>
              <m:r>
                <m:rPr/>
                <w:rPr>
                  <w:rFonts w:hint="eastAsia" w:ascii="Cambria Math" w:hAnsi="Cambria Math"/>
                  <w:lang w:eastAsia="zh-CN"/>
                </w:rPr>
                <m:t>×</m:t>
              </m:r>
              <m:r>
                <m:rPr/>
                <w:rPr>
                  <w:rFonts w:ascii="Cambria Math" w:hAnsi="Cambria Math"/>
                  <w:lang w:eastAsia="zh-CN"/>
                </w:rPr>
                <m:t>D</m:t>
              </m:r>
              <m:ctrlPr>
                <w:rPr>
                  <w:rFonts w:ascii="Cambria Math" w:hAnsi="Cambria Math"/>
                  <w:i/>
                  <w:lang w:eastAsia="zh-CN"/>
                </w:rPr>
              </m:ctrlPr>
            </m:e>
          </m:d>
          <m:r>
            <m:rPr/>
            <w:rPr>
              <w:rFonts w:ascii="Cambria Math" w:hAnsi="Cambria Math"/>
              <w:lang w:eastAsia="zh-CN"/>
            </w:rPr>
            <m:t>/60</m:t>
          </m:r>
        </m:oMath>
      </m:oMathPara>
    </w:p>
    <w:p>
      <w:pPr>
        <w:pStyle w:val="5"/>
        <w:spacing w:before="67" w:line="364" w:lineRule="auto"/>
        <w:ind w:left="440" w:leftChars="200" w:right="839"/>
        <w:rPr>
          <w:spacing w:val="-2"/>
          <w:szCs w:val="22"/>
          <w:lang w:eastAsia="zh-CN"/>
        </w:rPr>
      </w:pPr>
      <w:r>
        <w:rPr>
          <w:spacing w:val="-2"/>
          <w:szCs w:val="22"/>
          <w:lang w:eastAsia="zh-CN"/>
        </w:rPr>
        <w:t>vr 为拖布盘的转速， vm 为电机转速。</w:t>
      </w:r>
    </w:p>
    <w:p>
      <w:pPr>
        <w:pStyle w:val="5"/>
        <w:spacing w:before="66"/>
        <w:ind w:left="240"/>
        <w:rPr>
          <w:lang w:eastAsia="zh-CN"/>
        </w:rPr>
      </w:pPr>
    </w:p>
    <w:p>
      <w:pPr>
        <w:pStyle w:val="5"/>
        <w:spacing w:before="66"/>
        <w:ind w:left="240"/>
        <w:rPr>
          <w:lang w:eastAsia="zh-CN"/>
        </w:rPr>
      </w:pPr>
      <m:oMathPara>
        <m:oMath>
          <m:r>
            <m:rPr/>
            <w:rPr>
              <w:rFonts w:ascii="Cambria Math" w:hAnsi="Cambria Math"/>
              <w:lang w:eastAsia="zh-CN"/>
            </w:rPr>
            <m:t>S=</m:t>
          </m:r>
          <m:d>
            <m:dPr>
              <m:ctrlPr>
                <w:rPr>
                  <w:rFonts w:ascii="Cambria Math" w:hAnsi="Cambria Math"/>
                  <w:i/>
                  <w:lang w:eastAsia="zh-CN"/>
                </w:rPr>
              </m:ctrlPr>
            </m:dPr>
            <m:e>
              <m:f>
                <m:fPr>
                  <m:ctrlPr>
                    <w:rPr>
                      <w:rFonts w:ascii="Cambria Math" w:hAnsi="Cambria Math"/>
                      <w:i/>
                      <w:lang w:eastAsia="zh-CN"/>
                    </w:rPr>
                  </m:ctrlPr>
                </m:fPr>
                <m:num>
                  <m:r>
                    <m:rPr/>
                    <w:rPr>
                      <w:rFonts w:ascii="Cambria Math" w:hAnsi="Cambria Math"/>
                      <w:lang w:eastAsia="zh-CN"/>
                    </w:rPr>
                    <m:t>v</m:t>
                  </m:r>
                  <m:ctrlPr>
                    <w:rPr>
                      <w:rFonts w:ascii="Cambria Math" w:hAnsi="Cambria Math"/>
                      <w:i/>
                      <w:lang w:eastAsia="zh-CN"/>
                    </w:rPr>
                  </m:ctrlPr>
                </m:num>
                <m:den>
                  <m:r>
                    <m:rPr/>
                    <w:rPr>
                      <w:rFonts w:ascii="Cambria Math" w:hAnsi="Cambria Math"/>
                      <w:lang w:eastAsia="zh-CN"/>
                    </w:rPr>
                    <m:t>60</m:t>
                  </m:r>
                  <m:ctrlPr>
                    <w:rPr>
                      <w:rFonts w:ascii="Cambria Math" w:hAnsi="Cambria Math"/>
                      <w:i/>
                      <w:lang w:eastAsia="zh-CN"/>
                    </w:rPr>
                  </m:ctrlPr>
                </m:den>
              </m:f>
              <m:ctrlPr>
                <w:rPr>
                  <w:rFonts w:ascii="Cambria Math" w:hAnsi="Cambria Math"/>
                  <w:i/>
                  <w:lang w:eastAsia="zh-CN"/>
                </w:rPr>
              </m:ctrlPr>
            </m:e>
          </m:d>
          <m:r>
            <m:rPr/>
            <w:rPr>
              <w:rFonts w:hint="eastAsia" w:ascii="Cambria Math" w:hAnsi="Cambria Math"/>
              <w:lang w:eastAsia="zh-CN"/>
            </w:rPr>
            <m:t>×</m:t>
          </m:r>
          <m:r>
            <m:rPr/>
            <w:rPr>
              <w:rFonts w:ascii="Cambria Math" w:hAnsi="Cambria Math"/>
              <w:lang w:eastAsia="zh-CN"/>
            </w:rPr>
            <m:t>π</m:t>
          </m:r>
          <m:r>
            <m:rPr/>
            <w:rPr>
              <w:rFonts w:hint="eastAsia" w:ascii="Cambria Math" w:hAnsi="Cambria Math"/>
              <w:lang w:eastAsia="zh-CN"/>
            </w:rPr>
            <m:t>×</m:t>
          </m:r>
          <m:r>
            <m:rPr/>
            <w:rPr>
              <w:rFonts w:ascii="Cambria Math" w:hAnsi="Cambria Math"/>
              <w:lang w:eastAsia="zh-CN"/>
            </w:rPr>
            <m:t>D</m:t>
          </m:r>
        </m:oMath>
      </m:oMathPara>
    </w:p>
    <w:p>
      <w:pPr>
        <w:pStyle w:val="5"/>
        <w:spacing w:before="67" w:line="364" w:lineRule="auto"/>
        <w:ind w:left="440" w:leftChars="200" w:right="839"/>
        <w:rPr>
          <w:spacing w:val="-2"/>
          <w:szCs w:val="22"/>
          <w:lang w:eastAsia="zh-CN"/>
        </w:rPr>
      </w:pPr>
      <w:r>
        <w:rPr>
          <w:spacing w:val="-2"/>
          <w:szCs w:val="22"/>
          <w:lang w:eastAsia="zh-CN"/>
        </w:rPr>
        <w:t>v 为电机转速，D 为驱动轮直径。</w:t>
      </w:r>
    </w:p>
    <w:p>
      <w:pPr>
        <w:pStyle w:val="5"/>
        <w:spacing w:before="67" w:line="365" w:lineRule="auto"/>
        <w:ind w:left="440" w:leftChars="200"/>
        <w:rPr>
          <w:spacing w:val="-2"/>
          <w:szCs w:val="22"/>
          <w:lang w:eastAsia="zh-CN"/>
        </w:rPr>
      </w:pPr>
      <w:r>
        <w:rPr>
          <w:spacing w:val="-2"/>
          <w:szCs w:val="22"/>
          <w:lang w:eastAsia="zh-CN"/>
        </w:rPr>
        <w:t>通过计算，选择额定功率 60W，额定电压 24V，输出转速为 3100r/min 的齿轮减速直流电机。</w:t>
      </w:r>
    </w:p>
    <w:p>
      <w:pPr>
        <w:pStyle w:val="5"/>
        <w:spacing w:before="66"/>
        <w:ind w:left="240"/>
        <w:rPr>
          <w:lang w:eastAsia="zh-CN"/>
        </w:rPr>
      </w:pPr>
    </w:p>
    <w:p>
      <w:pPr>
        <w:pStyle w:val="5"/>
        <w:spacing w:before="83" w:line="242" w:lineRule="auto"/>
        <w:ind w:right="839" w:firstLine="472" w:firstLineChars="200"/>
        <w:rPr>
          <w:spacing w:val="-2"/>
          <w:szCs w:val="22"/>
          <w:lang w:eastAsia="zh-CN"/>
        </w:rPr>
      </w:pPr>
      <w:r>
        <w:rPr>
          <w:rFonts w:hint="eastAsia"/>
          <w:spacing w:val="-2"/>
          <w:szCs w:val="22"/>
          <w:lang w:eastAsia="zh-CN"/>
        </w:rPr>
        <w:t>电动机及齿轮箱的外形尺寸：</w:t>
      </w:r>
    </w:p>
    <w:p>
      <w:pPr>
        <w:pStyle w:val="5"/>
        <w:spacing w:before="83" w:line="242" w:lineRule="auto"/>
        <w:ind w:right="839" w:firstLine="240" w:firstLineChars="100"/>
        <w:jc w:val="center"/>
        <w:rPr>
          <w:lang w:eastAsia="zh-CN"/>
        </w:rPr>
      </w:pPr>
      <w:r>
        <w:rPr>
          <w:lang w:eastAsia="zh-CN"/>
        </w:rPr>
        <w:drawing>
          <wp:inline distT="0" distB="0" distL="0" distR="0">
            <wp:extent cx="4084955" cy="3252470"/>
            <wp:effectExtent l="0" t="0" r="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101828" cy="3265849"/>
                    </a:xfrm>
                    <a:prstGeom prst="rect">
                      <a:avLst/>
                    </a:prstGeom>
                    <a:noFill/>
                    <a:ln>
                      <a:noFill/>
                    </a:ln>
                  </pic:spPr>
                </pic:pic>
              </a:graphicData>
            </a:graphic>
          </wp:inline>
        </w:drawing>
      </w:r>
    </w:p>
    <w:p>
      <w:pPr>
        <w:spacing w:before="169"/>
        <w:ind w:left="597" w:right="777"/>
        <w:jc w:val="center"/>
        <w:rPr>
          <w:spacing w:val="-18"/>
          <w:w w:val="95"/>
          <w:sz w:val="21"/>
          <w:lang w:eastAsia="zh-CN"/>
        </w:rPr>
      </w:pPr>
      <w:r>
        <w:rPr>
          <w:rFonts w:hint="eastAsia"/>
          <w:spacing w:val="-18"/>
          <w:w w:val="95"/>
          <w:sz w:val="21"/>
          <w:lang w:eastAsia="zh-CN"/>
        </w:rPr>
        <w:t>图4</w:t>
      </w:r>
      <w:r>
        <w:rPr>
          <w:spacing w:val="-18"/>
          <w:w w:val="95"/>
          <w:sz w:val="21"/>
          <w:lang w:eastAsia="zh-CN"/>
        </w:rPr>
        <w:t>.1</w:t>
      </w:r>
      <w:r>
        <w:rPr>
          <w:rFonts w:hint="eastAsia"/>
          <w:spacing w:val="-18"/>
          <w:w w:val="95"/>
          <w:sz w:val="21"/>
          <w:lang w:eastAsia="zh-CN"/>
        </w:rPr>
        <w:t>电机及齿轮箱外形尺寸图</w:t>
      </w:r>
    </w:p>
    <w:p>
      <w:pPr>
        <w:pStyle w:val="5"/>
        <w:spacing w:before="66"/>
        <w:ind w:left="240"/>
        <w:rPr>
          <w:lang w:eastAsia="zh-CN"/>
        </w:rPr>
      </w:pPr>
    </w:p>
    <w:p>
      <w:pPr>
        <w:pStyle w:val="5"/>
        <w:spacing w:before="67" w:line="365" w:lineRule="auto"/>
        <w:ind w:right="839" w:firstLine="472" w:firstLineChars="200"/>
        <w:rPr>
          <w:spacing w:val="-2"/>
          <w:szCs w:val="22"/>
          <w:lang w:eastAsia="zh-CN"/>
        </w:rPr>
      </w:pPr>
      <w:r>
        <w:rPr>
          <w:rFonts w:hint="eastAsia"/>
          <w:spacing w:val="-2"/>
          <w:szCs w:val="22"/>
          <w:lang w:eastAsia="zh-CN"/>
        </w:rPr>
        <w:t>丝杆电机及齿轮箱的外形参数：</w:t>
      </w:r>
    </w:p>
    <w:p>
      <w:pPr>
        <w:pStyle w:val="5"/>
        <w:spacing w:before="67" w:line="365" w:lineRule="auto"/>
        <w:ind w:right="839" w:firstLine="472" w:firstLineChars="200"/>
        <w:rPr>
          <w:spacing w:val="-2"/>
          <w:szCs w:val="22"/>
          <w:lang w:eastAsia="zh-CN"/>
        </w:rPr>
      </w:pPr>
      <w:r>
        <w:rPr>
          <w:rFonts w:hint="eastAsia"/>
          <w:spacing w:val="-2"/>
          <w:szCs w:val="22"/>
          <w:lang w:eastAsia="zh-CN"/>
        </w:rPr>
        <w:t>根据计算丝杆电机采用</w:t>
      </w:r>
      <w:r>
        <w:rPr>
          <w:spacing w:val="-2"/>
          <w:szCs w:val="22"/>
          <w:lang w:eastAsia="zh-CN"/>
        </w:rPr>
        <w:t>UN=24V,PN=15w,</w:t>
      </w:r>
      <w:r>
        <w:rPr>
          <w:rFonts w:hint="eastAsia"/>
          <w:spacing w:val="-2"/>
          <w:szCs w:val="22"/>
          <w:lang w:eastAsia="zh-CN"/>
        </w:rPr>
        <w:t>n</w:t>
      </w:r>
      <w:r>
        <w:rPr>
          <w:spacing w:val="-2"/>
          <w:szCs w:val="22"/>
          <w:lang w:eastAsia="zh-CN"/>
        </w:rPr>
        <w:t>0=6000</w:t>
      </w:r>
      <w:r>
        <w:rPr>
          <w:rFonts w:hint="eastAsia"/>
          <w:spacing w:val="-2"/>
          <w:szCs w:val="22"/>
          <w:lang w:eastAsia="zh-CN"/>
        </w:rPr>
        <w:t>r</w:t>
      </w:r>
      <w:r>
        <w:rPr>
          <w:spacing w:val="-2"/>
          <w:szCs w:val="22"/>
          <w:lang w:eastAsia="zh-CN"/>
        </w:rPr>
        <w:t>/</w:t>
      </w:r>
      <w:r>
        <w:rPr>
          <w:rFonts w:hint="eastAsia"/>
          <w:spacing w:val="-2"/>
          <w:szCs w:val="22"/>
          <w:lang w:eastAsia="zh-CN"/>
        </w:rPr>
        <w:t>min，减速比i</w:t>
      </w:r>
      <w:r>
        <w:rPr>
          <w:spacing w:val="-2"/>
          <w:szCs w:val="22"/>
          <w:lang w:eastAsia="zh-CN"/>
        </w:rPr>
        <w:t>=171.43</w:t>
      </w:r>
    </w:p>
    <w:p>
      <w:pPr>
        <w:pStyle w:val="5"/>
        <w:spacing w:before="83" w:line="242" w:lineRule="auto"/>
        <w:ind w:right="839"/>
        <w:rPr>
          <w:lang w:eastAsia="zh-CN"/>
        </w:rPr>
      </w:pPr>
    </w:p>
    <w:p>
      <w:pPr>
        <w:pStyle w:val="5"/>
        <w:spacing w:before="67" w:line="365" w:lineRule="auto"/>
        <w:ind w:right="839" w:firstLine="472" w:firstLineChars="200"/>
        <w:rPr>
          <w:spacing w:val="-2"/>
          <w:szCs w:val="22"/>
          <w:lang w:eastAsia="zh-CN"/>
        </w:rPr>
      </w:pPr>
      <w:r>
        <w:rPr>
          <w:rFonts w:hint="eastAsia"/>
          <w:spacing w:val="-2"/>
          <w:szCs w:val="22"/>
          <w:lang w:eastAsia="zh-CN"/>
        </w:rPr>
        <w:t>下夹手进退电机及齿轮箱外形参数</w:t>
      </w:r>
    </w:p>
    <w:p>
      <w:pPr>
        <w:pStyle w:val="5"/>
        <w:spacing w:before="67" w:line="365" w:lineRule="auto"/>
        <w:ind w:right="839" w:firstLine="472" w:firstLineChars="200"/>
        <w:rPr>
          <w:spacing w:val="-2"/>
          <w:szCs w:val="22"/>
          <w:lang w:eastAsia="zh-CN"/>
        </w:rPr>
      </w:pPr>
      <w:r>
        <w:rPr>
          <w:rFonts w:hint="eastAsia"/>
          <w:spacing w:val="-2"/>
          <w:szCs w:val="22"/>
          <w:lang w:eastAsia="zh-CN"/>
        </w:rPr>
        <w:t>根据计算下夹手进退电机采用</w:t>
      </w:r>
      <w:r>
        <w:rPr>
          <w:spacing w:val="-2"/>
          <w:szCs w:val="22"/>
          <w:lang w:eastAsia="zh-CN"/>
        </w:rPr>
        <w:t>UN=24V,PN=20w,</w:t>
      </w:r>
      <w:r>
        <w:rPr>
          <w:rFonts w:hint="eastAsia"/>
          <w:spacing w:val="-2"/>
          <w:szCs w:val="22"/>
          <w:lang w:eastAsia="zh-CN"/>
        </w:rPr>
        <w:t>n</w:t>
      </w:r>
      <w:r>
        <w:rPr>
          <w:spacing w:val="-2"/>
          <w:szCs w:val="22"/>
          <w:lang w:eastAsia="zh-CN"/>
        </w:rPr>
        <w:t>0=6000</w:t>
      </w:r>
      <w:r>
        <w:rPr>
          <w:rFonts w:hint="eastAsia"/>
          <w:spacing w:val="-2"/>
          <w:szCs w:val="22"/>
          <w:lang w:eastAsia="zh-CN"/>
        </w:rPr>
        <w:t>r</w:t>
      </w:r>
      <w:r>
        <w:rPr>
          <w:spacing w:val="-2"/>
          <w:szCs w:val="22"/>
          <w:lang w:eastAsia="zh-CN"/>
        </w:rPr>
        <w:t>/</w:t>
      </w:r>
      <w:r>
        <w:rPr>
          <w:rFonts w:hint="eastAsia"/>
          <w:spacing w:val="-2"/>
          <w:szCs w:val="22"/>
          <w:lang w:eastAsia="zh-CN"/>
        </w:rPr>
        <w:t>min，减速比i</w:t>
      </w:r>
      <w:r>
        <w:rPr>
          <w:spacing w:val="-2"/>
          <w:szCs w:val="22"/>
          <w:lang w:eastAsia="zh-CN"/>
        </w:rPr>
        <w:t>=131.25</w:t>
      </w:r>
    </w:p>
    <w:p>
      <w:pPr>
        <w:pStyle w:val="5"/>
        <w:spacing w:before="83" w:line="242" w:lineRule="auto"/>
        <w:ind w:right="839" w:firstLine="240" w:firstLineChars="100"/>
        <w:rPr>
          <w:lang w:eastAsia="zh-CN"/>
        </w:rPr>
      </w:pPr>
    </w:p>
    <w:p>
      <w:pPr>
        <w:pStyle w:val="5"/>
        <w:spacing w:before="83" w:line="242" w:lineRule="auto"/>
        <w:ind w:right="839" w:firstLine="240" w:firstLineChars="100"/>
        <w:jc w:val="center"/>
        <w:rPr>
          <w:lang w:eastAsia="zh-CN"/>
        </w:rPr>
      </w:pPr>
      <w:r>
        <w:drawing>
          <wp:inline distT="0" distB="0" distL="0" distR="0">
            <wp:extent cx="3095625" cy="2971800"/>
            <wp:effectExtent l="0" t="0" r="1333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095625" cy="2974504"/>
                    </a:xfrm>
                    <a:prstGeom prst="rect">
                      <a:avLst/>
                    </a:prstGeom>
                    <a:noFill/>
                    <a:ln>
                      <a:noFill/>
                    </a:ln>
                  </pic:spPr>
                </pic:pic>
              </a:graphicData>
            </a:graphic>
          </wp:inline>
        </w:drawing>
      </w:r>
    </w:p>
    <w:p>
      <w:pPr>
        <w:spacing w:before="169"/>
        <w:ind w:left="597" w:right="777"/>
        <w:jc w:val="center"/>
        <w:rPr>
          <w:spacing w:val="-18"/>
          <w:w w:val="95"/>
          <w:sz w:val="21"/>
          <w:lang w:eastAsia="zh-CN"/>
        </w:rPr>
      </w:pPr>
      <w:r>
        <w:rPr>
          <w:rFonts w:hint="eastAsia"/>
          <w:spacing w:val="-18"/>
          <w:w w:val="95"/>
          <w:sz w:val="21"/>
          <w:lang w:eastAsia="zh-CN"/>
        </w:rPr>
        <w:t>图4</w:t>
      </w:r>
      <w:r>
        <w:rPr>
          <w:spacing w:val="-18"/>
          <w:w w:val="95"/>
          <w:sz w:val="21"/>
          <w:lang w:eastAsia="zh-CN"/>
        </w:rPr>
        <w:t>.2</w:t>
      </w:r>
      <w:r>
        <w:rPr>
          <w:rFonts w:hint="eastAsia"/>
          <w:spacing w:val="-18"/>
          <w:w w:val="95"/>
          <w:sz w:val="21"/>
          <w:lang w:eastAsia="zh-CN"/>
        </w:rPr>
        <w:t>输出轴及固定架尺寸图纸</w:t>
      </w:r>
    </w:p>
    <w:p>
      <w:pPr>
        <w:rPr>
          <w:sz w:val="24"/>
          <w:szCs w:val="24"/>
          <w:lang w:eastAsia="zh-CN"/>
        </w:rPr>
      </w:pPr>
    </w:p>
    <w:p>
      <w:pPr>
        <w:jc w:val="center"/>
        <w:rPr>
          <w:sz w:val="24"/>
          <w:szCs w:val="24"/>
          <w:lang w:eastAsia="zh-CN"/>
        </w:rPr>
      </w:pPr>
      <w:r>
        <w:drawing>
          <wp:inline distT="0" distB="0" distL="0" distR="0">
            <wp:extent cx="2791460" cy="2566670"/>
            <wp:effectExtent l="0" t="0" r="12700" b="889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2791460" cy="2589273"/>
                    </a:xfrm>
                    <a:prstGeom prst="rect">
                      <a:avLst/>
                    </a:prstGeom>
                    <a:noFill/>
                    <a:ln>
                      <a:noFill/>
                    </a:ln>
                  </pic:spPr>
                </pic:pic>
              </a:graphicData>
            </a:graphic>
          </wp:inline>
        </w:drawing>
      </w:r>
    </w:p>
    <w:p>
      <w:pPr>
        <w:spacing w:before="169"/>
        <w:ind w:left="597" w:right="777"/>
        <w:jc w:val="center"/>
        <w:rPr>
          <w:spacing w:val="-18"/>
          <w:w w:val="95"/>
          <w:sz w:val="21"/>
          <w:lang w:eastAsia="zh-CN"/>
        </w:rPr>
        <w:sectPr>
          <w:type w:val="continuous"/>
          <w:pgSz w:w="12240" w:h="15840"/>
          <w:pgMar w:top="1360" w:right="960" w:bottom="1180" w:left="1560" w:header="720" w:footer="720" w:gutter="0"/>
          <w:cols w:space="720" w:num="1"/>
        </w:sectPr>
      </w:pPr>
      <w:r>
        <w:rPr>
          <w:rFonts w:hint="eastAsia"/>
          <w:spacing w:val="-18"/>
          <w:w w:val="95"/>
          <w:sz w:val="21"/>
          <w:lang w:eastAsia="zh-CN"/>
        </w:rPr>
        <w:t>图4</w:t>
      </w:r>
      <w:r>
        <w:rPr>
          <w:spacing w:val="-18"/>
          <w:w w:val="95"/>
          <w:sz w:val="21"/>
          <w:lang w:eastAsia="zh-CN"/>
        </w:rPr>
        <w:t>.3</w:t>
      </w:r>
      <w:r>
        <w:rPr>
          <w:rFonts w:hint="eastAsia"/>
          <w:spacing w:val="-18"/>
          <w:w w:val="95"/>
          <w:sz w:val="21"/>
          <w:lang w:eastAsia="zh-CN"/>
        </w:rPr>
        <w:t>大电机尺寸图纸</w:t>
      </w:r>
    </w:p>
    <w:p>
      <w:pPr>
        <w:rPr>
          <w:lang w:eastAsia="zh-CN"/>
        </w:rPr>
        <w:sectPr>
          <w:pgSz w:w="12240" w:h="15840"/>
          <w:pgMar w:top="1360" w:right="960" w:bottom="1180" w:left="1560" w:header="750" w:footer="982" w:gutter="0"/>
          <w:cols w:space="720" w:num="1"/>
        </w:sectPr>
      </w:pPr>
    </w:p>
    <w:p>
      <w:pPr>
        <w:pStyle w:val="5"/>
        <w:spacing w:line="231" w:lineRule="exact"/>
        <w:rPr>
          <w:rFonts w:ascii="Times New Roman"/>
          <w:lang w:eastAsia="zh-CN"/>
        </w:rPr>
        <w:sectPr>
          <w:type w:val="continuous"/>
          <w:pgSz w:w="12240" w:h="15840"/>
          <w:pgMar w:top="1360" w:right="960" w:bottom="1180" w:left="1560" w:header="720" w:footer="720" w:gutter="0"/>
          <w:cols w:equalWidth="0" w:num="2">
            <w:col w:w="3869" w:space="40"/>
            <w:col w:w="5811"/>
          </w:cols>
        </w:sectPr>
      </w:pPr>
    </w:p>
    <w:p>
      <w:pPr>
        <w:rPr>
          <w:rFonts w:ascii="Times New Roman"/>
          <w:sz w:val="17"/>
          <w:lang w:eastAsia="zh-CN"/>
        </w:rPr>
        <w:sectPr>
          <w:type w:val="continuous"/>
          <w:pgSz w:w="12240" w:h="15840"/>
          <w:pgMar w:top="1360" w:right="960" w:bottom="1180" w:left="1560" w:header="720" w:footer="720" w:gutter="0"/>
          <w:cols w:space="720" w:num="1"/>
        </w:sectPr>
      </w:pPr>
    </w:p>
    <w:p>
      <w:pPr>
        <w:spacing w:before="209"/>
        <w:rPr>
          <w:rFonts w:ascii="Times New Roman" w:hAnsi="Times New Roman"/>
          <w:i/>
          <w:sz w:val="24"/>
          <w:lang w:eastAsia="zh-CN"/>
        </w:rPr>
        <w:sectPr>
          <w:type w:val="continuous"/>
          <w:pgSz w:w="12240" w:h="15840"/>
          <w:pgMar w:top="1360" w:right="960" w:bottom="1180" w:left="1560" w:header="720" w:footer="720" w:gutter="0"/>
          <w:cols w:equalWidth="0" w:num="2">
            <w:col w:w="2521" w:space="40"/>
            <w:col w:w="7159"/>
          </w:cols>
        </w:sectPr>
      </w:pPr>
    </w:p>
    <w:p>
      <w:pPr>
        <w:spacing w:line="303" w:lineRule="exact"/>
        <w:rPr>
          <w:rFonts w:ascii="Times New Roman"/>
          <w:sz w:val="24"/>
          <w:lang w:eastAsia="zh-CN"/>
        </w:rPr>
        <w:sectPr>
          <w:type w:val="continuous"/>
          <w:pgSz w:w="12240" w:h="15840"/>
          <w:pgMar w:top="1360" w:right="960" w:bottom="1180" w:left="1560" w:header="720" w:footer="720" w:gutter="0"/>
          <w:cols w:space="720" w:num="1"/>
        </w:sectPr>
      </w:pPr>
    </w:p>
    <w:p>
      <w:pPr>
        <w:spacing w:before="404" w:line="382" w:lineRule="exact"/>
        <w:rPr>
          <w:rFonts w:ascii="Times New Roman"/>
          <w:sz w:val="14"/>
          <w:lang w:eastAsia="zh-CN"/>
        </w:rPr>
        <w:sectPr>
          <w:type w:val="continuous"/>
          <w:pgSz w:w="12240" w:h="15840"/>
          <w:pgMar w:top="1360" w:right="960" w:bottom="1180" w:left="1560" w:header="720" w:footer="720" w:gutter="0"/>
          <w:cols w:equalWidth="0" w:num="2">
            <w:col w:w="3813" w:space="40"/>
            <w:col w:w="5867"/>
          </w:cols>
        </w:sectPr>
      </w:pPr>
    </w:p>
    <w:p>
      <w:pPr>
        <w:rPr>
          <w:sz w:val="24"/>
          <w:lang w:eastAsia="zh-CN"/>
        </w:rPr>
        <w:sectPr>
          <w:type w:val="continuous"/>
          <w:pgSz w:w="12240" w:h="15840"/>
          <w:pgMar w:top="1360" w:right="960" w:bottom="1180" w:left="1560" w:header="720" w:footer="720" w:gutter="0"/>
          <w:cols w:space="720" w:num="1"/>
        </w:sectPr>
      </w:pPr>
    </w:p>
    <w:p>
      <w:pPr>
        <w:pStyle w:val="3"/>
        <w:ind w:left="0" w:firstLine="0"/>
        <w:rPr>
          <w:lang w:eastAsia="zh-CN"/>
        </w:rPr>
      </w:pPr>
      <w:bookmarkStart w:id="34" w:name=" "/>
      <w:bookmarkEnd w:id="34"/>
      <w:bookmarkStart w:id="35" w:name="4.3齿轮设计"/>
      <w:bookmarkEnd w:id="35"/>
      <w:bookmarkStart w:id="36" w:name="_Toc2520"/>
      <w:r>
        <w:rPr>
          <w:rFonts w:hint="eastAsia"/>
          <w:lang w:eastAsia="zh-CN"/>
        </w:rPr>
        <w:t>4</w:t>
      </w:r>
      <w:r>
        <w:rPr>
          <w:lang w:eastAsia="zh-CN"/>
        </w:rPr>
        <w:t>.3强度与刚度校核</w:t>
      </w:r>
      <w:bookmarkEnd w:id="36"/>
    </w:p>
    <w:p>
      <w:pPr>
        <w:rPr>
          <w:lang w:eastAsia="zh-CN"/>
        </w:rPr>
      </w:pPr>
    </w:p>
    <w:p>
      <w:pPr>
        <w:pStyle w:val="5"/>
        <w:spacing w:before="67" w:line="364" w:lineRule="auto"/>
        <w:ind w:left="240" w:right="839"/>
        <w:rPr>
          <w:rFonts w:ascii="Cambria Math" w:hAnsi="Cambria Math"/>
          <w:b/>
          <w:bCs/>
          <w:lang w:eastAsia="zh-CN"/>
        </w:rPr>
      </w:pPr>
      <w:r>
        <w:rPr>
          <w:rFonts w:hint="eastAsia" w:ascii="Cambria Math" w:hAnsi="Cambria Math"/>
          <w:b/>
          <w:bCs/>
          <w:lang w:eastAsia="zh-CN"/>
        </w:rPr>
        <w:t>4.</w:t>
      </w:r>
      <w:r>
        <w:rPr>
          <w:rFonts w:ascii="Cambria Math" w:hAnsi="Cambria Math"/>
          <w:b/>
          <w:bCs/>
          <w:lang w:eastAsia="zh-CN"/>
        </w:rPr>
        <w:t>3</w:t>
      </w:r>
      <w:r>
        <w:rPr>
          <w:rFonts w:hint="eastAsia" w:ascii="Cambria Math" w:hAnsi="Cambria Math"/>
          <w:b/>
          <w:bCs/>
          <w:lang w:eastAsia="zh-CN"/>
        </w:rPr>
        <w:t>.1培养装置主轴强度校核</w:t>
      </w:r>
    </w:p>
    <w:p>
      <w:pPr>
        <w:pStyle w:val="5"/>
        <w:spacing w:before="67" w:line="365" w:lineRule="auto"/>
        <w:ind w:right="839" w:firstLine="240" w:firstLineChars="100"/>
        <w:rPr>
          <w:lang w:eastAsia="zh-CN"/>
        </w:rPr>
      </w:pPr>
      <w:r>
        <w:rPr>
          <w:rFonts w:hint="eastAsia"/>
          <w:lang w:eastAsia="zh-CN"/>
        </w:rPr>
        <w:t>材料为防锈铝合金，力学性能如下：</w:t>
      </w:r>
    </w:p>
    <w:p>
      <w:pPr>
        <w:pStyle w:val="5"/>
        <w:spacing w:before="67" w:line="365" w:lineRule="auto"/>
        <w:ind w:left="240" w:right="839"/>
        <w:rPr>
          <w:rFonts w:asciiTheme="majorEastAsia" w:hAnsiTheme="majorEastAsia" w:eastAsiaTheme="majorEastAsia"/>
          <w:spacing w:val="-2"/>
          <w:lang w:eastAsia="zh-CN"/>
        </w:rPr>
      </w:pPr>
      <w:r>
        <w:rPr>
          <w:rFonts w:hint="eastAsia" w:asciiTheme="majorEastAsia" w:hAnsiTheme="majorEastAsia" w:eastAsiaTheme="majorEastAsia"/>
          <w:spacing w:val="-2"/>
          <w:lang w:eastAsia="zh-CN"/>
        </w:rPr>
        <w:t>抗拉强度：</w:t>
      </w:r>
      <m:oMath>
        <m:sSub>
          <m:sSubPr>
            <m:ctrlPr>
              <w:rPr>
                <w:rFonts w:hint="eastAsia" w:ascii="Cambria Math" w:hAnsi="Cambria Math" w:eastAsiaTheme="majorEastAsia"/>
                <w:spacing w:val="-2"/>
                <w:lang w:eastAsia="zh-CN"/>
              </w:rPr>
            </m:ctrlPr>
          </m:sSubPr>
          <m:e>
            <m:r>
              <m:rPr>
                <m:sty m:val="p"/>
              </m:rPr>
              <w:rPr>
                <w:rFonts w:ascii="Cambria Math" w:hAnsi="Cambria Math" w:eastAsiaTheme="majorEastAsia"/>
                <w:spacing w:val="-2"/>
                <w:lang w:eastAsia="zh-CN"/>
              </w:rPr>
              <m:t>σ</m:t>
            </m:r>
            <m:ctrlPr>
              <w:rPr>
                <w:rFonts w:hint="eastAsia" w:ascii="Cambria Math" w:hAnsi="Cambria Math" w:eastAsiaTheme="majorEastAsia"/>
                <w:spacing w:val="-2"/>
                <w:lang w:eastAsia="zh-CN"/>
              </w:rPr>
            </m:ctrlPr>
          </m:e>
          <m:sub>
            <m:r>
              <m:rPr>
                <m:sty m:val="p"/>
              </m:rPr>
              <w:rPr>
                <w:rFonts w:hint="eastAsia" w:ascii="Cambria Math" w:hAnsi="Cambria Math" w:eastAsiaTheme="majorEastAsia"/>
                <w:spacing w:val="-2"/>
                <w:lang w:eastAsia="zh-CN"/>
              </w:rPr>
              <m:t>b</m:t>
            </m:r>
            <m:ctrlPr>
              <w:rPr>
                <w:rFonts w:hint="eastAsia" w:ascii="Cambria Math" w:hAnsi="Cambria Math" w:eastAsiaTheme="majorEastAsia"/>
                <w:spacing w:val="-2"/>
                <w:lang w:eastAsia="zh-CN"/>
              </w:rPr>
            </m:ctrlPr>
          </m:sub>
        </m:sSub>
        <m:r>
          <m:rPr>
            <m:sty m:val="p"/>
          </m:rPr>
          <w:rPr>
            <w:rFonts w:hint="eastAsia" w:ascii="Cambria Math" w:hAnsi="Cambria Math" w:eastAsiaTheme="majorEastAsia"/>
            <w:spacing w:val="-2"/>
            <w:lang w:eastAsia="zh-CN"/>
          </w:rPr>
          <m:t>=130(MPa)</m:t>
        </m:r>
      </m:oMath>
    </w:p>
    <w:p>
      <w:pPr>
        <w:pStyle w:val="5"/>
        <w:spacing w:before="67" w:line="365" w:lineRule="auto"/>
        <w:ind w:left="240" w:right="839"/>
        <w:rPr>
          <w:rFonts w:asciiTheme="majorEastAsia" w:hAnsiTheme="majorEastAsia" w:eastAsiaTheme="majorEastAsia"/>
          <w:spacing w:val="-2"/>
          <w:lang w:eastAsia="zh-CN"/>
        </w:rPr>
      </w:pPr>
      <w:r>
        <w:rPr>
          <w:rFonts w:hint="eastAsia"/>
          <w:lang w:eastAsia="zh-CN"/>
        </w:rPr>
        <w:t>条件（名义）屈服轻度：</w:t>
      </w:r>
      <m:oMath>
        <m:sSub>
          <m:sSubPr>
            <m:ctrlPr>
              <w:rPr>
                <w:rFonts w:hint="eastAsia" w:ascii="Cambria Math" w:hAnsi="Cambria Math" w:eastAsiaTheme="majorEastAsia"/>
                <w:spacing w:val="-2"/>
                <w:lang w:eastAsia="zh-CN"/>
              </w:rPr>
            </m:ctrlPr>
          </m:sSubPr>
          <m:e>
            <m:r>
              <m:rPr>
                <m:sty m:val="p"/>
              </m:rPr>
              <w:rPr>
                <w:rFonts w:ascii="Cambria Math" w:hAnsi="Cambria Math" w:eastAsiaTheme="majorEastAsia"/>
                <w:spacing w:val="-2"/>
                <w:lang w:eastAsia="zh-CN"/>
              </w:rPr>
              <m:t>σ</m:t>
            </m:r>
            <m:ctrlPr>
              <w:rPr>
                <w:rFonts w:hint="eastAsia" w:ascii="Cambria Math" w:hAnsi="Cambria Math" w:eastAsiaTheme="majorEastAsia"/>
                <w:spacing w:val="-2"/>
                <w:lang w:eastAsia="zh-CN"/>
              </w:rPr>
            </m:ctrlPr>
          </m:e>
          <m:sub>
            <m:r>
              <m:rPr>
                <m:sty m:val="p"/>
              </m:rPr>
              <w:rPr>
                <w:rFonts w:hint="eastAsia" w:ascii="Cambria Math" w:hAnsi="Cambria Math" w:eastAsiaTheme="majorEastAsia"/>
                <w:spacing w:val="-2"/>
                <w:lang w:eastAsia="zh-CN"/>
              </w:rPr>
              <m:t>0.2</m:t>
            </m:r>
            <m:ctrlPr>
              <w:rPr>
                <w:rFonts w:hint="eastAsia" w:ascii="Cambria Math" w:hAnsi="Cambria Math" w:eastAsiaTheme="majorEastAsia"/>
                <w:spacing w:val="-2"/>
                <w:lang w:eastAsia="zh-CN"/>
              </w:rPr>
            </m:ctrlPr>
          </m:sub>
        </m:sSub>
        <m:r>
          <m:rPr>
            <m:sty m:val="p"/>
          </m:rPr>
          <w:rPr>
            <w:rFonts w:hint="eastAsia" w:ascii="Cambria Math" w:hAnsi="Cambria Math" w:eastAsiaTheme="majorEastAsia"/>
            <w:spacing w:val="-2"/>
            <w:lang w:eastAsia="zh-CN"/>
          </w:rPr>
          <m:t>=26(Mpa)</m:t>
        </m:r>
      </m:oMath>
    </w:p>
    <w:p>
      <w:pPr>
        <w:pStyle w:val="5"/>
        <w:spacing w:before="67" w:line="365" w:lineRule="auto"/>
        <w:ind w:left="240" w:right="839"/>
        <w:rPr>
          <w:rFonts w:asciiTheme="majorEastAsia" w:hAnsiTheme="majorEastAsia" w:eastAsiaTheme="majorEastAsia"/>
          <w:spacing w:val="-2"/>
          <w:lang w:eastAsia="zh-CN"/>
        </w:rPr>
      </w:pPr>
      <w:r>
        <w:rPr>
          <w:rFonts w:hint="eastAsia"/>
          <w:lang w:eastAsia="zh-CN"/>
        </w:rPr>
        <w:t>伸长率：</w:t>
      </w:r>
      <m:oMath>
        <m:sSub>
          <m:sSubPr>
            <m:ctrlPr>
              <w:rPr>
                <w:rFonts w:hint="eastAsia" w:ascii="Cambria Math" w:hAnsi="Cambria Math" w:eastAsiaTheme="majorEastAsia"/>
                <w:spacing w:val="-2"/>
                <w:lang w:eastAsia="zh-CN"/>
              </w:rPr>
            </m:ctrlPr>
          </m:sSubPr>
          <m:e>
            <m:r>
              <m:rPr>
                <m:sty m:val="p"/>
              </m:rPr>
              <w:rPr>
                <w:rFonts w:hint="eastAsia" w:ascii="Cambria Math" w:hAnsi="Cambria Math" w:eastAsiaTheme="majorEastAsia"/>
                <w:spacing w:val="-2"/>
                <w:lang w:eastAsia="zh-CN"/>
              </w:rPr>
              <m:t>δ</m:t>
            </m:r>
            <m:ctrlPr>
              <w:rPr>
                <w:rFonts w:hint="eastAsia" w:ascii="Cambria Math" w:hAnsi="Cambria Math" w:eastAsiaTheme="majorEastAsia"/>
                <w:spacing w:val="-2"/>
                <w:lang w:eastAsia="zh-CN"/>
              </w:rPr>
            </m:ctrlPr>
          </m:e>
          <m:sub>
            <m:r>
              <m:rPr>
                <m:sty m:val="p"/>
              </m:rPr>
              <w:rPr>
                <w:rFonts w:hint="eastAsia" w:ascii="Cambria Math" w:hAnsi="Cambria Math" w:eastAsiaTheme="majorEastAsia"/>
                <w:spacing w:val="-2"/>
                <w:lang w:eastAsia="zh-CN"/>
              </w:rPr>
              <m:t>5</m:t>
            </m:r>
            <m:ctrlPr>
              <w:rPr>
                <w:rFonts w:hint="eastAsia" w:ascii="Cambria Math" w:hAnsi="Cambria Math" w:eastAsiaTheme="majorEastAsia"/>
                <w:spacing w:val="-2"/>
                <w:lang w:eastAsia="zh-CN"/>
              </w:rPr>
            </m:ctrlPr>
          </m:sub>
        </m:sSub>
      </m:oMath>
      <w:r>
        <w:rPr>
          <w:rFonts w:hint="eastAsia" w:asciiTheme="majorEastAsia" w:hAnsiTheme="majorEastAsia" w:eastAsiaTheme="majorEastAsia"/>
          <w:spacing w:val="-2"/>
          <w:lang w:eastAsia="zh-CN"/>
        </w:rPr>
        <w:t>（%）</w:t>
      </w:r>
      <m:oMath>
        <m:r>
          <m:rPr>
            <m:sty m:val="p"/>
          </m:rPr>
          <w:rPr>
            <w:rFonts w:hint="eastAsia" w:ascii="Cambria Math" w:hAnsi="Cambria Math" w:eastAsiaTheme="majorEastAsia"/>
            <w:spacing w:val="-2"/>
            <w:lang w:eastAsia="zh-CN"/>
          </w:rPr>
          <m:t>≥</m:t>
        </m:r>
      </m:oMath>
      <w:r>
        <w:rPr>
          <w:rFonts w:hint="eastAsia" w:asciiTheme="majorEastAsia" w:hAnsiTheme="majorEastAsia" w:eastAsiaTheme="majorEastAsia"/>
          <w:spacing w:val="-2"/>
          <w:lang w:eastAsia="zh-CN"/>
        </w:rPr>
        <w:t>20</w:t>
      </w:r>
    </w:p>
    <w:p>
      <w:pPr>
        <w:pStyle w:val="5"/>
        <w:spacing w:before="67" w:line="365" w:lineRule="auto"/>
        <w:ind w:left="240" w:right="839"/>
        <w:rPr>
          <w:rFonts w:asciiTheme="majorEastAsia" w:hAnsiTheme="majorEastAsia" w:eastAsiaTheme="majorEastAsia"/>
          <w:spacing w:val="-2"/>
          <w:lang w:eastAsia="zh-CN"/>
        </w:rPr>
      </w:pPr>
      <w:r>
        <w:rPr>
          <w:rFonts w:hint="eastAsia"/>
          <w:lang w:eastAsia="zh-CN"/>
        </w:rPr>
        <w:t>硬度：</w:t>
      </w:r>
      <m:oMath>
        <m:r>
          <m:rPr>
            <m:sty m:val="p"/>
          </m:rPr>
          <w:rPr>
            <w:rFonts w:hint="eastAsia" w:ascii="Cambria Math" w:hAnsi="Cambria Math" w:eastAsiaTheme="majorEastAsia"/>
            <w:spacing w:val="-2"/>
            <w:lang w:eastAsia="zh-CN"/>
          </w:rPr>
          <m:t>30(HB</m:t>
        </m:r>
      </m:oMath>
      <w:r>
        <w:rPr>
          <w:rFonts w:hint="eastAsia" w:asciiTheme="majorEastAsia" w:hAnsiTheme="majorEastAsia" w:eastAsiaTheme="majorEastAsia"/>
          <w:spacing w:val="-2"/>
          <w:lang w:eastAsia="zh-CN"/>
        </w:rPr>
        <w:t>S)</w:t>
      </w:r>
      <w:r>
        <w:rPr>
          <w:rFonts w:hint="eastAsia" w:asciiTheme="majorEastAsia" w:hAnsiTheme="majorEastAsia" w:eastAsiaTheme="majorEastAsia"/>
          <w:spacing w:val="-2"/>
          <w:lang w:eastAsia="zh-CN"/>
        </w:rPr>
        <w:tab/>
      </w:r>
    </w:p>
    <w:p>
      <w:pPr>
        <w:pStyle w:val="5"/>
        <w:spacing w:before="67" w:line="365" w:lineRule="auto"/>
        <w:ind w:left="240" w:right="839"/>
        <w:rPr>
          <w:rFonts w:asciiTheme="majorEastAsia" w:hAnsiTheme="majorEastAsia" w:eastAsiaTheme="majorEastAsia"/>
          <w:spacing w:val="-2"/>
          <w:lang w:eastAsia="zh-CN"/>
        </w:rPr>
      </w:pPr>
      <w:r>
        <w:rPr>
          <w:rFonts w:hint="eastAsia"/>
          <w:lang w:eastAsia="zh-CN"/>
        </w:rPr>
        <w:t>安全系数K=1.5，</w:t>
      </w:r>
      <w:r>
        <w:rPr>
          <w:rFonts w:hint="eastAsia" w:asciiTheme="majorEastAsia" w:hAnsiTheme="majorEastAsia" w:eastAsiaTheme="majorEastAsia"/>
          <w:spacing w:val="-2"/>
          <w:lang w:eastAsia="zh-CN"/>
        </w:rPr>
        <w:t>则[</w:t>
      </w:r>
      <m:oMath>
        <m:sSub>
          <m:sSubPr>
            <m:ctrlPr>
              <w:rPr>
                <w:rFonts w:hint="eastAsia" w:ascii="Cambria Math" w:hAnsi="Cambria Math" w:eastAsiaTheme="majorEastAsia"/>
                <w:spacing w:val="-2"/>
                <w:lang w:eastAsia="zh-CN"/>
              </w:rPr>
            </m:ctrlPr>
          </m:sSubPr>
          <m:e>
            <m:r>
              <m:rPr>
                <m:sty m:val="p"/>
              </m:rPr>
              <w:rPr>
                <w:rFonts w:ascii="Cambria Math" w:hAnsi="Cambria Math" w:eastAsiaTheme="majorEastAsia"/>
                <w:spacing w:val="-2"/>
                <w:lang w:eastAsia="zh-CN"/>
              </w:rPr>
              <m:t>σ</m:t>
            </m:r>
            <m:ctrlPr>
              <w:rPr>
                <w:rFonts w:hint="eastAsia" w:ascii="Cambria Math" w:hAnsi="Cambria Math" w:eastAsiaTheme="majorEastAsia"/>
                <w:spacing w:val="-2"/>
                <w:lang w:eastAsia="zh-CN"/>
              </w:rPr>
            </m:ctrlPr>
          </m:e>
          <m:sub>
            <m:r>
              <m:rPr>
                <m:sty m:val="p"/>
              </m:rPr>
              <w:rPr>
                <w:rFonts w:hint="eastAsia" w:ascii="Cambria Math" w:hAnsi="Cambria Math" w:eastAsiaTheme="majorEastAsia"/>
                <w:spacing w:val="-2"/>
                <w:lang w:eastAsia="zh-CN"/>
              </w:rPr>
              <m:t>0.2</m:t>
            </m:r>
            <m:ctrlPr>
              <w:rPr>
                <w:rFonts w:hint="eastAsia" w:ascii="Cambria Math" w:hAnsi="Cambria Math" w:eastAsiaTheme="majorEastAsia"/>
                <w:spacing w:val="-2"/>
                <w:lang w:eastAsia="zh-CN"/>
              </w:rPr>
            </m:ctrlPr>
          </m:sub>
        </m:sSub>
      </m:oMath>
      <w:r>
        <w:rPr>
          <w:rFonts w:hint="eastAsia" w:asciiTheme="majorEastAsia" w:hAnsiTheme="majorEastAsia" w:eastAsiaTheme="majorEastAsia"/>
          <w:spacing w:val="-2"/>
          <w:lang w:eastAsia="zh-CN"/>
        </w:rPr>
        <w:t>]=26/1.5=</w:t>
      </w:r>
      <m:oMath>
        <m:r>
          <m:rPr/>
          <w:rPr>
            <w:rFonts w:ascii="Cambria Math" w:hAnsi="Cambria Math" w:eastAsiaTheme="majorEastAsia"/>
            <w:spacing w:val="-2"/>
            <w:lang w:eastAsia="zh-CN"/>
          </w:rPr>
          <m:t>17.33</m:t>
        </m:r>
        <m:r>
          <m:rPr>
            <m:sty m:val="p"/>
          </m:rPr>
          <w:rPr>
            <w:rFonts w:hint="eastAsia" w:ascii="Cambria Math" w:hAnsi="Cambria Math" w:eastAsiaTheme="majorEastAsia"/>
            <w:spacing w:val="-2"/>
            <w:lang w:eastAsia="zh-CN"/>
          </w:rPr>
          <m:t>(Mpa)</m:t>
        </m:r>
      </m:oMath>
    </w:p>
    <w:p>
      <w:pPr>
        <w:pStyle w:val="5"/>
        <w:spacing w:before="67" w:line="365" w:lineRule="auto"/>
        <w:ind w:left="240" w:right="839"/>
        <w:rPr>
          <w:rFonts w:asciiTheme="majorEastAsia" w:hAnsiTheme="majorEastAsia" w:eastAsiaTheme="majorEastAsia"/>
          <w:spacing w:val="-2"/>
          <w:lang w:eastAsia="zh-CN"/>
        </w:rPr>
      </w:pPr>
      <w:r>
        <w:rPr>
          <w:rFonts w:hint="eastAsia"/>
          <w:lang w:eastAsia="zh-CN"/>
        </w:rPr>
        <w:t>直径d（50mm），长度L为4m，</w:t>
      </w:r>
      <m:oMath>
        <m:sSub>
          <m:sSubPr>
            <m:ctrlPr>
              <w:rPr>
                <w:rFonts w:hint="eastAsia" w:ascii="Cambria Math" w:hAnsi="Cambria Math"/>
                <w:lang w:eastAsia="zh-CN"/>
              </w:rPr>
            </m:ctrlPr>
          </m:sSubPr>
          <m:e>
            <m:r>
              <m:rPr>
                <m:sty m:val="p"/>
              </m:rPr>
              <w:rPr>
                <w:rFonts w:hint="eastAsia" w:ascii="Cambria Math" w:hAnsi="Cambria Math"/>
                <w:lang w:eastAsia="zh-CN"/>
              </w:rPr>
              <m:t>F</m:t>
            </m:r>
            <m:ctrlPr>
              <w:rPr>
                <w:rFonts w:hint="eastAsia" w:ascii="Cambria Math" w:hAnsi="Cambria Math"/>
                <w:lang w:eastAsia="zh-CN"/>
              </w:rPr>
            </m:ctrlPr>
          </m:e>
          <m:sub>
            <m:r>
              <m:rPr>
                <m:sty m:val="p"/>
              </m:rPr>
              <w:rPr>
                <w:rFonts w:hint="eastAsia" w:ascii="Cambria Math" w:hAnsi="Cambria Math"/>
                <w:lang w:eastAsia="zh-CN"/>
              </w:rPr>
              <m:t>拉</m:t>
            </m:r>
            <m:ctrlPr>
              <w:rPr>
                <w:rFonts w:hint="eastAsia" w:ascii="Cambria Math" w:hAnsi="Cambria Math"/>
                <w:lang w:eastAsia="zh-CN"/>
              </w:rPr>
            </m:ctrlPr>
          </m:sub>
        </m:sSub>
        <m:r>
          <m:rPr>
            <m:sty m:val="p"/>
          </m:rPr>
          <w:rPr>
            <w:rFonts w:hint="eastAsia" w:ascii="Cambria Math" w:hAnsi="Cambria Math"/>
            <w:lang w:eastAsia="zh-CN"/>
          </w:rPr>
          <m:t>取5000N</m:t>
        </m:r>
      </m:oMath>
    </w:p>
    <w:p>
      <w:pPr>
        <w:spacing w:before="67" w:line="365" w:lineRule="auto"/>
        <w:rPr>
          <w:sz w:val="24"/>
          <w:szCs w:val="24"/>
          <w:lang w:eastAsia="zh-CN"/>
        </w:rPr>
      </w:pPr>
      <w:r>
        <w:rPr>
          <w:rFonts w:hint="eastAsia"/>
          <w:sz w:val="24"/>
          <w:szCs w:val="24"/>
          <w:lang w:eastAsia="zh-CN"/>
        </w:rPr>
        <w:t> </w:t>
      </w:r>
    </w:p>
    <w:p>
      <w:pPr>
        <w:pStyle w:val="5"/>
        <w:spacing w:before="67" w:line="365" w:lineRule="auto"/>
        <w:ind w:left="240" w:right="839"/>
        <w:rPr>
          <w:rFonts w:ascii="Cambria Math" w:hAnsi="Cambria Math"/>
          <w:lang w:eastAsia="zh-CN"/>
        </w:rPr>
      </w:pPr>
      <w:r>
        <w:rPr>
          <w:rFonts w:hint="eastAsia" w:ascii="Cambria Math" w:hAnsi="Cambria Math"/>
          <w:lang w:eastAsia="zh-CN"/>
        </w:rPr>
        <w:t>1.主轴的抗拉强度计算</w:t>
      </w:r>
    </w:p>
    <w:p>
      <w:pPr>
        <w:pStyle w:val="5"/>
        <w:spacing w:before="67" w:line="365" w:lineRule="auto"/>
        <w:ind w:left="240" w:right="839"/>
        <w:rPr>
          <w:rFonts w:ascii="Cambria Math" w:hAnsi="Cambria Math"/>
          <w:lang w:eastAsia="zh-CN"/>
        </w:rPr>
      </w:pPr>
      <w:r>
        <w:rPr>
          <w:rFonts w:hint="eastAsia" w:ascii="Cambria Math" w:hAnsi="Cambria Math"/>
          <w:lang w:eastAsia="zh-CN"/>
        </w:rPr>
        <w:t>主轴最小截面:</w:t>
      </w:r>
    </w:p>
    <w:p>
      <w:pPr>
        <w:pStyle w:val="5"/>
        <w:spacing w:before="67" w:line="365" w:lineRule="auto"/>
        <w:ind w:left="240" w:right="839"/>
        <w:rPr>
          <w:rFonts w:ascii="Cambria Math" w:hAnsi="Cambria Math"/>
          <w:lang w:eastAsia="zh-CN"/>
        </w:rPr>
      </w:pPr>
      <m:oMath>
        <m:sSub>
          <m:sSubPr>
            <m:ctrlPr>
              <w:rPr>
                <w:rFonts w:hint="eastAsia" w:ascii="Cambria Math" w:hAnsi="Cambria Math"/>
                <w:lang w:eastAsia="zh-CN"/>
              </w:rPr>
            </m:ctrlPr>
          </m:sSubPr>
          <m:e>
            <m:r>
              <m:rPr>
                <m:sty m:val="p"/>
              </m:rPr>
              <w:rPr>
                <w:rFonts w:hint="eastAsia" w:ascii="Cambria Math" w:hAnsi="Cambria Math"/>
                <w:lang w:eastAsia="zh-CN"/>
              </w:rPr>
              <m:t>S</m:t>
            </m:r>
            <m:ctrlPr>
              <w:rPr>
                <w:rFonts w:hint="eastAsia" w:ascii="Cambria Math" w:hAnsi="Cambria Math"/>
                <w:lang w:eastAsia="zh-CN"/>
              </w:rPr>
            </m:ctrlPr>
          </m:e>
          <m:sub>
            <m:r>
              <m:rPr>
                <m:sty m:val="p"/>
              </m:rPr>
              <w:rPr>
                <w:rFonts w:hint="eastAsia" w:ascii="Cambria Math" w:hAnsi="Cambria Math"/>
                <w:lang w:eastAsia="zh-CN"/>
              </w:rPr>
              <m:t>min</m:t>
            </m:r>
            <m:ctrlPr>
              <w:rPr>
                <w:rFonts w:hint="eastAsia" w:ascii="Cambria Math" w:hAnsi="Cambria Math"/>
                <w:lang w:eastAsia="zh-CN"/>
              </w:rPr>
            </m:ctrlPr>
          </m:sub>
        </m:sSub>
      </m:oMath>
      <w:r>
        <w:rPr>
          <w:rFonts w:hint="eastAsia" w:ascii="Cambria Math" w:hAnsi="Cambria Math"/>
          <w:lang w:eastAsia="zh-CN"/>
        </w:rPr>
        <w:t>=</w:t>
      </w:r>
      <m:oMath>
        <m:r>
          <m:rPr>
            <m:sty m:val="p"/>
          </m:rPr>
          <w:rPr>
            <w:rFonts w:hint="eastAsia" w:ascii="Cambria Math" w:hAnsi="Cambria Math"/>
            <w:lang w:eastAsia="zh-CN"/>
          </w:rPr>
          <m:t>π（25×</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3</m:t>
            </m:r>
            <m:ctrlPr>
              <w:rPr>
                <w:rFonts w:hint="eastAsia" w:ascii="Cambria Math" w:hAnsi="Cambria Math"/>
                <w:lang w:eastAsia="zh-CN"/>
              </w:rPr>
            </m:ctrlPr>
          </m:sup>
        </m:sSup>
        <m:sSup>
          <m:sSupPr>
            <m:ctrlPr>
              <w:rPr>
                <w:rFonts w:hint="eastAsia" w:ascii="Cambria Math" w:hAnsi="Cambria Math"/>
                <w:lang w:eastAsia="zh-CN"/>
              </w:rPr>
            </m:ctrlPr>
          </m:sSupPr>
          <m:e>
            <m:r>
              <m:rPr>
                <m:sty m:val="p"/>
              </m:rPr>
              <w:rPr>
                <w:rFonts w:hint="eastAsia" w:ascii="Cambria Math" w:hAnsi="Cambria Math"/>
                <w:lang w:eastAsia="zh-CN"/>
              </w:rPr>
              <m:t>）</m:t>
            </m:r>
            <m:ctrlPr>
              <w:rPr>
                <w:rFonts w:hint="eastAsia" w:ascii="Cambria Math" w:hAnsi="Cambria Math"/>
                <w:lang w:eastAsia="zh-CN"/>
              </w:rPr>
            </m:ctrlPr>
          </m:e>
          <m:sup>
            <m:r>
              <m:rPr>
                <m:sty m:val="p"/>
              </m:rPr>
              <w:rPr>
                <w:rFonts w:hint="eastAsia" w:ascii="Cambria Math" w:hAnsi="Cambria Math"/>
                <w:lang w:eastAsia="zh-CN"/>
              </w:rPr>
              <m:t>2</m:t>
            </m:r>
            <m:ctrlPr>
              <w:rPr>
                <w:rFonts w:hint="eastAsia" w:ascii="Cambria Math" w:hAnsi="Cambria Math"/>
                <w:lang w:eastAsia="zh-CN"/>
              </w:rPr>
            </m:ctrlPr>
          </m:sup>
        </m:s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10</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3</m:t>
            </m:r>
            <m:ctrlPr>
              <w:rPr>
                <w:rFonts w:hint="eastAsia" w:ascii="Cambria Math" w:hAnsi="Cambria Math"/>
                <w:lang w:eastAsia="zh-CN"/>
              </w:rPr>
            </m:ctrlPr>
          </m:sup>
        </m:sSup>
        <m:r>
          <m:rPr>
            <m:sty m:val="p"/>
          </m:rPr>
          <w:rPr>
            <w:rFonts w:hint="eastAsia" w:ascii="Cambria Math" w:hAnsi="Cambria Math"/>
            <w:lang w:eastAsia="zh-CN"/>
          </w:rPr>
          <m:t>×50×</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3</m:t>
            </m:r>
            <m:ctrlPr>
              <w:rPr>
                <w:rFonts w:hint="eastAsia" w:ascii="Cambria Math" w:hAnsi="Cambria Math"/>
                <w:lang w:eastAsia="zh-CN"/>
              </w:rPr>
            </m:ctrlPr>
          </m:sup>
        </m:sSup>
      </m:oMath>
      <w:r>
        <w:rPr>
          <w:rFonts w:hint="eastAsia" w:ascii="Cambria Math" w:hAnsi="Cambria Math"/>
          <w:lang w:eastAsia="zh-CN"/>
        </w:rPr>
        <w:t>=1.463</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3</m:t>
            </m:r>
            <m:ctrlPr>
              <w:rPr>
                <w:rFonts w:hint="eastAsia" w:ascii="Cambria Math" w:hAnsi="Cambria Math"/>
                <w:lang w:eastAsia="zh-CN"/>
              </w:rPr>
            </m:ctrlPr>
          </m:sup>
        </m:sSup>
        <m:sSup>
          <m:sSupPr>
            <m:ctrlPr>
              <w:rPr>
                <w:rFonts w:hint="eastAsia" w:ascii="Cambria Math" w:hAnsi="Cambria Math"/>
                <w:lang w:eastAsia="zh-CN"/>
              </w:rPr>
            </m:ctrlPr>
          </m:sSupPr>
          <m:e>
            <m:r>
              <m:rPr>
                <m:sty m:val="p"/>
              </m:rPr>
              <w:rPr>
                <w:rFonts w:hint="eastAsia" w:ascii="Cambria Math" w:hAnsi="Cambria Math"/>
                <w:lang w:eastAsia="zh-CN"/>
              </w:rPr>
              <m:t>(m</m:t>
            </m:r>
            <m:ctrlPr>
              <w:rPr>
                <w:rFonts w:hint="eastAsia" w:ascii="Cambria Math" w:hAnsi="Cambria Math"/>
                <w:lang w:eastAsia="zh-CN"/>
              </w:rPr>
            </m:ctrlPr>
          </m:e>
          <m:sup>
            <m:r>
              <m:rPr>
                <m:sty m:val="p"/>
              </m:rPr>
              <w:rPr>
                <w:rFonts w:hint="eastAsia" w:ascii="Cambria Math" w:hAnsi="Cambria Math"/>
                <w:lang w:eastAsia="zh-CN"/>
              </w:rPr>
              <m:t>2</m:t>
            </m:r>
            <m:ctrlPr>
              <w:rPr>
                <w:rFonts w:hint="eastAsia" w:ascii="Cambria Math" w:hAnsi="Cambria Math"/>
                <w:lang w:eastAsia="zh-CN"/>
              </w:rPr>
            </m:ctrlPr>
          </m:sup>
        </m:sSup>
        <m:r>
          <m:rPr>
            <m:sty m:val="p"/>
          </m:rPr>
          <w:rPr>
            <w:rFonts w:hint="eastAsia" w:ascii="Cambria Math" w:hAnsi="Cambria Math"/>
            <w:lang w:eastAsia="zh-CN"/>
          </w:rPr>
          <m:t>)</m:t>
        </m:r>
      </m:oMath>
    </w:p>
    <w:p>
      <w:pPr>
        <w:pStyle w:val="5"/>
        <w:spacing w:before="67" w:line="365" w:lineRule="auto"/>
        <w:ind w:left="240" w:right="839"/>
        <w:rPr>
          <w:rFonts w:ascii="Cambria Math" w:hAnsi="Cambria Math"/>
          <w:lang w:eastAsia="zh-CN"/>
        </w:rPr>
      </w:pPr>
      <m:oMath>
        <m:r>
          <m:rPr>
            <m:sty m:val="p"/>
          </m:rPr>
          <w:rPr>
            <w:rFonts w:hint="eastAsia" w:ascii="Cambria Math" w:hAnsi="Cambria Math"/>
            <w:lang w:eastAsia="zh-CN"/>
          </w:rPr>
          <m:t>σ=</m:t>
        </m:r>
        <m:sSub>
          <m:sSubPr>
            <m:ctrlPr>
              <w:rPr>
                <w:rFonts w:hint="eastAsia" w:ascii="Cambria Math" w:hAnsi="Cambria Math"/>
                <w:lang w:eastAsia="zh-CN"/>
              </w:rPr>
            </m:ctrlPr>
          </m:sSubPr>
          <m:e>
            <m:r>
              <m:rPr>
                <m:sty m:val="p"/>
              </m:rPr>
              <w:rPr>
                <w:rFonts w:hint="eastAsia" w:ascii="Cambria Math" w:hAnsi="Cambria Math"/>
                <w:lang w:eastAsia="zh-CN"/>
              </w:rPr>
              <m:t>F</m:t>
            </m:r>
            <m:ctrlPr>
              <w:rPr>
                <w:rFonts w:hint="eastAsia" w:ascii="Cambria Math" w:hAnsi="Cambria Math"/>
                <w:lang w:eastAsia="zh-CN"/>
              </w:rPr>
            </m:ctrlPr>
          </m:e>
          <m:sub>
            <m:r>
              <m:rPr>
                <m:sty m:val="p"/>
              </m:rPr>
              <w:rPr>
                <w:rFonts w:hint="eastAsia" w:ascii="Cambria Math" w:hAnsi="Cambria Math"/>
                <w:lang w:eastAsia="zh-CN"/>
              </w:rPr>
              <m:t>拉</m:t>
            </m:r>
            <m:ctrlPr>
              <w:rPr>
                <w:rFonts w:hint="eastAsia" w:ascii="Cambria Math" w:hAnsi="Cambria Math"/>
                <w:lang w:eastAsia="zh-CN"/>
              </w:rPr>
            </m:ctrlPr>
          </m:sub>
        </m:sSub>
      </m:oMath>
      <w:r>
        <w:rPr>
          <w:rFonts w:hint="eastAsia" w:ascii="Cambria Math" w:hAnsi="Cambria Math"/>
          <w:lang w:eastAsia="zh-CN"/>
        </w:rPr>
        <w:t>/</w:t>
      </w:r>
      <m:oMath>
        <m:sSub>
          <m:sSubPr>
            <m:ctrlPr>
              <w:rPr>
                <w:rFonts w:hint="eastAsia" w:ascii="Cambria Math" w:hAnsi="Cambria Math"/>
                <w:lang w:eastAsia="zh-CN"/>
              </w:rPr>
            </m:ctrlPr>
          </m:sSubPr>
          <m:e>
            <m:r>
              <m:rPr>
                <m:sty m:val="p"/>
              </m:rPr>
              <w:rPr>
                <w:rFonts w:hint="eastAsia" w:ascii="Cambria Math" w:hAnsi="Cambria Math"/>
                <w:lang w:eastAsia="zh-CN"/>
              </w:rPr>
              <m:t>S</m:t>
            </m:r>
            <m:ctrlPr>
              <w:rPr>
                <w:rFonts w:hint="eastAsia" w:ascii="Cambria Math" w:hAnsi="Cambria Math"/>
                <w:lang w:eastAsia="zh-CN"/>
              </w:rPr>
            </m:ctrlPr>
          </m:e>
          <m:sub>
            <m:r>
              <m:rPr>
                <m:sty m:val="p"/>
              </m:rPr>
              <w:rPr>
                <w:rFonts w:hint="eastAsia" w:ascii="Cambria Math" w:hAnsi="Cambria Math"/>
                <w:lang w:eastAsia="zh-CN"/>
              </w:rPr>
              <m:t>min</m:t>
            </m:r>
            <m:ctrlPr>
              <w:rPr>
                <w:rFonts w:hint="eastAsia" w:ascii="Cambria Math" w:hAnsi="Cambria Math"/>
                <w:lang w:eastAsia="zh-CN"/>
              </w:rPr>
            </m:ctrlPr>
          </m:sub>
        </m:sSub>
      </m:oMath>
      <w:r>
        <w:rPr>
          <w:rFonts w:hint="eastAsia" w:ascii="Cambria Math" w:hAnsi="Cambria Math"/>
          <w:lang w:eastAsia="zh-CN"/>
        </w:rPr>
        <w:t>=5000/(1.463</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3</m:t>
            </m:r>
            <m:ctrlPr>
              <w:rPr>
                <w:rFonts w:hint="eastAsia" w:ascii="Cambria Math" w:hAnsi="Cambria Math"/>
                <w:lang w:eastAsia="zh-CN"/>
              </w:rPr>
            </m:ctrlPr>
          </m:sup>
        </m:sSup>
      </m:oMath>
      <w:r>
        <w:rPr>
          <w:rFonts w:hint="eastAsia" w:ascii="Cambria Math" w:hAnsi="Cambria Math"/>
          <w:lang w:eastAsia="zh-CN"/>
        </w:rPr>
        <w:t>)=3.418</w:t>
      </w:r>
      <m:oMath>
        <m:r>
          <m:rPr>
            <m:sty m:val="p"/>
          </m:rPr>
          <w:rPr>
            <w:rFonts w:hint="eastAsia" w:ascii="Cambria Math" w:hAnsi="Cambria Math"/>
            <w:lang w:eastAsia="zh-CN"/>
          </w:rPr>
          <m:t>(Mpa)&lt;17.33(Mpa)</m:t>
        </m:r>
      </m:oMath>
      <w:r>
        <w:rPr>
          <w:rFonts w:hint="eastAsia" w:ascii="Cambria Math" w:hAnsi="Cambria Math"/>
          <w:lang w:eastAsia="zh-CN"/>
        </w:rPr>
        <w:t>=[</w:t>
      </w:r>
      <m:oMath>
        <m:sSub>
          <m:sSubPr>
            <m:ctrlPr>
              <w:rPr>
                <w:rFonts w:hint="eastAsia" w:ascii="Cambria Math" w:hAnsi="Cambria Math"/>
                <w:lang w:eastAsia="zh-CN"/>
              </w:rPr>
            </m:ctrlPr>
          </m:sSubPr>
          <m:e>
            <m:r>
              <m:rPr>
                <m:sty m:val="p"/>
              </m:rPr>
              <w:rPr>
                <w:rFonts w:ascii="Cambria Math" w:hAnsi="Cambria Math" w:eastAsiaTheme="majorEastAsia"/>
                <w:spacing w:val="-2"/>
                <w:lang w:eastAsia="zh-CN"/>
              </w:rPr>
              <m:t>σ</m:t>
            </m:r>
            <m:ctrlPr>
              <w:rPr>
                <w:rFonts w:hint="eastAsia" w:ascii="Cambria Math" w:hAnsi="Cambria Math"/>
                <w:lang w:eastAsia="zh-CN"/>
              </w:rPr>
            </m:ctrlPr>
          </m:e>
          <m:sub>
            <m:r>
              <m:rPr>
                <m:sty m:val="p"/>
              </m:rPr>
              <w:rPr>
                <w:rFonts w:hint="eastAsia" w:ascii="Cambria Math" w:hAnsi="Cambria Math"/>
                <w:lang w:eastAsia="zh-CN"/>
              </w:rPr>
              <m:t>0.2</m:t>
            </m:r>
            <m:ctrlPr>
              <w:rPr>
                <w:rFonts w:hint="eastAsia" w:ascii="Cambria Math" w:hAnsi="Cambria Math"/>
                <w:lang w:eastAsia="zh-CN"/>
              </w:rPr>
            </m:ctrlPr>
          </m:sub>
        </m:sSub>
      </m:oMath>
      <w:r>
        <w:rPr>
          <w:rFonts w:hint="eastAsia" w:ascii="Cambria Math" w:hAnsi="Cambria Math"/>
          <w:lang w:eastAsia="zh-CN"/>
        </w:rPr>
        <w:t xml:space="preserve">]  </w:t>
      </w:r>
    </w:p>
    <w:p>
      <w:pPr>
        <w:pStyle w:val="5"/>
        <w:spacing w:before="67" w:line="365" w:lineRule="auto"/>
        <w:ind w:left="240" w:right="839"/>
        <w:rPr>
          <w:rFonts w:ascii="Cambria Math" w:hAnsi="Cambria Math"/>
          <w:lang w:eastAsia="zh-CN"/>
        </w:rPr>
      </w:pPr>
      <w:r>
        <w:rPr>
          <w:rFonts w:ascii="Cambria Math" w:hAnsi="Cambria Math"/>
          <w:lang w:eastAsia="zh-CN"/>
        </w:rPr>
        <w:t xml:space="preserve">∴ </w:t>
      </w:r>
      <w:r>
        <w:rPr>
          <w:rFonts w:hint="eastAsia" w:ascii="Cambria Math" w:hAnsi="Cambria Math"/>
          <w:lang w:eastAsia="zh-CN"/>
        </w:rPr>
        <w:t>符合强度要求</w:t>
      </w:r>
    </w:p>
    <w:p>
      <w:pPr>
        <w:pStyle w:val="5"/>
        <w:spacing w:before="67" w:line="365" w:lineRule="auto"/>
        <w:ind w:left="240" w:right="839"/>
        <w:rPr>
          <w:rFonts w:asciiTheme="majorEastAsia" w:hAnsiTheme="majorEastAsia" w:eastAsiaTheme="majorEastAsia"/>
          <w:spacing w:val="-2"/>
          <w:lang w:eastAsia="zh-CN"/>
        </w:rPr>
      </w:pPr>
      <w:r>
        <w:rPr>
          <w:rFonts w:hint="eastAsia" w:asciiTheme="majorEastAsia" w:hAnsiTheme="majorEastAsia" w:eastAsiaTheme="majorEastAsia"/>
          <w:spacing w:val="-2"/>
          <w:lang w:eastAsia="zh-CN"/>
        </w:rPr>
        <w:t> </w:t>
      </w:r>
    </w:p>
    <w:p>
      <w:pPr>
        <w:pStyle w:val="5"/>
        <w:spacing w:before="67" w:line="365" w:lineRule="auto"/>
        <w:ind w:left="240" w:right="839"/>
        <w:rPr>
          <w:rFonts w:ascii="Cambria Math" w:hAnsi="Cambria Math"/>
          <w:lang w:eastAsia="zh-CN"/>
        </w:rPr>
      </w:pPr>
      <w:r>
        <w:rPr>
          <w:rFonts w:hint="eastAsia" w:ascii="Cambria Math" w:hAnsi="Cambria Math"/>
          <w:lang w:eastAsia="zh-CN"/>
        </w:rPr>
        <w:t>2.主轴的扭转强度计算</w:t>
      </w:r>
    </w:p>
    <w:p>
      <w:pPr>
        <w:pStyle w:val="5"/>
        <w:spacing w:before="67" w:line="365" w:lineRule="auto"/>
        <w:ind w:left="240" w:right="839"/>
        <w:rPr>
          <w:rFonts w:ascii="Cambria Math" w:hAnsi="Cambria Math"/>
          <w:lang w:eastAsia="zh-CN"/>
        </w:rPr>
      </w:pPr>
      <w:r>
        <w:rPr>
          <w:rFonts w:hint="eastAsia" w:ascii="Cambria Math" w:hAnsi="Cambria Math"/>
          <w:lang w:eastAsia="zh-CN"/>
        </w:rPr>
        <w:t>T=3.3KN·m=3300(N·m)</w:t>
      </w:r>
    </w:p>
    <w:p>
      <w:pPr>
        <w:pStyle w:val="5"/>
        <w:spacing w:before="67" w:line="365" w:lineRule="auto"/>
        <w:ind w:left="240" w:right="839"/>
        <w:rPr>
          <w:rFonts w:ascii="Cambria Math" w:hAnsi="Cambria Math"/>
          <w:lang w:eastAsia="zh-CN"/>
        </w:rPr>
      </w:pPr>
      <w:r>
        <w:rPr>
          <w:rFonts w:hint="eastAsia" w:ascii="Cambria Math" w:hAnsi="Cambria Math"/>
          <w:lang w:eastAsia="zh-CN"/>
        </w:rPr>
        <w:t>G=E/[2(1+u)]=70/[2(1+0.33)]=26.316(GPa)</w:t>
      </w:r>
    </w:p>
    <w:p>
      <w:pPr>
        <w:pStyle w:val="5"/>
        <w:spacing w:before="67" w:line="365" w:lineRule="auto"/>
        <w:ind w:left="240" w:right="839"/>
        <w:rPr>
          <w:rFonts w:ascii="Cambria Math" w:hAnsi="Cambria Math"/>
          <w:lang w:eastAsia="zh-CN"/>
        </w:rPr>
      </w:pPr>
      <m:oMath>
        <m:sSub>
          <m:sSubPr>
            <m:ctrlPr>
              <w:rPr>
                <w:rFonts w:hint="eastAsia" w:ascii="Cambria Math" w:hAnsi="Cambria Math"/>
                <w:lang w:eastAsia="zh-CN"/>
              </w:rPr>
            </m:ctrlPr>
          </m:sSubPr>
          <m:e>
            <m:r>
              <m:rPr>
                <m:sty m:val="p"/>
              </m:rPr>
              <w:rPr>
                <w:rFonts w:hint="eastAsia" w:ascii="Cambria Math" w:hAnsi="Cambria Math"/>
                <w:lang w:eastAsia="zh-CN"/>
              </w:rPr>
              <m:t>I</m:t>
            </m:r>
            <m:ctrlPr>
              <w:rPr>
                <w:rFonts w:hint="eastAsia" w:ascii="Cambria Math" w:hAnsi="Cambria Math"/>
                <w:lang w:eastAsia="zh-CN"/>
              </w:rPr>
            </m:ctrlPr>
          </m:e>
          <m:sub>
            <m:r>
              <m:rPr>
                <m:sty m:val="p"/>
              </m:rPr>
              <w:rPr>
                <w:rFonts w:hint="eastAsia" w:ascii="Cambria Math" w:hAnsi="Cambria Math"/>
                <w:lang w:eastAsia="zh-CN"/>
              </w:rPr>
              <m:t>p</m:t>
            </m:r>
            <m:ctrlPr>
              <w:rPr>
                <w:rFonts w:hint="eastAsia" w:ascii="Cambria Math" w:hAnsi="Cambria Math"/>
                <w:lang w:eastAsia="zh-CN"/>
              </w:rPr>
            </m:ctrlPr>
          </m:sub>
        </m:sSub>
      </m:oMath>
      <w:r>
        <w:rPr>
          <w:rFonts w:hint="eastAsia" w:ascii="Cambria Math" w:hAnsi="Cambria Math"/>
          <w:lang w:eastAsia="zh-CN"/>
        </w:rPr>
        <w:t>=(</w:t>
      </w:r>
      <m:oMath>
        <m:sSup>
          <m:sSupPr>
            <m:ctrlPr>
              <w:rPr>
                <w:rFonts w:hint="eastAsia" w:ascii="Cambria Math" w:hAnsi="Cambria Math"/>
                <w:lang w:eastAsia="zh-CN"/>
              </w:rPr>
            </m:ctrlPr>
          </m:sSupPr>
          <m:e>
            <m:r>
              <m:rPr>
                <m:sty m:val="p"/>
              </m:rPr>
              <w:rPr>
                <w:rFonts w:hint="eastAsia" w:ascii="Cambria Math" w:hAnsi="Cambria Math"/>
                <w:lang w:eastAsia="zh-CN"/>
              </w:rPr>
              <m:t>D</m:t>
            </m:r>
            <m:ctrlPr>
              <w:rPr>
                <w:rFonts w:hint="eastAsia" w:ascii="Cambria Math" w:hAnsi="Cambria Math"/>
                <w:lang w:eastAsia="zh-CN"/>
              </w:rPr>
            </m:ctrlPr>
          </m:e>
          <m:sup>
            <m:r>
              <m:rPr>
                <m:sty m:val="p"/>
              </m:rPr>
              <w:rPr>
                <w:rFonts w:hint="eastAsia" w:ascii="Cambria Math" w:hAnsi="Cambria Math"/>
                <w:lang w:eastAsia="zh-CN"/>
              </w:rPr>
              <m:t>4</m:t>
            </m:r>
            <m:ctrlPr>
              <w:rPr>
                <w:rFonts w:hint="eastAsia" w:ascii="Cambria Math" w:hAnsi="Cambria Math"/>
                <w:lang w:eastAsia="zh-CN"/>
              </w:rPr>
            </m:ctrlPr>
          </m:sup>
        </m:sSup>
        <m:r>
          <m:rPr>
            <m:sty m:val="p"/>
          </m:rPr>
          <w:rPr>
            <w:rFonts w:hint="eastAsia" w:ascii="微软雅黑" w:hAnsi="微软雅黑" w:eastAsia="微软雅黑" w:cs="微软雅黑"/>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d</m:t>
            </m:r>
            <m:ctrlPr>
              <w:rPr>
                <w:rFonts w:hint="eastAsia" w:ascii="Cambria Math" w:hAnsi="Cambria Math"/>
                <w:lang w:eastAsia="zh-CN"/>
              </w:rPr>
            </m:ctrlPr>
          </m:e>
          <m:sup>
            <m:r>
              <m:rPr>
                <m:sty m:val="p"/>
              </m:rPr>
              <w:rPr>
                <w:rFonts w:hint="eastAsia" w:ascii="Cambria Math" w:hAnsi="Cambria Math"/>
                <w:lang w:eastAsia="zh-CN"/>
              </w:rPr>
              <m:t>4</m:t>
            </m:r>
            <m:ctrlPr>
              <w:rPr>
                <w:rFonts w:hint="eastAsia" w:ascii="Cambria Math" w:hAnsi="Cambria Math"/>
                <w:lang w:eastAsia="zh-CN"/>
              </w:rPr>
            </m:ctrlPr>
          </m:sup>
        </m:sSup>
        <m:r>
          <m:rPr>
            <m:sty m:val="p"/>
          </m:rPr>
          <w:rPr>
            <w:rFonts w:hint="eastAsia" w:ascii="Cambria Math" w:hAnsi="Cambria Math"/>
            <w:lang w:eastAsia="zh-CN"/>
          </w:rPr>
          <m:t>)π/32</m:t>
        </m:r>
      </m:oMath>
      <w:r>
        <w:rPr>
          <w:rFonts w:hint="eastAsia" w:ascii="Cambria Math" w:hAnsi="Cambria Math"/>
          <w:lang w:eastAsia="zh-CN"/>
        </w:rPr>
        <w:t>=(</w:t>
      </w:r>
      <m:oMath>
        <m:sSup>
          <m:sSupPr>
            <m:ctrlPr>
              <w:rPr>
                <w:rFonts w:hint="eastAsia" w:ascii="Cambria Math" w:hAnsi="Cambria Math"/>
                <w:lang w:eastAsia="zh-CN"/>
              </w:rPr>
            </m:ctrlPr>
          </m:sSupPr>
          <m:e>
            <m:r>
              <m:rPr>
                <m:sty m:val="p"/>
              </m:rPr>
              <w:rPr>
                <w:rFonts w:hint="eastAsia" w:ascii="Cambria Math" w:hAnsi="Cambria Math"/>
                <w:lang w:eastAsia="zh-CN"/>
              </w:rPr>
              <m:t>50</m:t>
            </m:r>
            <m:ctrlPr>
              <w:rPr>
                <w:rFonts w:hint="eastAsia" w:ascii="Cambria Math" w:hAnsi="Cambria Math"/>
                <w:lang w:eastAsia="zh-CN"/>
              </w:rPr>
            </m:ctrlPr>
          </m:e>
          <m:sup>
            <m:r>
              <m:rPr>
                <m:sty m:val="p"/>
              </m:rPr>
              <w:rPr>
                <w:rFonts w:hint="eastAsia" w:ascii="Cambria Math" w:hAnsi="Cambria Math"/>
                <w:lang w:eastAsia="zh-CN"/>
              </w:rPr>
              <m:t>4</m:t>
            </m:r>
            <m:ctrlPr>
              <w:rPr>
                <w:rFonts w:hint="eastAsia" w:ascii="Cambria Math" w:hAnsi="Cambria Math"/>
                <w:lang w:eastAsia="zh-CN"/>
              </w:rPr>
            </m:ctrlPr>
          </m:sup>
        </m:sSup>
        <m:r>
          <m:rPr>
            <m:sty m:val="p"/>
          </m:rPr>
          <w:rPr>
            <w:rFonts w:hint="eastAsia" w:ascii="微软雅黑" w:hAnsi="微软雅黑" w:eastAsia="微软雅黑" w:cs="微软雅黑"/>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Cambria Math" w:hAnsi="Cambria Math"/>
                <w:lang w:eastAsia="zh-CN"/>
              </w:rPr>
              <m:t>4</m:t>
            </m:r>
            <m:ctrlPr>
              <w:rPr>
                <w:rFonts w:hint="eastAsia" w:ascii="Cambria Math" w:hAnsi="Cambria Math"/>
                <w:lang w:eastAsia="zh-CN"/>
              </w:rPr>
            </m:ctrlPr>
          </m:sup>
        </m:sSup>
        <m:r>
          <m:rPr>
            <m:sty m:val="p"/>
          </m:rPr>
          <w:rPr>
            <w:rFonts w:hint="eastAsia" w:ascii="Cambria Math" w:hAnsi="Cambria Math"/>
            <w:lang w:eastAsia="zh-CN"/>
          </w:rPr>
          <m:t>)π×</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12</m:t>
            </m:r>
            <m:ctrlPr>
              <w:rPr>
                <w:rFonts w:hint="eastAsia" w:ascii="Cambria Math" w:hAnsi="Cambria Math"/>
                <w:lang w:eastAsia="zh-CN"/>
              </w:rPr>
            </m:ctrlPr>
          </m:sup>
        </m:sSup>
        <m:r>
          <m:rPr>
            <m:sty m:val="p"/>
          </m:rPr>
          <w:rPr>
            <w:rFonts w:hint="eastAsia" w:ascii="Cambria Math" w:hAnsi="Cambria Math"/>
            <w:lang w:eastAsia="zh-CN"/>
          </w:rPr>
          <m:t>/32</m:t>
        </m:r>
      </m:oMath>
      <w:r>
        <w:rPr>
          <w:rFonts w:hint="eastAsia" w:ascii="Cambria Math" w:hAnsi="Cambria Math"/>
          <w:lang w:eastAsia="zh-CN"/>
        </w:rPr>
        <w:t>=6.126</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7</m:t>
            </m:r>
            <m:ctrlPr>
              <w:rPr>
                <w:rFonts w:hint="eastAsia" w:ascii="Cambria Math" w:hAnsi="Cambria Math"/>
                <w:lang w:eastAsia="zh-CN"/>
              </w:rPr>
            </m:ctrlPr>
          </m:sup>
        </m:sSup>
        <m:sSup>
          <m:sSupPr>
            <m:ctrlPr>
              <w:rPr>
                <w:rFonts w:hint="eastAsia" w:ascii="Cambria Math" w:hAnsi="Cambria Math"/>
                <w:lang w:eastAsia="zh-CN"/>
              </w:rPr>
            </m:ctrlPr>
          </m:sSupPr>
          <m:e>
            <m:r>
              <m:rPr>
                <m:sty m:val="p"/>
              </m:rPr>
              <w:rPr>
                <w:rFonts w:hint="eastAsia" w:ascii="Cambria Math" w:hAnsi="Cambria Math"/>
                <w:lang w:eastAsia="zh-CN"/>
              </w:rPr>
              <m:t>(m</m:t>
            </m:r>
            <m:ctrlPr>
              <w:rPr>
                <w:rFonts w:hint="eastAsia" w:ascii="Cambria Math" w:hAnsi="Cambria Math"/>
                <w:lang w:eastAsia="zh-CN"/>
              </w:rPr>
            </m:ctrlPr>
          </m:e>
          <m:sup>
            <m:r>
              <m:rPr>
                <m:sty m:val="p"/>
              </m:rPr>
              <w:rPr>
                <w:rFonts w:hint="eastAsia" w:ascii="Cambria Math" w:hAnsi="Cambria Math"/>
                <w:lang w:eastAsia="zh-CN"/>
              </w:rPr>
              <m:t>4</m:t>
            </m:r>
            <m:ctrlPr>
              <w:rPr>
                <w:rFonts w:hint="eastAsia" w:ascii="Cambria Math" w:hAnsi="Cambria Math"/>
                <w:lang w:eastAsia="zh-CN"/>
              </w:rPr>
            </m:ctrlPr>
          </m:sup>
        </m:sSup>
        <m:r>
          <m:rPr>
            <m:sty m:val="p"/>
          </m:rPr>
          <w:rPr>
            <w:rFonts w:hint="eastAsia" w:ascii="Cambria Math" w:hAnsi="Cambria Math"/>
            <w:lang w:eastAsia="zh-CN"/>
          </w:rPr>
          <m:t>)</m:t>
        </m:r>
      </m:oMath>
    </w:p>
    <w:p>
      <w:pPr>
        <w:pStyle w:val="5"/>
        <w:spacing w:before="67" w:line="365" w:lineRule="auto"/>
        <w:ind w:left="240" w:right="839"/>
        <w:rPr>
          <w:rFonts w:ascii="Cambria Math" w:hAnsi="Cambria Math"/>
          <w:lang w:eastAsia="zh-CN"/>
        </w:rPr>
      </w:pPr>
      <m:oMath>
        <m:r>
          <m:rPr>
            <m:sty m:val="p"/>
          </m:rPr>
          <w:rPr>
            <w:rFonts w:hint="eastAsia" w:ascii="Cambria Math" w:hAnsi="Cambria Math"/>
            <w:lang w:eastAsia="zh-CN"/>
          </w:rPr>
          <m:t>φ=TL/G</m:t>
        </m:r>
        <m:sSub>
          <m:sSubPr>
            <m:ctrlPr>
              <w:rPr>
                <w:rFonts w:hint="eastAsia" w:ascii="Cambria Math" w:hAnsi="Cambria Math"/>
                <w:lang w:eastAsia="zh-CN"/>
              </w:rPr>
            </m:ctrlPr>
          </m:sSubPr>
          <m:e>
            <m:r>
              <m:rPr>
                <m:sty m:val="p"/>
              </m:rPr>
              <w:rPr>
                <w:rFonts w:hint="eastAsia" w:ascii="Cambria Math" w:hAnsi="Cambria Math"/>
                <w:lang w:eastAsia="zh-CN"/>
              </w:rPr>
              <m:t>I</m:t>
            </m:r>
            <m:ctrlPr>
              <w:rPr>
                <w:rFonts w:hint="eastAsia" w:ascii="Cambria Math" w:hAnsi="Cambria Math"/>
                <w:lang w:eastAsia="zh-CN"/>
              </w:rPr>
            </m:ctrlPr>
          </m:e>
          <m:sub>
            <m:r>
              <m:rPr>
                <m:sty m:val="p"/>
              </m:rPr>
              <w:rPr>
                <w:rFonts w:hint="eastAsia" w:ascii="Cambria Math" w:hAnsi="Cambria Math"/>
                <w:lang w:eastAsia="zh-CN"/>
              </w:rPr>
              <m:t>p</m:t>
            </m:r>
            <m:ctrlPr>
              <w:rPr>
                <w:rFonts w:hint="eastAsia" w:ascii="Cambria Math" w:hAnsi="Cambria Math"/>
                <w:lang w:eastAsia="zh-CN"/>
              </w:rPr>
            </m:ctrlPr>
          </m:sub>
        </m:sSub>
      </m:oMath>
      <w:r>
        <w:rPr>
          <w:rFonts w:hint="eastAsia" w:ascii="Cambria Math" w:hAnsi="Cambria Math"/>
          <w:lang w:eastAsia="zh-CN"/>
        </w:rPr>
        <w:t>=3300</w:t>
      </w:r>
      <m:oMath>
        <m:r>
          <m:rPr>
            <m:sty m:val="p"/>
          </m:rPr>
          <w:rPr>
            <w:rFonts w:hint="eastAsia" w:ascii="Cambria Math" w:hAnsi="Cambria Math"/>
            <w:lang w:eastAsia="zh-CN"/>
          </w:rPr>
          <m:t>×</m:t>
        </m:r>
      </m:oMath>
      <w:r>
        <w:rPr>
          <w:rFonts w:hint="eastAsia" w:ascii="Cambria Math" w:hAnsi="Cambria Math"/>
          <w:lang w:eastAsia="zh-CN"/>
        </w:rPr>
        <w:t>4/(26.316</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Cambria Math" w:hAnsi="Cambria Math"/>
                <w:lang w:eastAsia="zh-CN"/>
              </w:rPr>
              <m:t>9</m:t>
            </m:r>
            <m:ctrlPr>
              <w:rPr>
                <w:rFonts w:hint="eastAsia" w:ascii="Cambria Math" w:hAnsi="Cambria Math"/>
                <w:lang w:eastAsia="zh-CN"/>
              </w:rPr>
            </m:ctrlPr>
          </m:sup>
        </m:sSup>
        <m:r>
          <m:rPr>
            <m:sty m:val="p"/>
          </m:rPr>
          <w:rPr>
            <w:rFonts w:hint="eastAsia" w:ascii="Cambria Math" w:hAnsi="Cambria Math"/>
            <w:lang w:eastAsia="zh-CN"/>
          </w:rPr>
          <m:t>×</m:t>
        </m:r>
      </m:oMath>
      <w:r>
        <w:rPr>
          <w:rFonts w:hint="eastAsia" w:ascii="Cambria Math" w:hAnsi="Cambria Math"/>
          <w:lang w:eastAsia="zh-CN"/>
        </w:rPr>
        <w:t>6.126</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7</m:t>
            </m:r>
            <m:ctrlPr>
              <w:rPr>
                <w:rFonts w:hint="eastAsia" w:ascii="Cambria Math" w:hAnsi="Cambria Math"/>
                <w:lang w:eastAsia="zh-CN"/>
              </w:rPr>
            </m:ctrlPr>
          </m:sup>
        </m:sSup>
      </m:oMath>
      <w:r>
        <w:rPr>
          <w:rFonts w:hint="eastAsia" w:ascii="Cambria Math" w:hAnsi="Cambria Math"/>
          <w:lang w:eastAsia="zh-CN"/>
        </w:rPr>
        <w:t>)=0.819(rad)=46.926</w:t>
      </w:r>
      <m:oMath>
        <m:r>
          <m:rPr>
            <m:sty m:val="p"/>
          </m:rPr>
          <w:rPr>
            <w:rFonts w:hint="eastAsia" w:ascii="Cambria Math" w:hAnsi="Cambria Math"/>
            <w:lang w:eastAsia="zh-CN"/>
          </w:rPr>
          <m:t>°</m:t>
        </m:r>
      </m:oMath>
    </w:p>
    <w:p>
      <w:pPr>
        <w:pStyle w:val="5"/>
        <w:spacing w:before="67" w:line="365" w:lineRule="auto"/>
        <w:ind w:left="240" w:right="839"/>
        <w:rPr>
          <w:rFonts w:ascii="Cambria Math" w:hAnsi="Cambria Math"/>
          <w:lang w:eastAsia="zh-CN"/>
        </w:rPr>
      </w:pPr>
      <m:oMath>
        <m:r>
          <m:rPr>
            <m:sty m:val="p"/>
          </m:rPr>
          <w:rPr>
            <w:rFonts w:hint="eastAsia" w:ascii="Cambria Math" w:hAnsi="Cambria Math"/>
            <w:lang w:eastAsia="zh-CN"/>
          </w:rPr>
          <m:t>θ=T/G</m:t>
        </m:r>
        <m:sSub>
          <m:sSubPr>
            <m:ctrlPr>
              <w:rPr>
                <w:rFonts w:hint="eastAsia" w:ascii="Cambria Math" w:hAnsi="Cambria Math"/>
                <w:lang w:eastAsia="zh-CN"/>
              </w:rPr>
            </m:ctrlPr>
          </m:sSubPr>
          <m:e>
            <m:r>
              <m:rPr>
                <m:sty m:val="p"/>
              </m:rPr>
              <w:rPr>
                <w:rFonts w:hint="eastAsia" w:ascii="Cambria Math" w:hAnsi="Cambria Math"/>
                <w:lang w:eastAsia="zh-CN"/>
              </w:rPr>
              <m:t>I</m:t>
            </m:r>
            <m:ctrlPr>
              <w:rPr>
                <w:rFonts w:hint="eastAsia" w:ascii="Cambria Math" w:hAnsi="Cambria Math"/>
                <w:lang w:eastAsia="zh-CN"/>
              </w:rPr>
            </m:ctrlPr>
          </m:e>
          <m:sub>
            <m:r>
              <m:rPr>
                <m:sty m:val="p"/>
              </m:rPr>
              <w:rPr>
                <w:rFonts w:hint="eastAsia" w:ascii="Cambria Math" w:hAnsi="Cambria Math"/>
                <w:lang w:eastAsia="zh-CN"/>
              </w:rPr>
              <m:t>p</m:t>
            </m:r>
            <m:ctrlPr>
              <w:rPr>
                <w:rFonts w:hint="eastAsia" w:ascii="Cambria Math" w:hAnsi="Cambria Math"/>
                <w:lang w:eastAsia="zh-CN"/>
              </w:rPr>
            </m:ctrlPr>
          </m:sub>
        </m:sSub>
      </m:oMath>
      <w:r>
        <w:rPr>
          <w:rFonts w:ascii="Cambria Math" w:hAnsi="Cambria Math"/>
          <w:lang w:eastAsia="zh-CN"/>
        </w:rPr>
        <w:t>=</w:t>
      </w:r>
      <w:r>
        <w:rPr>
          <w:rFonts w:hint="eastAsia" w:ascii="Cambria Math" w:hAnsi="Cambria Math"/>
          <w:lang w:eastAsia="zh-CN"/>
        </w:rPr>
        <w:t>3300/(26.316</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Cambria Math" w:hAnsi="Cambria Math"/>
                <w:lang w:eastAsia="zh-CN"/>
              </w:rPr>
              <m:t>9</m:t>
            </m:r>
            <m:ctrlPr>
              <w:rPr>
                <w:rFonts w:hint="eastAsia" w:ascii="Cambria Math" w:hAnsi="Cambria Math"/>
                <w:lang w:eastAsia="zh-CN"/>
              </w:rPr>
            </m:ctrlPr>
          </m:sup>
        </m:sSup>
        <m:r>
          <m:rPr>
            <m:sty m:val="p"/>
          </m:rPr>
          <w:rPr>
            <w:rFonts w:hint="eastAsia" w:ascii="Cambria Math" w:hAnsi="Cambria Math"/>
            <w:lang w:eastAsia="zh-CN"/>
          </w:rPr>
          <m:t>×</m:t>
        </m:r>
      </m:oMath>
      <w:r>
        <w:rPr>
          <w:rFonts w:hint="eastAsia" w:ascii="Cambria Math" w:hAnsi="Cambria Math"/>
          <w:lang w:eastAsia="zh-CN"/>
        </w:rPr>
        <w:t>6.126</w:t>
      </w:r>
      <m:oMath>
        <m:r>
          <m:rPr>
            <m:sty m:val="p"/>
          </m:rPr>
          <w:rPr>
            <w:rFonts w:hint="eastAsia" w:ascii="Cambria Math" w:hAnsi="Cambria Math"/>
            <w:lang w:eastAsia="zh-CN"/>
          </w:rPr>
          <m:t>×</m:t>
        </m:r>
        <m:sSup>
          <m:sSupPr>
            <m:ctrlPr>
              <w:rPr>
                <w:rFonts w:hint="eastAsia" w:ascii="Cambria Math" w:hAnsi="Cambria Math"/>
                <w:lang w:eastAsia="zh-CN"/>
              </w:rPr>
            </m:ctrlPr>
          </m:sSupPr>
          <m:e>
            <m:r>
              <m:rPr>
                <m:sty m:val="p"/>
              </m:rPr>
              <w:rPr>
                <w:rFonts w:hint="eastAsia" w:ascii="Cambria Math" w:hAnsi="Cambria Math"/>
                <w:lang w:eastAsia="zh-CN"/>
              </w:rPr>
              <m:t>10</m:t>
            </m:r>
            <m:ctrlPr>
              <w:rPr>
                <w:rFonts w:hint="eastAsia" w:ascii="Cambria Math" w:hAnsi="Cambria Math"/>
                <w:lang w:eastAsia="zh-CN"/>
              </w:rPr>
            </m:ctrlPr>
          </m:e>
          <m:sup>
            <m:r>
              <m:rPr>
                <m:sty m:val="p"/>
              </m:rPr>
              <w:rPr>
                <w:rFonts w:hint="eastAsia" w:ascii="微软雅黑" w:hAnsi="微软雅黑" w:eastAsia="微软雅黑" w:cs="微软雅黑"/>
                <w:lang w:eastAsia="zh-CN"/>
              </w:rPr>
              <m:t>−</m:t>
            </m:r>
            <m:r>
              <m:rPr>
                <m:sty m:val="p"/>
              </m:rPr>
              <w:rPr>
                <w:rFonts w:hint="eastAsia" w:ascii="Cambria Math" w:hAnsi="Cambria Math"/>
                <w:lang w:eastAsia="zh-CN"/>
              </w:rPr>
              <m:t>7</m:t>
            </m:r>
            <m:ctrlPr>
              <w:rPr>
                <w:rFonts w:hint="eastAsia" w:ascii="Cambria Math" w:hAnsi="Cambria Math"/>
                <w:lang w:eastAsia="zh-CN"/>
              </w:rPr>
            </m:ctrlPr>
          </m:sup>
        </m:sSup>
      </m:oMath>
      <w:r>
        <w:rPr>
          <w:rFonts w:hint="eastAsia" w:ascii="Cambria Math" w:hAnsi="Cambria Math"/>
          <w:lang w:eastAsia="zh-CN"/>
        </w:rPr>
        <w:t>)=0.205(rad)=11.73</w:t>
      </w:r>
      <m:oMath>
        <m:r>
          <m:rPr>
            <m:sty m:val="p"/>
          </m:rPr>
          <w:rPr>
            <w:rFonts w:hint="eastAsia" w:ascii="Cambria Math" w:hAnsi="Cambria Math"/>
            <w:lang w:eastAsia="zh-CN"/>
          </w:rPr>
          <m:t>°</m:t>
        </m:r>
      </m:oMath>
    </w:p>
    <w:p>
      <w:pPr>
        <w:pStyle w:val="5"/>
        <w:spacing w:before="67" w:line="365" w:lineRule="auto"/>
        <w:ind w:left="240" w:right="839"/>
        <w:rPr>
          <w:rFonts w:ascii="Cambria Math" w:hAnsi="Cambria Math"/>
          <w:lang w:eastAsia="zh-CN"/>
        </w:rPr>
      </w:pPr>
      <w:r>
        <w:rPr>
          <w:rFonts w:hint="eastAsia" w:ascii="Cambria Math" w:hAnsi="Cambria Math"/>
          <w:lang w:eastAsia="zh-CN"/>
        </w:rPr>
        <w:t>综上：单位扭转角为11.73</w:t>
      </w:r>
      <m:oMath>
        <m:r>
          <m:rPr>
            <m:sty m:val="p"/>
          </m:rPr>
          <w:rPr>
            <w:rFonts w:hint="eastAsia" w:ascii="Cambria Math" w:hAnsi="Cambria Math"/>
            <w:lang w:eastAsia="zh-CN"/>
          </w:rPr>
          <m:t>°</m:t>
        </m:r>
      </m:oMath>
      <w:r>
        <w:rPr>
          <w:rFonts w:hint="eastAsia" w:ascii="Cambria Math" w:hAnsi="Cambria Math"/>
          <w:lang w:eastAsia="zh-CN"/>
        </w:rPr>
        <w:t>，相对扭转角为46.926</w:t>
      </w:r>
      <m:oMath>
        <m:r>
          <m:rPr>
            <m:sty m:val="p"/>
          </m:rPr>
          <w:rPr>
            <w:rFonts w:hint="eastAsia" w:ascii="Cambria Math" w:hAnsi="Cambria Math"/>
            <w:lang w:eastAsia="zh-CN"/>
          </w:rPr>
          <m:t>°</m:t>
        </m:r>
      </m:oMath>
    </w:p>
    <w:p>
      <w:pPr>
        <w:pStyle w:val="5"/>
        <w:spacing w:before="67" w:line="364" w:lineRule="auto"/>
        <w:ind w:left="240" w:right="839"/>
        <w:rPr>
          <w:rFonts w:asciiTheme="majorEastAsia" w:hAnsiTheme="majorEastAsia" w:eastAsiaTheme="majorEastAsia"/>
          <w:spacing w:val="-2"/>
          <w:lang w:eastAsia="zh-CN"/>
        </w:rPr>
      </w:pPr>
    </w:p>
    <w:p>
      <w:pPr>
        <w:pStyle w:val="5"/>
        <w:spacing w:before="67" w:line="364" w:lineRule="auto"/>
        <w:ind w:left="240" w:right="839"/>
        <w:rPr>
          <w:rFonts w:ascii="Cambria Math" w:hAnsi="Cambria Math"/>
          <w:b/>
          <w:bCs/>
          <w:lang w:eastAsia="zh-CN"/>
        </w:rPr>
      </w:pPr>
      <w:r>
        <w:rPr>
          <w:rFonts w:hint="eastAsia" w:ascii="Cambria Math" w:hAnsi="Cambria Math"/>
          <w:b/>
          <w:bCs/>
          <w:lang w:eastAsia="zh-CN"/>
        </w:rPr>
        <w:t>4.</w:t>
      </w:r>
      <w:r>
        <w:rPr>
          <w:rFonts w:ascii="Cambria Math" w:hAnsi="Cambria Math"/>
          <w:b/>
          <w:bCs/>
          <w:lang w:eastAsia="zh-CN"/>
        </w:rPr>
        <w:t>3</w:t>
      </w:r>
      <w:r>
        <w:rPr>
          <w:rFonts w:hint="eastAsia" w:ascii="Cambria Math" w:hAnsi="Cambria Math"/>
          <w:b/>
          <w:bCs/>
          <w:lang w:eastAsia="zh-CN"/>
        </w:rPr>
        <w:t>.2插销强度校核</w:t>
      </w:r>
    </w:p>
    <w:p>
      <w:pPr>
        <w:rPr>
          <w:b/>
          <w:bCs/>
          <w:sz w:val="24"/>
          <w:szCs w:val="24"/>
          <w:lang w:eastAsia="zh-CN"/>
        </w:rPr>
      </w:pPr>
    </w:p>
    <w:p>
      <w:pPr>
        <w:pStyle w:val="5"/>
        <w:spacing w:before="67" w:line="365" w:lineRule="auto"/>
        <w:ind w:left="240" w:right="839"/>
        <w:rPr>
          <w:rFonts w:ascii="Cambria Math" w:hAnsi="Cambria Math"/>
          <w:lang w:eastAsia="zh-CN"/>
        </w:rPr>
      </w:pPr>
      <w:r>
        <w:rPr>
          <w:rFonts w:hint="eastAsia" w:ascii="Cambria Math" w:hAnsi="Cambria Math"/>
          <w:lang w:eastAsia="zh-CN"/>
        </w:rPr>
        <w:t>1.材料使用304不锈钢</w:t>
      </w:r>
    </w:p>
    <w:p>
      <w:pPr>
        <w:pStyle w:val="5"/>
        <w:spacing w:before="67" w:line="365" w:lineRule="auto"/>
        <w:ind w:left="240" w:right="839"/>
        <w:rPr>
          <w:rFonts w:ascii="Cambria Math" w:hAnsi="Cambria Math"/>
          <w:lang w:eastAsia="zh-CN"/>
        </w:rPr>
      </w:pPr>
      <w:r>
        <w:rPr>
          <w:rFonts w:hint="eastAsia" w:ascii="Cambria Math" w:hAnsi="Cambria Math"/>
          <w:lang w:eastAsia="zh-CN"/>
        </w:rPr>
        <w:t>直径d（待定），长度L为50mm，[</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0.2</m:t>
            </m:r>
            <m:ctrlPr>
              <w:rPr>
                <w:rFonts w:ascii="Cambria Math" w:hAnsi="Cambria Math"/>
                <w:lang w:eastAsia="zh-CN"/>
              </w:rPr>
            </m:ctrlPr>
          </m:sub>
        </m:sSub>
        <m:r>
          <m:rPr>
            <m:sty m:val="p"/>
          </m:rPr>
          <w:rPr>
            <w:rFonts w:ascii="Cambria Math" w:hAnsi="Cambria Math"/>
            <w:lang w:eastAsia="zh-CN"/>
          </w:rPr>
          <m:t>]</m:t>
        </m:r>
      </m:oMath>
      <w:r>
        <w:rPr>
          <w:rFonts w:hint="eastAsia" w:ascii="Cambria Math" w:hAnsi="Cambria Math"/>
          <w:lang w:eastAsia="zh-CN"/>
        </w:rPr>
        <w:t>=136.67</w:t>
      </w:r>
      <m:oMath>
        <m:r>
          <m:rPr>
            <m:sty m:val="p"/>
          </m:rPr>
          <w:rPr>
            <w:rFonts w:ascii="Cambria Math" w:hAnsi="Cambria Math"/>
            <w:lang w:eastAsia="zh-CN"/>
          </w:rPr>
          <m:t>(Mpa)</m:t>
        </m:r>
      </m:oMath>
      <w:r>
        <w:rPr>
          <w:rFonts w:hint="eastAsia" w:ascii="Cambria Math" w:hAnsi="Cambria Math"/>
          <w:lang w:eastAsia="zh-CN"/>
        </w:rPr>
        <w:t>，</w:t>
      </w:r>
      <m:oMath>
        <m:sSub>
          <m:sSubPr>
            <m:ctrlPr>
              <w:rPr>
                <w:rFonts w:ascii="Cambria Math" w:hAnsi="Cambria Math"/>
                <w:lang w:eastAsia="zh-CN"/>
              </w:rPr>
            </m:ctrlPr>
          </m:sSubPr>
          <m:e>
            <m:r>
              <m:rPr>
                <m:sty m:val="p"/>
              </m:rPr>
              <w:rPr>
                <w:rFonts w:ascii="Cambria Math" w:hAnsi="Cambria Math"/>
                <w:lang w:eastAsia="zh-CN"/>
              </w:rPr>
              <m:t>F</m:t>
            </m:r>
            <m:ctrlPr>
              <w:rPr>
                <w:rFonts w:ascii="Cambria Math" w:hAnsi="Cambria Math"/>
                <w:lang w:eastAsia="zh-CN"/>
              </w:rPr>
            </m:ctrlPr>
          </m:e>
          <m:sub>
            <m:r>
              <m:rPr>
                <m:sty m:val="p"/>
              </m:rPr>
              <w:rPr>
                <w:rFonts w:hint="eastAsia" w:ascii="Cambria Math" w:hAnsi="Cambria Math"/>
                <w:lang w:eastAsia="zh-CN"/>
              </w:rPr>
              <m:t>拉</m:t>
            </m:r>
            <m:ctrlPr>
              <w:rPr>
                <w:rFonts w:ascii="Cambria Math" w:hAnsi="Cambria Math"/>
                <w:lang w:eastAsia="zh-CN"/>
              </w:rPr>
            </m:ctrlPr>
          </m:sub>
        </m:sSub>
        <m:r>
          <m:rPr>
            <m:sty m:val="p"/>
          </m:rPr>
          <w:rPr>
            <w:rFonts w:hint="eastAsia" w:ascii="Cambria Math" w:hAnsi="Cambria Math"/>
            <w:lang w:eastAsia="zh-CN"/>
          </w:rPr>
          <m:t>取</m:t>
        </m:r>
        <m:r>
          <m:rPr>
            <m:sty m:val="p"/>
          </m:rPr>
          <w:rPr>
            <w:rFonts w:ascii="Cambria Math" w:hAnsi="Cambria Math"/>
            <w:lang w:eastAsia="zh-CN"/>
          </w:rPr>
          <m:t>5000N</m:t>
        </m:r>
      </m:oMath>
      <w:r>
        <w:rPr>
          <w:rFonts w:hint="eastAsia" w:ascii="Cambria Math" w:hAnsi="Cambria Math"/>
          <w:lang w:eastAsia="zh-CN"/>
        </w:rPr>
        <w:t xml:space="preserve"> </w:t>
      </w:r>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=1/2</w:t>
      </w:r>
      <m:oMath>
        <m:sSub>
          <m:sSubPr>
            <m:ctrlPr>
              <w:rPr>
                <w:rFonts w:ascii="Cambria Math" w:hAnsi="Cambria Math"/>
                <w:lang w:eastAsia="zh-CN"/>
              </w:rPr>
            </m:ctrlPr>
          </m:sSubPr>
          <m:e>
            <m:r>
              <m:rPr>
                <m:sty m:val="p"/>
              </m:rPr>
              <w:rPr>
                <w:rFonts w:ascii="Cambria Math" w:hAnsi="Cambria Math"/>
                <w:lang w:eastAsia="zh-CN"/>
              </w:rPr>
              <m:t>F</m:t>
            </m:r>
            <m:ctrlPr>
              <w:rPr>
                <w:rFonts w:ascii="Cambria Math" w:hAnsi="Cambria Math"/>
                <w:lang w:eastAsia="zh-CN"/>
              </w:rPr>
            </m:ctrlPr>
          </m:e>
          <m:sub>
            <m:r>
              <m:rPr>
                <m:sty m:val="p"/>
              </m:rPr>
              <w:rPr>
                <w:rFonts w:ascii="Cambria Math" w:hAnsi="Cambria Math"/>
                <w:lang w:eastAsia="zh-CN"/>
              </w:rPr>
              <m:t>max</m:t>
            </m:r>
            <m:ctrlPr>
              <w:rPr>
                <w:rFonts w:ascii="Cambria Math" w:hAnsi="Cambria Math"/>
                <w:lang w:eastAsia="zh-CN"/>
              </w:rPr>
            </m:ctrlPr>
          </m:sub>
        </m:sSub>
        <m:r>
          <m:rPr>
            <m:sty m:val="p"/>
          </m:rPr>
          <w:rPr>
            <w:rFonts w:ascii="Cambria Math" w:hAnsi="Cambria Math"/>
            <w:lang w:eastAsia="zh-CN"/>
          </w:rPr>
          <m:t>×1/2</m:t>
        </m:r>
      </m:oMath>
      <w:r>
        <w:rPr>
          <w:rFonts w:hint="eastAsia" w:ascii="Cambria Math" w:hAnsi="Cambria Math"/>
          <w:lang w:eastAsia="zh-CN"/>
        </w:rPr>
        <w:t>L =1/2</w:t>
      </w:r>
      <w:r>
        <w:rPr>
          <w:rFonts w:ascii="Cambria Math" w:hAnsi="Cambria Math"/>
          <w:lang w:eastAsia="zh-CN"/>
        </w:rPr>
        <w:t>*5000*1/2*40*</w:t>
      </w:r>
      <m:oMath>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=50（N·m）</w:t>
      </w:r>
    </w:p>
    <w:p>
      <w:pPr>
        <w:pStyle w:val="5"/>
        <w:spacing w:before="67" w:line="365" w:lineRule="auto"/>
        <w:ind w:left="240" w:right="839"/>
        <w:rPr>
          <w:rFonts w:ascii="Cambria Math" w:hAnsi="Cambria Math"/>
          <w:lang w:eastAsia="zh-CN"/>
        </w:rPr>
      </w:pPr>
      <w:r>
        <w:rPr>
          <w:rFonts w:hint="eastAsia" w:ascii="Cambria Math" w:hAnsi="Cambria Math"/>
          <w:lang w:eastAsia="zh-CN"/>
        </w:rPr>
        <w:t>（1）直径d取5mm</w:t>
      </w:r>
    </w:p>
    <w:p>
      <w:pPr>
        <w:pStyle w:val="5"/>
        <w:spacing w:before="67" w:line="365" w:lineRule="auto"/>
        <w:ind w:left="240" w:right="839"/>
        <w:rPr>
          <w:rFonts w:ascii="Cambria Math" w:hAnsi="Cambria Math"/>
          <w:lang w:eastAsia="zh-CN"/>
        </w:rPr>
      </w:pPr>
      <m:oMath>
        <m:r>
          <m:rPr>
            <m:sty m:val="p"/>
          </m:rPr>
          <w:rPr>
            <w:rFonts w:ascii="Cambria Math" w:hAnsi="Cambria Math"/>
            <w:lang w:eastAsia="zh-CN"/>
          </w:rPr>
          <m:t xml:space="preserve">           </m:t>
        </m:r>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π</m:t>
        </m:r>
        <m:sSup>
          <m:sSupPr>
            <m:ctrlPr>
              <w:rPr>
                <w:rFonts w:ascii="Cambria Math" w:hAnsi="Cambria Math"/>
                <w:lang w:eastAsia="zh-CN"/>
              </w:rPr>
            </m:ctrlPr>
          </m:sSupPr>
          <m:e>
            <m:r>
              <m:rPr>
                <m:sty m:val="p"/>
              </m:rPr>
              <w:rPr>
                <w:rFonts w:ascii="Cambria Math" w:hAnsi="Cambria Math"/>
                <w:lang w:eastAsia="zh-CN"/>
              </w:rPr>
              <m:t>d</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ascii="Cambria Math" w:hAnsi="Cambria Math"/>
          <w:lang w:eastAsia="zh-CN"/>
        </w:rPr>
        <w:t>/</w:t>
      </w:r>
      <w:r>
        <w:rPr>
          <w:rFonts w:hint="eastAsia" w:ascii="Cambria Math" w:hAnsi="Cambria Math"/>
          <w:lang w:eastAsia="zh-CN"/>
        </w:rPr>
        <w:t>32=</w:t>
      </w:r>
      <m:oMath>
        <m:r>
          <m:rPr>
            <m:sty m:val="p"/>
          </m:rPr>
          <w:rPr>
            <w:rFonts w:ascii="Cambria Math" w:hAnsi="Cambria Math"/>
            <w:lang w:eastAsia="zh-CN"/>
          </w:rPr>
          <m:t>π×(5×</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/32=12.27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r>
          <m:rPr>
            <m:sty m:val="p"/>
          </m:rPr>
          <w:rPr>
            <w:rFonts w:ascii="Cambria Math" w:hAnsi="Cambria Math"/>
            <w:lang w:eastAsia="zh-CN"/>
          </w:rPr>
          <m:t>)</m:t>
        </m:r>
      </m:oMath>
    </w:p>
    <w:p>
      <w:pPr>
        <w:pStyle w:val="5"/>
        <w:spacing w:before="67" w:line="365" w:lineRule="auto"/>
        <w:ind w:left="240" w:right="839"/>
        <w:rPr>
          <w:rFonts w:ascii="Cambria Math" w:hAnsi="Cambria Math"/>
          <w:lang w:eastAsia="zh-CN"/>
        </w:rPr>
      </w:pPr>
      <m:oMath>
        <m:r>
          <m:rPr>
            <m:sty m:val="p"/>
          </m:rPr>
          <w:rPr>
            <w:rFonts w:ascii="Cambria Math" w:hAnsi="Cambria Math"/>
            <w:lang w:eastAsia="zh-CN"/>
          </w:rPr>
          <m:t xml:space="preserve">           </m:t>
        </m:r>
        <m:sSub>
          <m:sSubPr>
            <m:ctrlPr>
              <w:rPr>
                <w:rFonts w:ascii="Cambria Math" w:hAnsi="Cambria Math"/>
                <w:lang w:eastAsia="zh-CN"/>
              </w:rPr>
            </m:ctrlPr>
          </m:sSubPr>
          <m:e>
            <m:r>
              <m:rPr/>
              <w:rPr>
                <w:rFonts w:ascii="Cambria Math" w:hAnsi="Cambria Math"/>
                <w:lang w:eastAsia="zh-CN"/>
              </w:rPr>
              <m:t>σ</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=50/(12.27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)=4.075</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（pa）=4075（MPa）</w:t>
      </w:r>
    </w:p>
    <w:p>
      <w:pPr>
        <w:pStyle w:val="5"/>
        <w:spacing w:before="67" w:line="365" w:lineRule="auto"/>
        <w:ind w:left="240" w:right="839"/>
        <w:rPr>
          <w:rFonts w:ascii="Cambria Math" w:hAnsi="Cambria Math"/>
          <w:lang w:eastAsia="zh-CN"/>
        </w:rPr>
      </w:pPr>
      <w:r>
        <w:rPr>
          <w:rFonts w:hint="eastAsia" w:ascii="Cambria Math" w:hAnsi="Cambria Math"/>
          <w:lang w:eastAsia="zh-CN"/>
        </w:rPr>
        <w:t>（2）直径d取10mm</w:t>
      </w:r>
    </w:p>
    <w:p>
      <w:pPr>
        <w:pStyle w:val="5"/>
        <w:spacing w:before="67" w:line="365" w:lineRule="auto"/>
        <w:ind w:left="240" w:right="839"/>
        <w:rPr>
          <w:rFonts w:ascii="Cambria Math" w:hAnsi="Cambria Math"/>
          <w:lang w:eastAsia="zh-CN"/>
        </w:rPr>
      </w:pPr>
      <m:oMath>
        <m:r>
          <m:rPr>
            <m:sty m:val="p"/>
          </m:rPr>
          <w:rPr>
            <w:rFonts w:ascii="Cambria Math" w:hAnsi="Cambria Math"/>
            <w:lang w:eastAsia="zh-CN"/>
          </w:rPr>
          <m:t xml:space="preserve">                      </m:t>
        </m:r>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π</m:t>
        </m:r>
        <m:sSup>
          <m:sSupPr>
            <m:ctrlPr>
              <w:rPr>
                <w:rFonts w:ascii="Cambria Math" w:hAnsi="Cambria Math"/>
                <w:lang w:eastAsia="zh-CN"/>
              </w:rPr>
            </m:ctrlPr>
          </m:sSupPr>
          <m:e>
            <m:r>
              <m:rPr>
                <m:sty m:val="p"/>
              </m:rPr>
              <w:rPr>
                <w:rFonts w:ascii="Cambria Math" w:hAnsi="Cambria Math"/>
                <w:lang w:eastAsia="zh-CN"/>
              </w:rPr>
              <m:t>d</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w:t>
      </w:r>
      <m:oMath>
        <m:r>
          <m:rPr>
            <m:sty m:val="p"/>
          </m:rPr>
          <w:rPr>
            <w:rFonts w:ascii="Cambria Math" w:hAnsi="Cambria Math"/>
            <w:lang w:eastAsia="zh-CN"/>
          </w:rPr>
          <m:t>π×(10×</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/32=98.17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r>
          <m:rPr>
            <m:sty m:val="p"/>
          </m:rPr>
          <w:rPr>
            <w:rFonts w:ascii="Cambria Math" w:hAnsi="Cambria Math"/>
            <w:lang w:eastAsia="zh-CN"/>
          </w:rPr>
          <m:t>)</m:t>
        </m:r>
      </m:oMath>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σ</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=50/(98.17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)=0.509</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（pa）=509（MPa）</w:t>
      </w:r>
    </w:p>
    <w:p>
      <w:pPr>
        <w:pStyle w:val="5"/>
        <w:spacing w:before="67" w:line="365" w:lineRule="auto"/>
        <w:ind w:left="240" w:right="839"/>
        <w:rPr>
          <w:rFonts w:ascii="Cambria Math" w:hAnsi="Cambria Math"/>
          <w:lang w:eastAsia="zh-CN"/>
        </w:rPr>
      </w:pPr>
      <w:r>
        <w:rPr>
          <w:rFonts w:hint="eastAsia" w:ascii="Cambria Math" w:hAnsi="Cambria Math"/>
          <w:lang w:eastAsia="zh-CN"/>
        </w:rPr>
        <w:t>（3）直径d取12mm</w:t>
      </w:r>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π</m:t>
        </m:r>
        <m:sSup>
          <m:sSupPr>
            <m:ctrlPr>
              <w:rPr>
                <w:rFonts w:ascii="Cambria Math" w:hAnsi="Cambria Math"/>
                <w:lang w:eastAsia="zh-CN"/>
              </w:rPr>
            </m:ctrlPr>
          </m:sSupPr>
          <m:e>
            <m:r>
              <m:rPr>
                <m:sty m:val="p"/>
              </m:rPr>
              <w:rPr>
                <w:rFonts w:ascii="Cambria Math" w:hAnsi="Cambria Math"/>
                <w:lang w:eastAsia="zh-CN"/>
              </w:rPr>
              <m:t>d</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w:t>
      </w:r>
      <m:oMath>
        <m:r>
          <m:rPr>
            <m:sty m:val="p"/>
          </m:rPr>
          <w:rPr>
            <w:rFonts w:ascii="Cambria Math" w:hAnsi="Cambria Math"/>
            <w:lang w:eastAsia="zh-CN"/>
          </w:rPr>
          <m:t>π×(12×</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/32=169.64</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r>
          <m:rPr>
            <m:sty m:val="p"/>
          </m:rPr>
          <w:rPr>
            <w:rFonts w:ascii="Cambria Math" w:hAnsi="Cambria Math"/>
            <w:lang w:eastAsia="zh-CN"/>
          </w:rPr>
          <m:t>)</m:t>
        </m:r>
      </m:oMath>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σ</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=50/(169.64</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)=0.29</w:t>
      </w:r>
      <w:r>
        <w:rPr>
          <w:rFonts w:ascii="Cambria Math" w:hAnsi="Cambria Math"/>
          <w:lang w:eastAsia="zh-CN"/>
        </w:rPr>
        <w:t>5</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（pa）=295（MPa）</w:t>
      </w:r>
    </w:p>
    <w:p>
      <w:pPr>
        <w:pStyle w:val="5"/>
        <w:spacing w:before="67" w:line="365" w:lineRule="auto"/>
        <w:ind w:left="240" w:right="839"/>
        <w:rPr>
          <w:rFonts w:ascii="Cambria Math" w:hAnsi="Cambria Math"/>
          <w:lang w:eastAsia="zh-CN"/>
        </w:rPr>
      </w:pPr>
      <w:r>
        <w:rPr>
          <w:rFonts w:hint="eastAsia" w:ascii="Cambria Math" w:hAnsi="Cambria Math"/>
          <w:lang w:eastAsia="zh-CN"/>
        </w:rPr>
        <w:t>总结304不锈钢达不到强度要求。</w:t>
      </w:r>
    </w:p>
    <w:p>
      <w:pPr>
        <w:pStyle w:val="5"/>
        <w:spacing w:before="67" w:line="365" w:lineRule="auto"/>
        <w:ind w:left="240" w:right="839"/>
        <w:rPr>
          <w:rFonts w:asciiTheme="majorEastAsia" w:hAnsiTheme="majorEastAsia" w:eastAsiaTheme="majorEastAsia"/>
          <w:spacing w:val="-2"/>
          <w:lang w:eastAsia="zh-CN"/>
        </w:rPr>
      </w:pPr>
    </w:p>
    <w:p>
      <w:pPr>
        <w:pStyle w:val="5"/>
        <w:spacing w:before="67" w:line="365" w:lineRule="auto"/>
        <w:ind w:left="240" w:right="839"/>
        <w:rPr>
          <w:rFonts w:ascii="Cambria Math" w:hAnsi="Cambria Math"/>
          <w:lang w:eastAsia="zh-CN"/>
        </w:rPr>
      </w:pPr>
      <w:r>
        <w:rPr>
          <w:rFonts w:hint="eastAsia" w:ascii="Cambria Math" w:hAnsi="Cambria Math"/>
          <w:lang w:eastAsia="zh-CN"/>
        </w:rPr>
        <w:t>2.材料使用45号钢</w:t>
      </w:r>
    </w:p>
    <w:p>
      <w:pPr>
        <w:pStyle w:val="5"/>
        <w:spacing w:before="67" w:line="365" w:lineRule="auto"/>
        <w:ind w:left="240" w:right="839"/>
        <w:rPr>
          <w:rFonts w:ascii="Cambria Math" w:hAnsi="Cambria Math"/>
          <w:lang w:eastAsia="zh-CN"/>
        </w:rPr>
      </w:pPr>
      <w:r>
        <w:rPr>
          <w:rFonts w:hint="eastAsia" w:ascii="Cambria Math" w:hAnsi="Cambria Math"/>
          <w:lang w:eastAsia="zh-CN"/>
        </w:rPr>
        <w:t>直径d（待定），长度L为50mm，45号钢力学性能如下：</w:t>
      </w:r>
    </w:p>
    <w:p>
      <w:pPr>
        <w:pStyle w:val="5"/>
        <w:spacing w:before="67" w:line="365" w:lineRule="auto"/>
        <w:ind w:left="240" w:right="839"/>
        <w:rPr>
          <w:rFonts w:ascii="Cambria Math" w:hAnsi="Cambria Math"/>
          <w:lang w:eastAsia="zh-CN"/>
        </w:rPr>
      </w:pPr>
      <w:r>
        <w:rPr>
          <w:rFonts w:hint="eastAsia" w:ascii="Cambria Math" w:hAnsi="Cambria Math"/>
          <w:lang w:eastAsia="zh-CN"/>
        </w:rPr>
        <w:t>抗拉强度：</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hint="eastAsia" w:ascii="Cambria Math" w:hAnsi="Cambria Math"/>
                <w:lang w:eastAsia="zh-CN"/>
              </w:rPr>
              <m:t>b</m:t>
            </m:r>
            <m:ctrlPr>
              <w:rPr>
                <w:rFonts w:ascii="Cambria Math" w:hAnsi="Cambria Math"/>
                <w:lang w:eastAsia="zh-CN"/>
              </w:rPr>
            </m:ctrlPr>
          </m:sub>
        </m:sSub>
        <m:r>
          <m:rPr>
            <m:sty m:val="p"/>
          </m:rPr>
          <w:rPr>
            <w:rFonts w:ascii="Cambria Math" w:hAnsi="Cambria Math"/>
            <w:lang w:eastAsia="zh-CN"/>
          </w:rPr>
          <m:t>≥600(Mpa)</m:t>
        </m:r>
      </m:oMath>
    </w:p>
    <w:p>
      <w:pPr>
        <w:pStyle w:val="5"/>
        <w:spacing w:before="67" w:line="365" w:lineRule="auto"/>
        <w:ind w:left="240" w:right="839"/>
        <w:rPr>
          <w:rFonts w:ascii="Cambria Math" w:hAnsi="Cambria Math"/>
          <w:lang w:eastAsia="zh-CN"/>
        </w:rPr>
      </w:pPr>
      <w:r>
        <w:rPr>
          <w:rFonts w:hint="eastAsia" w:ascii="Cambria Math" w:hAnsi="Cambria Math"/>
          <w:lang w:eastAsia="zh-CN"/>
        </w:rPr>
        <w:t>屈服强度：</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r>
          <m:rPr>
            <m:sty m:val="p"/>
          </m:rPr>
          <w:rPr>
            <w:rFonts w:ascii="Cambria Math" w:hAnsi="Cambria Math"/>
            <w:lang w:eastAsia="zh-CN"/>
          </w:rPr>
          <m:t>≥355(Mpa)</m:t>
        </m:r>
      </m:oMath>
    </w:p>
    <w:p>
      <w:pPr>
        <w:pStyle w:val="5"/>
        <w:spacing w:before="67" w:line="365" w:lineRule="auto"/>
        <w:ind w:left="240" w:right="839"/>
        <w:rPr>
          <w:rFonts w:ascii="Cambria Math" w:hAnsi="Cambria Math"/>
          <w:lang w:eastAsia="zh-CN"/>
        </w:rPr>
      </w:pPr>
      <w:r>
        <w:rPr>
          <w:rFonts w:hint="eastAsia" w:ascii="Cambria Math" w:hAnsi="Cambria Math"/>
          <w:lang w:eastAsia="zh-CN"/>
        </w:rPr>
        <w:t>伸长率：</w:t>
      </w:r>
      <m:oMath>
        <m:sSub>
          <m:sSubPr>
            <m:ctrlPr>
              <w:rPr>
                <w:rFonts w:ascii="Cambria Math" w:hAnsi="Cambria Math"/>
                <w:lang w:eastAsia="zh-CN"/>
              </w:rPr>
            </m:ctrlPr>
          </m:sSubPr>
          <m:e>
            <m:r>
              <m:rPr>
                <m:sty m:val="p"/>
              </m:rPr>
              <w:rPr>
                <w:rFonts w:ascii="Cambria Math" w:hAnsi="Cambria Math"/>
                <w:lang w:eastAsia="zh-CN"/>
              </w:rPr>
              <m:t>δ</m:t>
            </m:r>
            <m:ctrlPr>
              <w:rPr>
                <w:rFonts w:ascii="Cambria Math" w:hAnsi="Cambria Math"/>
                <w:lang w:eastAsia="zh-CN"/>
              </w:rPr>
            </m:ctrlPr>
          </m:e>
          <m:sub>
            <m:r>
              <m:rPr>
                <m:sty m:val="p"/>
              </m:rPr>
              <w:rPr>
                <w:rFonts w:ascii="Cambria Math" w:hAnsi="Cambria Math"/>
                <w:lang w:eastAsia="zh-CN"/>
              </w:rPr>
              <m:t>5</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m:t>
        </m:r>
      </m:oMath>
      <w:r>
        <w:rPr>
          <w:rFonts w:hint="eastAsia" w:ascii="Cambria Math" w:hAnsi="Cambria Math"/>
          <w:lang w:eastAsia="zh-CN"/>
        </w:rPr>
        <w:t>16</w:t>
      </w:r>
    </w:p>
    <w:p>
      <w:pPr>
        <w:pStyle w:val="5"/>
        <w:spacing w:before="67" w:line="365" w:lineRule="auto"/>
        <w:ind w:left="240" w:right="839"/>
        <w:rPr>
          <w:rFonts w:ascii="Cambria Math" w:hAnsi="Cambria Math"/>
          <w:lang w:eastAsia="zh-CN"/>
        </w:rPr>
      </w:pPr>
      <w:r>
        <w:rPr>
          <w:rFonts w:hint="eastAsia" w:ascii="Cambria Math" w:hAnsi="Cambria Math"/>
          <w:lang w:eastAsia="zh-CN"/>
        </w:rPr>
        <w:t>断面收缩率：</w:t>
      </w:r>
      <m:oMath>
        <m:r>
          <m:rPr>
            <m:sty m:val="p"/>
          </m:rPr>
          <w:rPr>
            <w:rFonts w:ascii="Cambria Math" w:hAnsi="Cambria Math"/>
            <w:lang w:eastAsia="zh-CN"/>
          </w:rPr>
          <m:t>ψ</m:t>
        </m:r>
      </m:oMath>
      <w:r>
        <w:rPr>
          <w:rFonts w:hint="eastAsia" w:ascii="Cambria Math" w:hAnsi="Cambria Math"/>
          <w:lang w:eastAsia="zh-CN"/>
        </w:rPr>
        <w:t>（%）</w:t>
      </w:r>
      <m:oMath>
        <m:r>
          <m:rPr>
            <m:sty m:val="p"/>
          </m:rPr>
          <w:rPr>
            <w:rFonts w:ascii="Cambria Math" w:hAnsi="Cambria Math"/>
            <w:lang w:eastAsia="zh-CN"/>
          </w:rPr>
          <m:t>≥</m:t>
        </m:r>
      </m:oMath>
      <w:r>
        <w:rPr>
          <w:rFonts w:hint="eastAsia" w:ascii="Cambria Math" w:hAnsi="Cambria Math"/>
          <w:lang w:eastAsia="zh-CN"/>
        </w:rPr>
        <w:t>40</w:t>
      </w:r>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r>
              <m:rPr>
                <m:sty m:val="p"/>
              </m:rPr>
              <w:rPr>
                <w:rFonts w:ascii="Cambria Math" w:hAnsi="Cambria Math"/>
                <w:lang w:eastAsia="zh-CN"/>
              </w:rPr>
              <m:t>F</m:t>
            </m:r>
            <m:ctrlPr>
              <w:rPr>
                <w:rFonts w:ascii="Cambria Math" w:hAnsi="Cambria Math"/>
                <w:lang w:eastAsia="zh-CN"/>
              </w:rPr>
            </m:ctrlPr>
          </m:e>
          <m:sub>
            <m:r>
              <m:rPr>
                <m:sty m:val="p"/>
              </m:rPr>
              <w:rPr>
                <w:rFonts w:ascii="Cambria Math" w:hAnsi="Cambria Math"/>
                <w:lang w:eastAsia="zh-CN"/>
              </w:rPr>
              <m:t>max</m:t>
            </m:r>
            <m:ctrlPr>
              <w:rPr>
                <w:rFonts w:ascii="Cambria Math" w:hAnsi="Cambria Math"/>
                <w:lang w:eastAsia="zh-CN"/>
              </w:rPr>
            </m:ctrlPr>
          </m:sub>
        </m:sSub>
        <m:r>
          <m:rPr>
            <m:sty m:val="p"/>
          </m:rPr>
          <w:rPr>
            <w:rFonts w:hint="eastAsia" w:ascii="Cambria Math" w:hAnsi="Cambria Math"/>
            <w:lang w:eastAsia="zh-CN"/>
          </w:rPr>
          <m:t>×</m:t>
        </m:r>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oMath>
      <w:r>
        <w:rPr>
          <w:rFonts w:hint="eastAsia" w:ascii="Cambria Math" w:hAnsi="Cambria Math"/>
          <w:lang w:eastAsia="zh-CN"/>
        </w:rPr>
        <w:t>L=</w:t>
      </w:r>
      <m:oMath>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oMath>
      <w:r>
        <w:rPr>
          <w:rFonts w:hint="eastAsia" w:ascii="Cambria Math" w:hAnsi="Cambria Math"/>
          <w:lang w:eastAsia="zh-CN"/>
        </w:rPr>
        <w:t>×5000×</w:t>
      </w:r>
      <m:oMath>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oMath>
      <w:r>
        <w:rPr>
          <w:rFonts w:hint="eastAsia" w:ascii="Cambria Math" w:hAnsi="Cambria Math"/>
          <w:lang w:eastAsia="zh-CN"/>
        </w:rPr>
        <w:t>×40</w:t>
      </w:r>
      <m:oMath>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=50（N·m）</w:t>
      </w:r>
    </w:p>
    <w:p>
      <w:pPr>
        <w:pStyle w:val="5"/>
        <w:spacing w:before="67" w:line="365" w:lineRule="auto"/>
        <w:ind w:left="240" w:right="839"/>
        <w:rPr>
          <w:rFonts w:ascii="Cambria Math" w:hAnsi="Cambria Math"/>
          <w:lang w:eastAsia="zh-CN"/>
        </w:rPr>
      </w:pPr>
      <w:r>
        <w:rPr>
          <w:rFonts w:hint="eastAsia" w:ascii="Cambria Math" w:hAnsi="Cambria Math"/>
          <w:lang w:eastAsia="zh-CN"/>
        </w:rPr>
        <w:t>安全系数K=1.5；许用屈服强度[</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r>
          <m:rPr>
            <m:sty m:val="p"/>
          </m:rPr>
          <w:rPr>
            <w:rFonts w:ascii="Cambria Math" w:hAnsi="Cambria Math"/>
            <w:lang w:eastAsia="zh-CN"/>
          </w:rPr>
          <m:t>]</m:t>
        </m:r>
      </m:oMath>
      <w:r>
        <w:rPr>
          <w:rFonts w:hint="eastAsia" w:ascii="Cambria Math" w:hAnsi="Cambria Math"/>
          <w:lang w:eastAsia="zh-CN"/>
        </w:rPr>
        <w:t>=</w:t>
      </w:r>
      <w:r>
        <w:rPr>
          <w:rFonts w:ascii="Cambria Math" w:hAnsi="Cambria Math"/>
          <w:lang w:eastAsia="zh-CN"/>
        </w:rPr>
        <w:t xml:space="preserve"> </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oMath>
      <w:r>
        <w:rPr>
          <w:rFonts w:hint="eastAsia" w:ascii="Cambria Math" w:hAnsi="Cambria Math"/>
          <w:lang w:eastAsia="zh-CN"/>
        </w:rPr>
        <w:t>/k=</w:t>
      </w:r>
      <w:r>
        <w:rPr>
          <w:rFonts w:ascii="Cambria Math" w:hAnsi="Cambria Math"/>
          <w:lang w:eastAsia="zh-CN"/>
        </w:rPr>
        <w:t>355</w:t>
      </w:r>
      <w:r>
        <w:rPr>
          <w:rFonts w:hint="eastAsia" w:ascii="Cambria Math" w:hAnsi="Cambria Math"/>
          <w:lang w:eastAsia="zh-CN"/>
        </w:rPr>
        <w:t>/1.5=236.67</w:t>
      </w:r>
      <m:oMath>
        <m:d>
          <m:dPr>
            <m:ctrlPr>
              <w:rPr>
                <w:rFonts w:ascii="Cambria Math" w:hAnsi="Cambria Math"/>
                <w:lang w:eastAsia="zh-CN"/>
              </w:rPr>
            </m:ctrlPr>
          </m:dPr>
          <m:e>
            <m:r>
              <m:rPr>
                <m:sty m:val="p"/>
              </m:rPr>
              <w:rPr>
                <w:rFonts w:ascii="Cambria Math" w:hAnsi="Cambria Math"/>
                <w:lang w:eastAsia="zh-CN"/>
              </w:rPr>
              <m:t>Mpa</m:t>
            </m:r>
            <m:ctrlPr>
              <w:rPr>
                <w:rFonts w:ascii="Cambria Math" w:hAnsi="Cambria Math"/>
                <w:lang w:eastAsia="zh-CN"/>
              </w:rPr>
            </m:ctrlPr>
          </m:e>
        </m:d>
      </m:oMath>
    </w:p>
    <w:p>
      <w:pPr>
        <w:pStyle w:val="5"/>
        <w:spacing w:before="67" w:line="365" w:lineRule="auto"/>
        <w:ind w:left="240" w:right="839"/>
        <w:rPr>
          <w:rFonts w:ascii="Cambria Math" w:hAnsi="Cambria Math"/>
          <w:lang w:eastAsia="zh-CN"/>
        </w:rPr>
      </w:pPr>
      <w:r>
        <w:rPr>
          <w:rFonts w:hint="eastAsia" w:ascii="Cambria Math" w:hAnsi="Cambria Math"/>
          <w:lang w:eastAsia="zh-CN"/>
        </w:rPr>
        <w:t>直径d取10mm</w:t>
      </w:r>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π</m:t>
        </m:r>
        <m:sSup>
          <m:sSupPr>
            <m:ctrlPr>
              <w:rPr>
                <w:rFonts w:ascii="Cambria Math" w:hAnsi="Cambria Math"/>
                <w:lang w:eastAsia="zh-CN"/>
              </w:rPr>
            </m:ctrlPr>
          </m:sSupPr>
          <m:e>
            <m:r>
              <m:rPr>
                <m:sty m:val="p"/>
              </m:rPr>
              <w:rPr>
                <w:rFonts w:ascii="Cambria Math" w:hAnsi="Cambria Math"/>
                <w:lang w:eastAsia="zh-CN"/>
              </w:rPr>
              <m:t>d</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w:t>
      </w:r>
      <m:oMath>
        <m:r>
          <m:rPr>
            <m:sty m:val="p"/>
          </m:rPr>
          <w:rPr>
            <w:rFonts w:ascii="Cambria Math" w:hAnsi="Cambria Math"/>
            <w:lang w:eastAsia="zh-CN"/>
          </w:rPr>
          <m:t>π×(10×</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/32=98.17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r>
          <m:rPr>
            <m:sty m:val="p"/>
          </m:rPr>
          <w:rPr>
            <w:rFonts w:ascii="Cambria Math" w:hAnsi="Cambria Math"/>
            <w:lang w:eastAsia="zh-CN"/>
          </w:rPr>
          <m:t>)</m:t>
        </m:r>
      </m:oMath>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σ</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=50/(98.17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)=0.509</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（pa）=509（MPa）</w:t>
      </w:r>
    </w:p>
    <w:p>
      <w:pPr>
        <w:pStyle w:val="5"/>
        <w:spacing w:before="67" w:line="365" w:lineRule="auto"/>
        <w:ind w:left="240" w:right="839"/>
        <w:rPr>
          <w:rFonts w:ascii="Cambria Math" w:hAnsi="Cambria Math"/>
          <w:lang w:eastAsia="zh-CN"/>
        </w:rPr>
      </w:pPr>
      <w:r>
        <w:rPr>
          <w:rFonts w:hint="eastAsia" w:ascii="Cambria Math" w:hAnsi="Cambria Math"/>
          <w:lang w:eastAsia="zh-CN"/>
        </w:rPr>
        <w:t>总结45号钢达不到强度要求。</w:t>
      </w:r>
    </w:p>
    <w:p>
      <w:pPr>
        <w:pStyle w:val="5"/>
        <w:spacing w:before="67" w:line="365" w:lineRule="auto"/>
        <w:ind w:left="240" w:right="839"/>
        <w:rPr>
          <w:rFonts w:asciiTheme="majorEastAsia" w:hAnsiTheme="majorEastAsia" w:eastAsiaTheme="majorEastAsia"/>
          <w:spacing w:val="-2"/>
          <w:lang w:eastAsia="zh-CN"/>
        </w:rPr>
      </w:pPr>
    </w:p>
    <w:p>
      <w:pPr>
        <w:pStyle w:val="5"/>
        <w:spacing w:before="67" w:line="365" w:lineRule="auto"/>
        <w:ind w:left="240" w:right="839"/>
        <w:rPr>
          <w:rFonts w:ascii="Cambria Math" w:hAnsi="Cambria Math"/>
          <w:lang w:eastAsia="zh-CN"/>
        </w:rPr>
      </w:pPr>
      <w:r>
        <w:rPr>
          <w:rFonts w:hint="eastAsia" w:ascii="Cambria Math" w:hAnsi="Cambria Math"/>
          <w:lang w:eastAsia="zh-CN"/>
        </w:rPr>
        <w:t>3.材料使用40Cr</w:t>
      </w:r>
    </w:p>
    <w:p>
      <w:pPr>
        <w:pStyle w:val="5"/>
        <w:spacing w:before="67" w:line="365" w:lineRule="auto"/>
        <w:ind w:left="240" w:right="839"/>
        <w:rPr>
          <w:rFonts w:ascii="Cambria Math" w:hAnsi="Cambria Math"/>
          <w:lang w:eastAsia="zh-CN"/>
        </w:rPr>
      </w:pPr>
      <w:r>
        <w:rPr>
          <w:rFonts w:hint="eastAsia" w:ascii="Cambria Math" w:hAnsi="Cambria Math"/>
          <w:lang w:eastAsia="zh-CN"/>
        </w:rPr>
        <w:t>直径d（待定），长度L为50mm，40Cr力学性能如下：</w:t>
      </w:r>
    </w:p>
    <w:p>
      <w:pPr>
        <w:pStyle w:val="5"/>
        <w:spacing w:before="67" w:line="365" w:lineRule="auto"/>
        <w:ind w:left="240" w:right="839"/>
        <w:rPr>
          <w:rFonts w:ascii="Cambria Math" w:hAnsi="Cambria Math"/>
          <w:lang w:eastAsia="zh-CN"/>
        </w:rPr>
      </w:pPr>
      <w:r>
        <w:rPr>
          <w:rFonts w:hint="eastAsia" w:ascii="Cambria Math" w:hAnsi="Cambria Math"/>
          <w:lang w:eastAsia="zh-CN"/>
        </w:rPr>
        <w:t>抗拉强度：</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hint="eastAsia" w:ascii="Cambria Math" w:hAnsi="Cambria Math"/>
                <w:lang w:eastAsia="zh-CN"/>
              </w:rPr>
              <m:t>b</m:t>
            </m:r>
            <m:ctrlPr>
              <w:rPr>
                <w:rFonts w:ascii="Cambria Math" w:hAnsi="Cambria Math"/>
                <w:lang w:eastAsia="zh-CN"/>
              </w:rPr>
            </m:ctrlPr>
          </m:sub>
        </m:sSub>
        <m:r>
          <m:rPr>
            <m:sty m:val="p"/>
          </m:rPr>
          <w:rPr>
            <w:rFonts w:ascii="Cambria Math" w:hAnsi="Cambria Math"/>
            <w:lang w:eastAsia="zh-CN"/>
          </w:rPr>
          <m:t>≥980</m:t>
        </m:r>
        <m:d>
          <m:dPr>
            <m:ctrlPr>
              <w:rPr>
                <w:rFonts w:ascii="Cambria Math" w:hAnsi="Cambria Math"/>
                <w:lang w:eastAsia="zh-CN"/>
              </w:rPr>
            </m:ctrlPr>
          </m:dPr>
          <m:e>
            <m:r>
              <m:rPr>
                <m:sty m:val="p"/>
              </m:rPr>
              <w:rPr>
                <w:rFonts w:ascii="Cambria Math" w:hAnsi="Cambria Math"/>
                <w:lang w:eastAsia="zh-CN"/>
              </w:rPr>
              <m:t>Mpa</m:t>
            </m:r>
            <m:ctrlPr>
              <w:rPr>
                <w:rFonts w:ascii="Cambria Math" w:hAnsi="Cambria Math"/>
                <w:lang w:eastAsia="zh-CN"/>
              </w:rPr>
            </m:ctrlPr>
          </m:e>
        </m:d>
      </m:oMath>
    </w:p>
    <w:p>
      <w:pPr>
        <w:pStyle w:val="5"/>
        <w:spacing w:before="67" w:line="365" w:lineRule="auto"/>
        <w:ind w:left="240" w:right="839"/>
        <w:rPr>
          <w:rFonts w:ascii="Cambria Math" w:hAnsi="Cambria Math"/>
          <w:lang w:eastAsia="zh-CN"/>
        </w:rPr>
      </w:pPr>
      <w:r>
        <w:rPr>
          <w:rFonts w:hint="eastAsia" w:ascii="Cambria Math" w:hAnsi="Cambria Math"/>
          <w:lang w:eastAsia="zh-CN"/>
        </w:rPr>
        <w:t>屈服强度：</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r>
          <m:rPr>
            <m:sty m:val="p"/>
          </m:rPr>
          <w:rPr>
            <w:rFonts w:ascii="Cambria Math" w:hAnsi="Cambria Math"/>
            <w:lang w:eastAsia="zh-CN"/>
          </w:rPr>
          <m:t>≥785(Mpa)</m:t>
        </m:r>
      </m:oMath>
    </w:p>
    <w:p>
      <w:pPr>
        <w:pStyle w:val="5"/>
        <w:spacing w:before="67" w:line="365" w:lineRule="auto"/>
        <w:ind w:left="240" w:right="839"/>
        <w:rPr>
          <w:rFonts w:ascii="Cambria Math" w:hAnsi="Cambria Math"/>
          <w:lang w:eastAsia="zh-CN"/>
        </w:rPr>
      </w:pPr>
      <w:r>
        <w:rPr>
          <w:rFonts w:hint="eastAsia" w:ascii="Cambria Math" w:hAnsi="Cambria Math"/>
          <w:lang w:eastAsia="zh-CN"/>
        </w:rPr>
        <w:t>伸长率：</w:t>
      </w:r>
      <m:oMath>
        <m:sSub>
          <m:sSubPr>
            <m:ctrlPr>
              <w:rPr>
                <w:rFonts w:ascii="Cambria Math" w:hAnsi="Cambria Math"/>
                <w:lang w:eastAsia="zh-CN"/>
              </w:rPr>
            </m:ctrlPr>
          </m:sSubPr>
          <m:e>
            <m:r>
              <m:rPr>
                <m:sty m:val="p"/>
              </m:rPr>
              <w:rPr>
                <w:rFonts w:ascii="Cambria Math" w:hAnsi="Cambria Math"/>
                <w:lang w:eastAsia="zh-CN"/>
              </w:rPr>
              <m:t>δ</m:t>
            </m:r>
            <m:ctrlPr>
              <w:rPr>
                <w:rFonts w:ascii="Cambria Math" w:hAnsi="Cambria Math"/>
                <w:lang w:eastAsia="zh-CN"/>
              </w:rPr>
            </m:ctrlPr>
          </m:e>
          <m:sub>
            <m:r>
              <m:rPr>
                <m:sty m:val="p"/>
              </m:rPr>
              <w:rPr>
                <w:rFonts w:ascii="Cambria Math" w:hAnsi="Cambria Math"/>
                <w:lang w:eastAsia="zh-CN"/>
              </w:rPr>
              <m:t>5</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m:t>
        </m:r>
      </m:oMath>
      <w:r>
        <w:rPr>
          <w:rFonts w:hint="eastAsia" w:ascii="Cambria Math" w:hAnsi="Cambria Math"/>
          <w:lang w:eastAsia="zh-CN"/>
        </w:rPr>
        <w:t>9</w:t>
      </w:r>
    </w:p>
    <w:p>
      <w:pPr>
        <w:pStyle w:val="5"/>
        <w:spacing w:before="67" w:line="365" w:lineRule="auto"/>
        <w:ind w:left="240" w:right="839"/>
        <w:rPr>
          <w:rFonts w:ascii="Cambria Math" w:hAnsi="Cambria Math"/>
          <w:lang w:eastAsia="zh-CN"/>
        </w:rPr>
      </w:pPr>
      <w:r>
        <w:rPr>
          <w:rFonts w:hint="eastAsia" w:ascii="Cambria Math" w:hAnsi="Cambria Math"/>
          <w:lang w:eastAsia="zh-CN"/>
        </w:rPr>
        <w:t>断面收缩率：</w:t>
      </w:r>
      <m:oMath>
        <m:r>
          <m:rPr>
            <m:sty m:val="p"/>
          </m:rPr>
          <w:rPr>
            <w:rFonts w:ascii="Cambria Math" w:hAnsi="Cambria Math"/>
            <w:lang w:eastAsia="zh-CN"/>
          </w:rPr>
          <m:t>ψ</m:t>
        </m:r>
      </m:oMath>
      <w:r>
        <w:rPr>
          <w:rFonts w:hint="eastAsia" w:ascii="Cambria Math" w:hAnsi="Cambria Math"/>
          <w:lang w:eastAsia="zh-CN"/>
        </w:rPr>
        <w:t>（%）</w:t>
      </w:r>
      <m:oMath>
        <m:r>
          <m:rPr>
            <m:sty m:val="p"/>
          </m:rPr>
          <w:rPr>
            <w:rFonts w:ascii="Cambria Math" w:hAnsi="Cambria Math"/>
            <w:lang w:eastAsia="zh-CN"/>
          </w:rPr>
          <m:t>≥</m:t>
        </m:r>
      </m:oMath>
      <w:r>
        <w:rPr>
          <w:rFonts w:hint="eastAsia" w:ascii="Cambria Math" w:hAnsi="Cambria Math"/>
          <w:lang w:eastAsia="zh-CN"/>
        </w:rPr>
        <w:t>45</w:t>
      </w:r>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sSub>
          <m:sSubPr>
            <m:ctrlPr>
              <w:rPr>
                <w:rFonts w:ascii="Cambria Math" w:hAnsi="Cambria Math"/>
                <w:lang w:eastAsia="zh-CN"/>
              </w:rPr>
            </m:ctrlPr>
          </m:sSubPr>
          <m:e>
            <m:r>
              <m:rPr>
                <m:sty m:val="p"/>
              </m:rPr>
              <w:rPr>
                <w:rFonts w:ascii="Cambria Math" w:hAnsi="Cambria Math"/>
                <w:lang w:eastAsia="zh-CN"/>
              </w:rPr>
              <m:t>F</m:t>
            </m:r>
            <m:ctrlPr>
              <w:rPr>
                <w:rFonts w:ascii="Cambria Math" w:hAnsi="Cambria Math"/>
                <w:lang w:eastAsia="zh-CN"/>
              </w:rPr>
            </m:ctrlPr>
          </m:e>
          <m:sub>
            <m:r>
              <m:rPr>
                <m:sty m:val="p"/>
              </m:rPr>
              <w:rPr>
                <w:rFonts w:ascii="Cambria Math" w:hAnsi="Cambria Math"/>
                <w:lang w:eastAsia="zh-CN"/>
              </w:rPr>
              <m:t>max</m:t>
            </m:r>
            <m:ctrlPr>
              <w:rPr>
                <w:rFonts w:ascii="Cambria Math" w:hAnsi="Cambria Math"/>
                <w:lang w:eastAsia="zh-CN"/>
              </w:rPr>
            </m:ctrlPr>
          </m:sub>
        </m:sSub>
        <m:r>
          <m:rPr>
            <m:sty m:val="p"/>
          </m:rPr>
          <w:rPr>
            <w:rFonts w:ascii="Cambria Math" w:hAnsi="Cambria Math"/>
            <w:lang w:eastAsia="zh-CN"/>
          </w:rPr>
          <m:t>×</m:t>
        </m:r>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oMath>
      <w:r>
        <w:rPr>
          <w:rFonts w:hint="eastAsia" w:ascii="Cambria Math" w:hAnsi="Cambria Math"/>
          <w:lang w:eastAsia="zh-CN"/>
        </w:rPr>
        <w:t>L=</w:t>
      </w:r>
      <m:oMath>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r>
          <m:rPr/>
          <w:rPr>
            <w:rFonts w:hint="eastAsia" w:ascii="Cambria Math" w:hAnsi="Cambria Math"/>
            <w:lang w:eastAsia="zh-CN"/>
          </w:rPr>
          <m:t>×</m:t>
        </m:r>
      </m:oMath>
      <w:r>
        <w:rPr>
          <w:rFonts w:hint="eastAsia" w:ascii="Cambria Math" w:hAnsi="Cambria Math"/>
          <w:lang w:eastAsia="zh-CN"/>
        </w:rPr>
        <w:t>5000×</w:t>
      </w:r>
      <m:oMath>
        <m:f>
          <m:fPr>
            <m:ctrlPr>
              <w:rPr>
                <w:rFonts w:ascii="Cambria Math" w:hAnsi="Cambria Math"/>
                <w:lang w:eastAsia="zh-CN"/>
              </w:rPr>
            </m:ctrlPr>
          </m:fPr>
          <m:num>
            <m:r>
              <m:rPr/>
              <w:rPr>
                <w:rFonts w:ascii="Cambria Math" w:hAnsi="Cambria Math"/>
                <w:lang w:eastAsia="zh-CN"/>
              </w:rPr>
              <m:t>1</m:t>
            </m:r>
            <m:ctrlPr>
              <w:rPr>
                <w:rFonts w:ascii="Cambria Math" w:hAnsi="Cambria Math"/>
                <w:lang w:eastAsia="zh-CN"/>
              </w:rPr>
            </m:ctrlPr>
          </m:num>
          <m:den>
            <m:r>
              <m:rPr/>
              <w:rPr>
                <w:rFonts w:ascii="Cambria Math" w:hAnsi="Cambria Math"/>
                <w:lang w:eastAsia="zh-CN"/>
              </w:rPr>
              <m:t>2</m:t>
            </m:r>
            <m:ctrlPr>
              <w:rPr>
                <w:rFonts w:ascii="Cambria Math" w:hAnsi="Cambria Math"/>
                <w:lang w:eastAsia="zh-CN"/>
              </w:rPr>
            </m:ctrlPr>
          </m:den>
        </m:f>
        <m:r>
          <m:rPr/>
          <w:rPr>
            <w:rFonts w:hint="eastAsia" w:ascii="Cambria Math" w:hAnsi="Cambria Math"/>
            <w:lang w:eastAsia="zh-CN"/>
          </w:rPr>
          <m:t>×</m:t>
        </m:r>
      </m:oMath>
      <w:r>
        <w:rPr>
          <w:rFonts w:hint="eastAsia" w:ascii="Cambria Math" w:hAnsi="Cambria Math"/>
          <w:lang w:eastAsia="zh-CN"/>
        </w:rPr>
        <w:t>40</w:t>
      </w:r>
      <m:oMath>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=50（N·m）</w:t>
      </w:r>
    </w:p>
    <w:p>
      <w:pPr>
        <w:pStyle w:val="5"/>
        <w:spacing w:before="67" w:line="365" w:lineRule="auto"/>
        <w:ind w:left="240" w:right="839"/>
        <w:rPr>
          <w:rFonts w:ascii="Cambria Math" w:hAnsi="Cambria Math"/>
          <w:lang w:eastAsia="zh-CN"/>
        </w:rPr>
      </w:pPr>
      <w:r>
        <w:rPr>
          <w:rFonts w:hint="eastAsia" w:ascii="Cambria Math" w:hAnsi="Cambria Math"/>
          <w:lang w:eastAsia="zh-CN"/>
        </w:rPr>
        <w:t>安全系数K=1.5；许用屈服强度[</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r>
          <m:rPr>
            <m:sty m:val="p"/>
          </m:rPr>
          <w:rPr>
            <w:rFonts w:ascii="Cambria Math" w:hAnsi="Cambria Math"/>
            <w:lang w:eastAsia="zh-CN"/>
          </w:rPr>
          <m:t>]</m:t>
        </m:r>
      </m:oMath>
      <w:r>
        <w:rPr>
          <w:rFonts w:hint="eastAsia" w:ascii="Cambria Math" w:hAnsi="Cambria Math"/>
          <w:lang w:eastAsia="zh-CN"/>
        </w:rPr>
        <w:t>=</w:t>
      </w:r>
      <w:r>
        <w:rPr>
          <w:rFonts w:ascii="Cambria Math" w:hAnsi="Cambria Math"/>
          <w:lang w:eastAsia="zh-CN"/>
        </w:rPr>
        <w:t xml:space="preserve"> </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oMath>
      <w:r>
        <w:rPr>
          <w:rFonts w:hint="eastAsia" w:ascii="Cambria Math" w:hAnsi="Cambria Math"/>
          <w:lang w:eastAsia="zh-CN"/>
        </w:rPr>
        <w:t>/k=</w:t>
      </w:r>
      <w:r>
        <w:rPr>
          <w:rFonts w:ascii="Cambria Math" w:hAnsi="Cambria Math"/>
          <w:lang w:eastAsia="zh-CN"/>
        </w:rPr>
        <w:t>785</w:t>
      </w:r>
      <w:r>
        <w:rPr>
          <w:rFonts w:hint="eastAsia" w:ascii="Cambria Math" w:hAnsi="Cambria Math"/>
          <w:lang w:eastAsia="zh-CN"/>
        </w:rPr>
        <w:t>/1.5=523.33</w:t>
      </w:r>
      <m:oMath>
        <m:r>
          <m:rPr>
            <m:sty m:val="p"/>
          </m:rPr>
          <w:rPr>
            <w:rFonts w:ascii="Cambria Math" w:hAnsi="Cambria Math"/>
            <w:lang w:eastAsia="zh-CN"/>
          </w:rPr>
          <m:t>(Mpa)</m:t>
        </m:r>
      </m:oMath>
    </w:p>
    <w:p>
      <w:pPr>
        <w:pStyle w:val="5"/>
        <w:spacing w:before="67" w:line="365" w:lineRule="auto"/>
        <w:ind w:left="240" w:right="839"/>
        <w:rPr>
          <w:rFonts w:ascii="Cambria Math" w:hAnsi="Cambria Math"/>
          <w:lang w:eastAsia="zh-CN"/>
        </w:rPr>
      </w:pPr>
      <w:r>
        <w:rPr>
          <w:rFonts w:hint="eastAsia" w:ascii="Cambria Math" w:hAnsi="Cambria Math"/>
          <w:lang w:eastAsia="zh-CN"/>
        </w:rPr>
        <w:t>直径d取10mm</w:t>
      </w:r>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r>
        <w:rPr>
          <w:rFonts w:hint="eastAsia" w:ascii="Cambria Math" w:hAnsi="Cambria Math"/>
          <w:lang w:eastAsia="zh-CN"/>
        </w:rPr>
        <w:t>=</w:t>
      </w:r>
      <m:oMath>
        <m:r>
          <m:rPr>
            <m:sty m:val="p"/>
          </m:rPr>
          <w:rPr>
            <w:rFonts w:ascii="Cambria Math" w:hAnsi="Cambria Math"/>
            <w:lang w:eastAsia="zh-CN"/>
          </w:rPr>
          <m:t>π</m:t>
        </m:r>
        <m:sSup>
          <m:sSupPr>
            <m:ctrlPr>
              <w:rPr>
                <w:rFonts w:ascii="Cambria Math" w:hAnsi="Cambria Math"/>
                <w:lang w:eastAsia="zh-CN"/>
              </w:rPr>
            </m:ctrlPr>
          </m:sSupPr>
          <m:e>
            <m:r>
              <m:rPr>
                <m:sty m:val="p"/>
              </m:rPr>
              <w:rPr>
                <w:rFonts w:ascii="Cambria Math" w:hAnsi="Cambria Math"/>
                <w:lang w:eastAsia="zh-CN"/>
              </w:rPr>
              <m:t>d</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w:t>
      </w:r>
      <m:oMath>
        <m:r>
          <m:rPr>
            <m:sty m:val="p"/>
          </m:rPr>
          <w:rPr>
            <w:rFonts w:ascii="Cambria Math" w:hAnsi="Cambria Math"/>
            <w:lang w:eastAsia="zh-CN"/>
          </w:rPr>
          <m:t>π×(10×</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oMath>
      <w:r>
        <w:rPr>
          <w:rFonts w:hint="eastAsia" w:ascii="Cambria Math" w:hAnsi="Cambria Math"/>
          <w:lang w:eastAsia="zh-CN"/>
        </w:rPr>
        <w:t>/32=98.17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sSup>
          <m:sSupPr>
            <m:ctrlPr>
              <w:rPr>
                <w:rFonts w:ascii="Cambria Math" w:hAnsi="Cambria Math"/>
                <w:lang w:eastAsia="zh-CN"/>
              </w:rPr>
            </m:ctrlPr>
          </m:sSupPr>
          <m:e>
            <m:r>
              <m:rPr>
                <m:sty m:val="p"/>
              </m:rPr>
              <w:rPr>
                <w:rFonts w:ascii="Cambria Math" w:hAnsi="Cambria Math"/>
                <w:lang w:eastAsia="zh-CN"/>
              </w:rPr>
              <m:t>(m</m:t>
            </m:r>
            <m:ctrlPr>
              <w:rPr>
                <w:rFonts w:ascii="Cambria Math" w:hAnsi="Cambria Math"/>
                <w:lang w:eastAsia="zh-CN"/>
              </w:rPr>
            </m:ctrlPr>
          </m:e>
          <m:sup>
            <m:r>
              <m:rPr>
                <m:sty m:val="p"/>
              </m:rPr>
              <w:rPr>
                <w:rFonts w:ascii="Cambria Math" w:hAnsi="Cambria Math"/>
                <w:lang w:eastAsia="zh-CN"/>
              </w:rPr>
              <m:t>3</m:t>
            </m:r>
            <m:ctrlPr>
              <w:rPr>
                <w:rFonts w:ascii="Cambria Math" w:hAnsi="Cambria Math"/>
                <w:lang w:eastAsia="zh-CN"/>
              </w:rPr>
            </m:ctrlPr>
          </m:sup>
        </m:sSup>
        <m:r>
          <m:rPr>
            <m:sty m:val="p"/>
          </m:rPr>
          <w:rPr>
            <w:rFonts w:ascii="Cambria Math" w:hAnsi="Cambria Math"/>
            <w:lang w:eastAsia="zh-CN"/>
          </w:rPr>
          <m:t>)</m:t>
        </m:r>
      </m:oMath>
    </w:p>
    <w:p>
      <w:pPr>
        <w:pStyle w:val="5"/>
        <w:spacing w:before="67" w:line="365" w:lineRule="auto"/>
        <w:ind w:left="240" w:right="839"/>
        <w:rPr>
          <w:rFonts w:ascii="Cambria Math" w:hAnsi="Cambria Math"/>
          <w:lang w:eastAsia="zh-CN"/>
        </w:rPr>
      </w:pPr>
      <m:oMath>
        <m:sSub>
          <m:sSubPr>
            <m:ctrlPr>
              <w:rPr>
                <w:rFonts w:ascii="Cambria Math" w:hAnsi="Cambria Math"/>
                <w:lang w:eastAsia="zh-CN"/>
              </w:rPr>
            </m:ctrlPr>
          </m:sSubPr>
          <m:e>
            <m:r>
              <m:rPr/>
              <w:rPr>
                <w:rFonts w:ascii="Cambria Math" w:hAnsi="Cambria Math"/>
                <w:lang w:eastAsia="zh-CN"/>
              </w:rPr>
              <m:t>σ</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M</m:t>
            </m:r>
            <m:ctrlPr>
              <w:rPr>
                <w:rFonts w:ascii="Cambria Math" w:hAnsi="Cambria Math"/>
                <w:lang w:eastAsia="zh-CN"/>
              </w:rPr>
            </m:ctrlPr>
          </m:e>
          <m:sub>
            <m:r>
              <m:rPr/>
              <w:rPr>
                <w:rFonts w:ascii="Cambria Math" w:hAnsi="Cambria Math"/>
                <w:lang w:eastAsia="zh-CN"/>
              </w:rPr>
              <m:t>max</m:t>
            </m:r>
            <m:ctrlPr>
              <w:rPr>
                <w:rFonts w:ascii="Cambria Math" w:hAnsi="Cambria Math"/>
                <w:lang w:eastAsia="zh-CN"/>
              </w:rPr>
            </m:ctrlPr>
          </m:sub>
        </m:sSub>
      </m:oMath>
      <w:r>
        <w:rPr>
          <w:rFonts w:hint="eastAsia" w:ascii="Cambria Math" w:hAnsi="Cambria Math"/>
          <w:lang w:eastAsia="zh-CN"/>
        </w:rPr>
        <w:t>/</w:t>
      </w:r>
      <m:oMath>
        <m:sSub>
          <m:sSubPr>
            <m:ctrlPr>
              <w:rPr>
                <w:rFonts w:ascii="Cambria Math" w:hAnsi="Cambria Math"/>
                <w:lang w:eastAsia="zh-CN"/>
              </w:rPr>
            </m:ctrlPr>
          </m:sSubPr>
          <m:e>
            <m:r>
              <m:rPr/>
              <w:rPr>
                <w:rFonts w:ascii="Cambria Math" w:hAnsi="Cambria Math"/>
                <w:lang w:eastAsia="zh-CN"/>
              </w:rPr>
              <m:t>W</m:t>
            </m:r>
            <m:ctrlPr>
              <w:rPr>
                <w:rFonts w:ascii="Cambria Math" w:hAnsi="Cambria Math"/>
                <w:lang w:eastAsia="zh-CN"/>
              </w:rPr>
            </m:ctrlPr>
          </m:e>
          <m:sub>
            <m:r>
              <m:rPr/>
              <w:rPr>
                <w:rFonts w:ascii="Cambria Math" w:hAnsi="Cambria Math"/>
                <w:lang w:eastAsia="zh-CN"/>
              </w:rPr>
              <m:t>z</m:t>
            </m:r>
            <m:ctrlPr>
              <w:rPr>
                <w:rFonts w:ascii="Cambria Math" w:hAnsi="Cambria Math"/>
                <w:lang w:eastAsia="zh-CN"/>
              </w:rPr>
            </m:ctrlPr>
          </m:sub>
        </m:sSub>
      </m:oMath>
    </w:p>
    <w:p>
      <w:pPr>
        <w:pStyle w:val="5"/>
        <w:spacing w:before="67" w:line="365" w:lineRule="auto"/>
        <w:ind w:left="240" w:right="839"/>
        <w:rPr>
          <w:rFonts w:ascii="Cambria Math" w:hAnsi="Cambria Math"/>
          <w:lang w:eastAsia="zh-CN"/>
        </w:rPr>
      </w:pPr>
      <w:r>
        <w:rPr>
          <w:rFonts w:hint="eastAsia" w:ascii="Cambria Math" w:hAnsi="Cambria Math"/>
          <w:lang w:eastAsia="zh-CN"/>
        </w:rPr>
        <w:t>=50/(98.17</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)=0.509</w:t>
      </w:r>
      <m:oMath>
        <m:r>
          <m:rPr>
            <m:sty m:val="p"/>
          </m:rPr>
          <w:rPr>
            <w:rFonts w:ascii="Cambria Math" w:hAnsi="Cambria Math"/>
            <w:lang w:eastAsia="zh-CN"/>
          </w:rPr>
          <m:t>×</m:t>
        </m:r>
        <m:sSup>
          <m:sSupPr>
            <m:ctrlPr>
              <w:rPr>
                <w:rFonts w:ascii="Cambria Math" w:hAnsi="Cambria Math"/>
                <w:lang w:eastAsia="zh-CN"/>
              </w:rPr>
            </m:ctrlPr>
          </m:sSupPr>
          <m:e>
            <m:r>
              <m:rPr>
                <m:sty m:val="p"/>
              </m:rPr>
              <w:rPr>
                <w:rFonts w:ascii="Cambria Math" w:hAnsi="Cambria Math"/>
                <w:lang w:eastAsia="zh-CN"/>
              </w:rPr>
              <m:t>10</m:t>
            </m:r>
            <m:ctrlPr>
              <w:rPr>
                <w:rFonts w:ascii="Cambria Math" w:hAnsi="Cambria Math"/>
                <w:lang w:eastAsia="zh-CN"/>
              </w:rPr>
            </m:ctrlPr>
          </m:e>
          <m:sup>
            <m:r>
              <m:rPr>
                <m:sty m:val="p"/>
              </m:rPr>
              <w:rPr>
                <w:rFonts w:ascii="Cambria Math" w:hAnsi="Cambria Math"/>
                <w:lang w:eastAsia="zh-CN"/>
              </w:rPr>
              <m:t>9</m:t>
            </m:r>
            <m:ctrlPr>
              <w:rPr>
                <w:rFonts w:ascii="Cambria Math" w:hAnsi="Cambria Math"/>
                <w:lang w:eastAsia="zh-CN"/>
              </w:rPr>
            </m:ctrlPr>
          </m:sup>
        </m:sSup>
      </m:oMath>
      <w:r>
        <w:rPr>
          <w:rFonts w:hint="eastAsia" w:ascii="Cambria Math" w:hAnsi="Cambria Math"/>
          <w:lang w:eastAsia="zh-CN"/>
        </w:rPr>
        <w:t>（pa）</w:t>
      </w:r>
    </w:p>
    <w:p>
      <w:pPr>
        <w:pStyle w:val="5"/>
        <w:spacing w:before="67" w:line="365" w:lineRule="auto"/>
        <w:ind w:left="240" w:right="839"/>
        <w:rPr>
          <w:rFonts w:ascii="Cambria Math" w:hAnsi="Cambria Math"/>
          <w:lang w:eastAsia="zh-CN"/>
        </w:rPr>
      </w:pPr>
      <w:r>
        <w:rPr>
          <w:rFonts w:hint="eastAsia" w:ascii="Cambria Math" w:hAnsi="Cambria Math"/>
          <w:lang w:eastAsia="zh-CN"/>
        </w:rPr>
        <w:t>=509</w:t>
      </w:r>
      <m:oMath>
        <m:d>
          <m:dPr>
            <m:ctrlPr>
              <w:rPr>
                <w:rFonts w:ascii="Cambria Math" w:hAnsi="Cambria Math"/>
                <w:lang w:eastAsia="zh-CN"/>
              </w:rPr>
            </m:ctrlPr>
          </m:dPr>
          <m:e>
            <m:r>
              <m:rPr>
                <m:sty m:val="p"/>
              </m:rPr>
              <w:rPr>
                <w:rFonts w:ascii="Cambria Math" w:hAnsi="Cambria Math"/>
                <w:lang w:eastAsia="zh-CN"/>
              </w:rPr>
              <m:t>Mpa</m:t>
            </m:r>
            <m:ctrlPr>
              <w:rPr>
                <w:rFonts w:ascii="Cambria Math" w:hAnsi="Cambria Math"/>
                <w:lang w:eastAsia="zh-CN"/>
              </w:rPr>
            </m:ctrlPr>
          </m:e>
        </m:d>
        <m:r>
          <m:rPr>
            <m:sty m:val="p"/>
          </m:rPr>
          <w:rPr>
            <w:rFonts w:ascii="Cambria Math" w:hAnsi="Cambria Math"/>
            <w:lang w:eastAsia="zh-CN"/>
          </w:rPr>
          <m:t>&lt;523.33</m:t>
        </m:r>
        <m:d>
          <m:dPr>
            <m:ctrlPr>
              <w:rPr>
                <w:rFonts w:ascii="Cambria Math" w:hAnsi="Cambria Math"/>
                <w:lang w:eastAsia="zh-CN"/>
              </w:rPr>
            </m:ctrlPr>
          </m:dPr>
          <m:e>
            <m:r>
              <m:rPr>
                <m:sty m:val="p"/>
              </m:rPr>
              <w:rPr>
                <w:rFonts w:ascii="Cambria Math" w:hAnsi="Cambria Math"/>
                <w:lang w:eastAsia="zh-CN"/>
              </w:rPr>
              <m:t>Mpa</m:t>
            </m:r>
            <m:ctrlPr>
              <w:rPr>
                <w:rFonts w:ascii="Cambria Math" w:hAnsi="Cambria Math"/>
                <w:lang w:eastAsia="zh-CN"/>
              </w:rPr>
            </m:ctrlPr>
          </m:e>
        </m:d>
      </m:oMath>
      <w:r>
        <w:rPr>
          <w:rFonts w:hint="eastAsia" w:ascii="Cambria Math" w:hAnsi="Cambria Math"/>
          <w:lang w:eastAsia="zh-CN"/>
        </w:rPr>
        <w:t>=[</w:t>
      </w:r>
      <m:oMath>
        <m:sSub>
          <m:sSubPr>
            <m:ctrlPr>
              <w:rPr>
                <w:rFonts w:ascii="Cambria Math" w:hAnsi="Cambria Math"/>
                <w:lang w:eastAsia="zh-CN"/>
              </w:rPr>
            </m:ctrlPr>
          </m:sSubPr>
          <m:e>
            <m:r>
              <m:rPr>
                <m:sty m:val="p"/>
              </m:rPr>
              <w:rPr>
                <w:rFonts w:ascii="Cambria Math" w:hAnsi="Cambria Math"/>
                <w:lang w:eastAsia="zh-CN"/>
              </w:rPr>
              <m:t>σ</m:t>
            </m:r>
            <m:ctrlPr>
              <w:rPr>
                <w:rFonts w:ascii="Cambria Math" w:hAnsi="Cambria Math"/>
                <w:lang w:eastAsia="zh-CN"/>
              </w:rPr>
            </m:ctrlPr>
          </m:e>
          <m:sub>
            <m:r>
              <m:rPr>
                <m:sty m:val="p"/>
              </m:rPr>
              <w:rPr>
                <w:rFonts w:ascii="Cambria Math" w:hAnsi="Cambria Math"/>
                <w:lang w:eastAsia="zh-CN"/>
              </w:rPr>
              <m:t>s</m:t>
            </m:r>
            <m:ctrlPr>
              <w:rPr>
                <w:rFonts w:ascii="Cambria Math" w:hAnsi="Cambria Math"/>
                <w:lang w:eastAsia="zh-CN"/>
              </w:rPr>
            </m:ctrlPr>
          </m:sub>
        </m:sSub>
        <m:r>
          <m:rPr>
            <m:sty m:val="p"/>
          </m:rPr>
          <w:rPr>
            <w:rFonts w:ascii="Cambria Math" w:hAnsi="Cambria Math"/>
            <w:lang w:eastAsia="zh-CN"/>
          </w:rPr>
          <m:t>]</m:t>
        </m:r>
      </m:oMath>
    </w:p>
    <w:p>
      <w:pPr>
        <w:pStyle w:val="5"/>
        <w:spacing w:before="67" w:line="365" w:lineRule="auto"/>
        <w:ind w:left="240" w:right="839"/>
        <w:rPr>
          <w:lang w:eastAsia="zh-CN"/>
        </w:rPr>
      </w:pPr>
      <w:r>
        <w:rPr>
          <w:rFonts w:ascii="Cambria Math" w:hAnsi="Cambria Math"/>
          <w:lang w:eastAsia="zh-CN"/>
        </w:rPr>
        <w:t>∴</w:t>
      </w:r>
      <w:r>
        <w:rPr>
          <w:rFonts w:hint="eastAsia" w:ascii="Cambria Math" w:hAnsi="Cambria Math"/>
          <w:lang w:eastAsia="zh-CN"/>
        </w:rPr>
        <w:t>符合强度要求</w:t>
      </w:r>
    </w:p>
    <w:p>
      <w:pPr>
        <w:pStyle w:val="5"/>
        <w:spacing w:before="67" w:line="365" w:lineRule="auto"/>
        <w:ind w:left="240" w:right="839"/>
        <w:rPr>
          <w:rFonts w:ascii="Cambria Math" w:hAnsi="Cambria Math"/>
          <w:lang w:eastAsia="zh-CN"/>
        </w:rPr>
      </w:pPr>
      <w:r>
        <w:rPr>
          <w:rFonts w:hint="eastAsia" w:ascii="Cambria Math" w:hAnsi="Cambria Math"/>
          <w:lang w:eastAsia="zh-CN"/>
        </w:rPr>
        <w:t>综上：销轴材料选用40Cr，直径为10mm，长度为50mm</w:t>
      </w:r>
    </w:p>
    <w:p>
      <w:pPr>
        <w:pStyle w:val="2"/>
        <w:numPr>
          <w:ilvl w:val="0"/>
          <w:numId w:val="1"/>
        </w:numPr>
        <w:tabs>
          <w:tab w:val="left" w:pos="572"/>
        </w:tabs>
        <w:spacing w:before="205"/>
        <w:rPr>
          <w:lang w:eastAsia="zh-CN"/>
        </w:rPr>
      </w:pPr>
      <w:bookmarkStart w:id="37" w:name="5功能说明"/>
      <w:bookmarkEnd w:id="37"/>
      <w:bookmarkStart w:id="38" w:name="_Toc18304"/>
      <w:r>
        <w:rPr>
          <w:rFonts w:hint="eastAsia"/>
          <w:w w:val="95"/>
          <w:lang w:eastAsia="zh-CN"/>
        </w:rPr>
        <w:t>.部分结构的有限元分析</w:t>
      </w:r>
      <w:bookmarkEnd w:id="38"/>
    </w:p>
    <w:p>
      <w:pPr>
        <w:jc w:val="both"/>
        <w:rPr>
          <w:lang w:eastAsia="zh-CN"/>
        </w:rPr>
      </w:pPr>
    </w:p>
    <w:p>
      <w:pPr>
        <w:jc w:val="both"/>
        <w:rPr>
          <w:rFonts w:hint="eastAsia"/>
          <w:lang w:eastAsia="zh-CN"/>
        </w:rPr>
      </w:pPr>
    </w:p>
    <w:p>
      <w:pPr>
        <w:pStyle w:val="5"/>
        <w:spacing w:before="67" w:line="365" w:lineRule="auto"/>
        <w:ind w:left="240" w:right="839" w:firstLine="480" w:firstLineChars="200"/>
        <w:jc w:val="both"/>
        <w:rPr>
          <w:rFonts w:ascii="Cambria Math" w:hAnsi="Cambria Math"/>
          <w:lang w:eastAsia="zh-CN"/>
        </w:rPr>
      </w:pPr>
      <w:r>
        <w:rPr>
          <w:rFonts w:hint="eastAsia" w:ascii="Cambria Math" w:hAnsi="Cambria Math"/>
          <w:lang w:eastAsia="zh-CN"/>
        </w:rPr>
        <w:t>通过强度校核评估螺栓连接结构的安全性和验证螺栓连接结构设计与选型的合理性，得出最大应力是439Mpa s=640/490大于1.25 满足强度要求。</w:t>
      </w:r>
    </w:p>
    <w:p>
      <w:pPr>
        <w:jc w:val="center"/>
        <w:rPr>
          <w:b/>
          <w:bCs/>
          <w:sz w:val="24"/>
          <w:szCs w:val="24"/>
        </w:rPr>
      </w:pPr>
      <w:r>
        <w:rPr>
          <w:b/>
          <w:bCs/>
          <w:sz w:val="24"/>
          <w:szCs w:val="24"/>
        </w:rPr>
        <w:drawing>
          <wp:inline distT="0" distB="0" distL="0" distR="0">
            <wp:extent cx="3429000" cy="200596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473171" cy="2032447"/>
                    </a:xfrm>
                    <a:prstGeom prst="rect">
                      <a:avLst/>
                    </a:prstGeom>
                    <a:noFill/>
                    <a:ln>
                      <a:noFill/>
                    </a:ln>
                  </pic:spPr>
                </pic:pic>
              </a:graphicData>
            </a:graphic>
          </wp:inline>
        </w:drawing>
      </w:r>
    </w:p>
    <w:p>
      <w:pPr>
        <w:spacing w:before="169"/>
        <w:ind w:left="597" w:right="777"/>
        <w:jc w:val="center"/>
        <w:rPr>
          <w:spacing w:val="-18"/>
          <w:w w:val="95"/>
          <w:sz w:val="21"/>
          <w:lang w:eastAsia="zh-CN"/>
        </w:rPr>
      </w:pPr>
    </w:p>
    <w:p>
      <w:pPr>
        <w:spacing w:before="169"/>
        <w:ind w:left="597" w:right="777"/>
        <w:jc w:val="center"/>
        <w:rPr>
          <w:spacing w:val="-18"/>
          <w:w w:val="95"/>
          <w:sz w:val="21"/>
          <w:lang w:eastAsia="zh-CN"/>
        </w:rPr>
      </w:pPr>
      <w:r>
        <w:rPr>
          <w:rFonts w:hint="eastAsia"/>
          <w:spacing w:val="-18"/>
          <w:w w:val="95"/>
          <w:sz w:val="21"/>
          <w:lang w:eastAsia="zh-CN"/>
        </w:rPr>
        <w:t>图5</w:t>
      </w:r>
      <w:r>
        <w:rPr>
          <w:spacing w:val="-18"/>
          <w:w w:val="95"/>
          <w:sz w:val="21"/>
          <w:lang w:eastAsia="zh-CN"/>
        </w:rPr>
        <w:t xml:space="preserve">.1 </w:t>
      </w:r>
      <w:r>
        <w:rPr>
          <w:rFonts w:hint="eastAsia"/>
          <w:spacing w:val="-18"/>
          <w:w w:val="95"/>
          <w:sz w:val="21"/>
          <w:lang w:eastAsia="zh-CN"/>
        </w:rPr>
        <w:t>螺栓有限元分析</w:t>
      </w:r>
    </w:p>
    <w:p>
      <w:pPr>
        <w:jc w:val="center"/>
        <w:rPr>
          <w:sz w:val="24"/>
          <w:szCs w:val="24"/>
        </w:rPr>
      </w:pPr>
    </w:p>
    <w:p>
      <w:pPr>
        <w:spacing w:before="67" w:line="365" w:lineRule="auto"/>
        <w:ind w:left="220" w:leftChars="100" w:firstLine="480" w:firstLineChars="200"/>
        <w:jc w:val="both"/>
        <w:rPr>
          <w:rFonts w:ascii="Cambria Math" w:hAnsi="Cambria Math"/>
          <w:sz w:val="24"/>
          <w:szCs w:val="24"/>
          <w:lang w:eastAsia="zh-CN"/>
        </w:rPr>
      </w:pPr>
      <w:r>
        <w:rPr>
          <w:rFonts w:ascii="Cambria Math" w:hAnsi="Cambria Math"/>
          <w:sz w:val="24"/>
          <w:szCs w:val="24"/>
          <w:lang w:eastAsia="zh-CN"/>
        </w:rPr>
        <w:t>本团队自行设计的摩擦啮合盘讲电机扭矩传递给钻头及杆，当钻手接触沙地受到反作用力会集中到摩擦啮合盘之间，故对摩擦啮合盘进行有限元分析。在正常工作载荷下啮合盘最大应力17.5MPa远大于使用要求</w:t>
      </w:r>
      <w:r>
        <w:rPr>
          <w:rFonts w:hint="eastAsia" w:ascii="Cambria Math" w:hAnsi="Cambria Math"/>
          <w:sz w:val="24"/>
          <w:szCs w:val="24"/>
          <w:lang w:eastAsia="zh-CN"/>
        </w:rPr>
        <w:t>。</w:t>
      </w:r>
    </w:p>
    <w:p>
      <w:pPr>
        <w:jc w:val="center"/>
        <w:rPr>
          <w:sz w:val="24"/>
          <w:szCs w:val="24"/>
        </w:rPr>
      </w:pPr>
      <w:r>
        <w:rPr>
          <w:sz w:val="24"/>
          <w:szCs w:val="24"/>
        </w:rPr>
        <w:drawing>
          <wp:inline distT="0" distB="0" distL="0" distR="0">
            <wp:extent cx="4478020" cy="173545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497772" cy="1743117"/>
                    </a:xfrm>
                    <a:prstGeom prst="rect">
                      <a:avLst/>
                    </a:prstGeom>
                  </pic:spPr>
                </pic:pic>
              </a:graphicData>
            </a:graphic>
          </wp:inline>
        </w:drawing>
      </w:r>
    </w:p>
    <w:p>
      <w:pPr>
        <w:jc w:val="center"/>
        <w:rPr>
          <w:sz w:val="24"/>
          <w:szCs w:val="24"/>
        </w:rPr>
      </w:pPr>
    </w:p>
    <w:p>
      <w:pPr>
        <w:spacing w:before="169"/>
        <w:ind w:left="597" w:right="777"/>
        <w:jc w:val="center"/>
        <w:rPr>
          <w:spacing w:val="-18"/>
          <w:w w:val="95"/>
          <w:sz w:val="21"/>
          <w:lang w:eastAsia="zh-CN"/>
        </w:rPr>
      </w:pPr>
    </w:p>
    <w:p>
      <w:pPr>
        <w:spacing w:before="169"/>
        <w:ind w:left="597" w:right="777"/>
        <w:jc w:val="center"/>
        <w:rPr>
          <w:spacing w:val="-18"/>
          <w:w w:val="95"/>
          <w:sz w:val="21"/>
          <w:lang w:eastAsia="zh-CN"/>
        </w:rPr>
      </w:pPr>
      <w:r>
        <w:rPr>
          <w:rFonts w:hint="eastAsia"/>
          <w:spacing w:val="-18"/>
          <w:w w:val="95"/>
          <w:sz w:val="21"/>
          <w:lang w:eastAsia="zh-CN"/>
        </w:rPr>
        <w:t>图5</w:t>
      </w:r>
      <w:r>
        <w:rPr>
          <w:spacing w:val="-18"/>
          <w:w w:val="95"/>
          <w:sz w:val="21"/>
          <w:lang w:eastAsia="zh-CN"/>
        </w:rPr>
        <w:t>.2</w:t>
      </w:r>
      <w:r>
        <w:rPr>
          <w:rFonts w:hint="eastAsia"/>
          <w:spacing w:val="-18"/>
          <w:w w:val="95"/>
          <w:sz w:val="21"/>
          <w:lang w:eastAsia="zh-CN"/>
        </w:rPr>
        <w:t>钻头与电钻啮合处有限元分析</w:t>
      </w:r>
    </w:p>
    <w:p>
      <w:pPr>
        <w:jc w:val="center"/>
        <w:rPr>
          <w:sz w:val="24"/>
          <w:szCs w:val="24"/>
          <w:lang w:eastAsia="zh-CN"/>
        </w:rPr>
      </w:pPr>
    </w:p>
    <w:p>
      <w:pPr>
        <w:spacing w:before="67" w:line="365" w:lineRule="auto"/>
        <w:ind w:left="220" w:leftChars="100" w:firstLine="480" w:firstLineChars="200"/>
        <w:jc w:val="both"/>
        <w:rPr>
          <w:rFonts w:hint="eastAsia" w:ascii="Cambria Math" w:hAnsi="Cambria Math"/>
          <w:sz w:val="24"/>
          <w:szCs w:val="24"/>
          <w:lang w:eastAsia="zh-CN"/>
        </w:rPr>
      </w:pPr>
      <w:r>
        <w:rPr>
          <w:rFonts w:ascii="Cambria Math" w:hAnsi="Cambria Math"/>
          <w:sz w:val="24"/>
          <w:szCs w:val="24"/>
          <w:lang w:eastAsia="zh-CN"/>
        </w:rPr>
        <w:t>当钻头接触沙地，沙地给予板一定的反作用力。若板强度达不到使用要求。机器将不能正常工作或在工作中会发生事故降低机器使用寿命。故我们团队对板进行有限元分析，其所受最大应力53.4MPa，满足使用要求</w:t>
      </w:r>
      <w:r>
        <w:rPr>
          <w:rFonts w:hint="eastAsia" w:ascii="Cambria Math" w:hAnsi="Cambria Math"/>
          <w:sz w:val="24"/>
          <w:szCs w:val="24"/>
          <w:lang w:eastAsia="zh-CN"/>
        </w:rPr>
        <w:t>。</w:t>
      </w:r>
    </w:p>
    <w:p>
      <w:pPr>
        <w:jc w:val="center"/>
        <w:rPr>
          <w:sz w:val="24"/>
          <w:szCs w:val="24"/>
          <w:lang w:eastAsia="zh-CN"/>
        </w:rPr>
      </w:pPr>
    </w:p>
    <w:p>
      <w:pPr>
        <w:jc w:val="center"/>
        <w:rPr>
          <w:sz w:val="24"/>
          <w:szCs w:val="24"/>
          <w:lang w:eastAsia="zh-CN"/>
        </w:rPr>
      </w:pPr>
      <w:r>
        <w:rPr>
          <w:sz w:val="24"/>
          <w:szCs w:val="24"/>
          <w:lang w:eastAsia="zh-CN"/>
        </w:rPr>
        <w:drawing>
          <wp:inline distT="0" distB="0" distL="0" distR="0">
            <wp:extent cx="6172200" cy="232791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6172200" cy="2327910"/>
                    </a:xfrm>
                    <a:prstGeom prst="rect">
                      <a:avLst/>
                    </a:prstGeom>
                    <a:noFill/>
                    <a:ln>
                      <a:noFill/>
                    </a:ln>
                  </pic:spPr>
                </pic:pic>
              </a:graphicData>
            </a:graphic>
          </wp:inline>
        </w:drawing>
      </w:r>
    </w:p>
    <w:p>
      <w:pPr>
        <w:jc w:val="center"/>
        <w:rPr>
          <w:sz w:val="24"/>
          <w:szCs w:val="24"/>
          <w:lang w:eastAsia="zh-CN"/>
        </w:rPr>
      </w:pPr>
    </w:p>
    <w:p>
      <w:pPr>
        <w:spacing w:before="169"/>
        <w:ind w:left="597" w:right="777"/>
        <w:jc w:val="center"/>
        <w:rPr>
          <w:spacing w:val="-18"/>
          <w:w w:val="95"/>
          <w:sz w:val="21"/>
          <w:lang w:eastAsia="zh-CN"/>
        </w:rPr>
        <w:sectPr>
          <w:type w:val="continuous"/>
          <w:pgSz w:w="12240" w:h="15840"/>
          <w:pgMar w:top="1360" w:right="960" w:bottom="1180" w:left="1560" w:header="720" w:footer="720" w:gutter="0"/>
          <w:cols w:space="720" w:num="1"/>
        </w:sectPr>
      </w:pPr>
      <w:r>
        <w:rPr>
          <w:rFonts w:hint="eastAsia"/>
          <w:spacing w:val="-18"/>
          <w:w w:val="95"/>
          <w:sz w:val="21"/>
          <w:lang w:eastAsia="zh-CN"/>
        </w:rPr>
        <w:t>图5</w:t>
      </w:r>
      <w:r>
        <w:rPr>
          <w:spacing w:val="-18"/>
          <w:w w:val="95"/>
          <w:sz w:val="21"/>
          <w:lang w:eastAsia="zh-CN"/>
        </w:rPr>
        <w:t>.3</w:t>
      </w:r>
      <w:r>
        <w:rPr>
          <w:rFonts w:hint="eastAsia"/>
          <w:spacing w:val="-18"/>
          <w:w w:val="95"/>
          <w:sz w:val="21"/>
          <w:lang w:eastAsia="zh-CN"/>
        </w:rPr>
        <w:t>承载夹手的板子有限元分析图</w:t>
      </w:r>
    </w:p>
    <w:p>
      <w:pPr>
        <w:pStyle w:val="2"/>
        <w:numPr>
          <w:ilvl w:val="0"/>
          <w:numId w:val="1"/>
        </w:numPr>
        <w:tabs>
          <w:tab w:val="left" w:pos="572"/>
        </w:tabs>
        <w:rPr>
          <w:w w:val="95"/>
        </w:rPr>
      </w:pPr>
      <w:bookmarkStart w:id="39" w:name="6实物照片"/>
      <w:bookmarkEnd w:id="39"/>
      <w:bookmarkStart w:id="40" w:name="_Toc17978"/>
      <w:r>
        <w:rPr>
          <w:rFonts w:hint="eastAsia"/>
          <w:w w:val="95"/>
          <w:lang w:eastAsia="zh-CN"/>
        </w:rPr>
        <w:t>.</w:t>
      </w:r>
      <w:r>
        <w:rPr>
          <w:w w:val="95"/>
        </w:rPr>
        <w:t>实物照片</w:t>
      </w:r>
      <w:bookmarkEnd w:id="40"/>
    </w:p>
    <w:p/>
    <w:p>
      <w:pPr>
        <w:pStyle w:val="15"/>
        <w:ind w:firstLine="0"/>
        <w:jc w:val="center"/>
      </w:pPr>
      <w:r>
        <w:drawing>
          <wp:inline distT="0" distB="0" distL="0" distR="0">
            <wp:extent cx="2801620" cy="373824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805261" cy="3742953"/>
                    </a:xfrm>
                    <a:prstGeom prst="rect">
                      <a:avLst/>
                    </a:prstGeom>
                  </pic:spPr>
                </pic:pic>
              </a:graphicData>
            </a:graphic>
          </wp:inline>
        </w:drawing>
      </w:r>
    </w:p>
    <w:p>
      <w:pPr>
        <w:spacing w:before="169"/>
        <w:ind w:left="597" w:right="777"/>
        <w:jc w:val="center"/>
        <w:rPr>
          <w:spacing w:val="-18"/>
          <w:w w:val="95"/>
          <w:sz w:val="21"/>
          <w:lang w:eastAsia="zh-CN"/>
        </w:rPr>
      </w:pPr>
      <w:r>
        <w:rPr>
          <w:spacing w:val="-18"/>
          <w:w w:val="95"/>
          <w:sz w:val="21"/>
          <w:lang w:eastAsia="zh-CN"/>
        </w:rPr>
        <w:t>图 6.1 整机展示图</w:t>
      </w:r>
    </w:p>
    <w:p>
      <w:pPr>
        <w:spacing w:before="169"/>
        <w:ind w:left="597" w:right="777"/>
        <w:jc w:val="center"/>
        <w:rPr>
          <w:spacing w:val="-18"/>
          <w:w w:val="95"/>
          <w:sz w:val="21"/>
          <w:lang w:eastAsia="zh-CN"/>
        </w:rPr>
      </w:pPr>
    </w:p>
    <w:p>
      <w:pPr>
        <w:jc w:val="center"/>
        <w:rPr>
          <w:sz w:val="21"/>
          <w:lang w:eastAsia="zh-CN"/>
        </w:rPr>
      </w:pPr>
      <w:r>
        <w:rPr>
          <w:rFonts w:hint="eastAsia"/>
          <w:sz w:val="21"/>
          <w:lang w:eastAsia="zh-CN"/>
        </w:rPr>
        <w:drawing>
          <wp:inline distT="0" distB="0" distL="114300" distR="114300">
            <wp:extent cx="4020820" cy="3015615"/>
            <wp:effectExtent l="0" t="0" r="0" b="0"/>
            <wp:docPr id="31" name="图片 31" descr="C:/Users/LV/AppData/Local/Temp/picturecompress_20220323062130/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LV/AppData/Local/Temp/picturecompress_20220323062130/output_1.jpgoutput_1"/>
                    <pic:cNvPicPr>
                      <a:picLocks noChangeAspect="1"/>
                    </pic:cNvPicPr>
                  </pic:nvPicPr>
                  <pic:blipFill>
                    <a:blip r:embed="rId33"/>
                    <a:stretch>
                      <a:fillRect/>
                    </a:stretch>
                  </pic:blipFill>
                  <pic:spPr>
                    <a:xfrm>
                      <a:off x="0" y="0"/>
                      <a:ext cx="4028390" cy="3021442"/>
                    </a:xfrm>
                    <a:prstGeom prst="rect">
                      <a:avLst/>
                    </a:prstGeom>
                  </pic:spPr>
                </pic:pic>
              </a:graphicData>
            </a:graphic>
          </wp:inline>
        </w:drawing>
      </w:r>
    </w:p>
    <w:p>
      <w:pPr>
        <w:spacing w:before="169"/>
        <w:ind w:left="597" w:right="777"/>
        <w:jc w:val="center"/>
        <w:rPr>
          <w:spacing w:val="-18"/>
          <w:w w:val="95"/>
          <w:sz w:val="21"/>
          <w:lang w:eastAsia="zh-CN"/>
        </w:rPr>
        <w:sectPr>
          <w:pgSz w:w="12240" w:h="15840"/>
          <w:pgMar w:top="1360" w:right="960" w:bottom="1180" w:left="1560" w:header="750" w:footer="982" w:gutter="0"/>
          <w:cols w:space="720" w:num="1"/>
        </w:sectPr>
      </w:pPr>
      <w:r>
        <w:rPr>
          <w:rFonts w:hint="eastAsia"/>
          <w:spacing w:val="-18"/>
          <w:w w:val="95"/>
          <w:sz w:val="21"/>
          <w:lang w:eastAsia="zh-CN"/>
        </w:rPr>
        <w:t>图6.2钻头及机械滚轮夹实物图</w:t>
      </w:r>
    </w:p>
    <w:p>
      <w:pPr>
        <w:pStyle w:val="5"/>
        <w:rPr>
          <w:sz w:val="20"/>
          <w:lang w:eastAsia="zh-CN"/>
        </w:rPr>
      </w:pPr>
      <w:r>
        <w:rPr>
          <w:spacing w:val="-18"/>
          <w:w w:val="95"/>
          <w:sz w:val="21"/>
          <w:lang w:eastAsia="zh-CN"/>
        </w:rPr>
        <w:drawing>
          <wp:anchor distT="0" distB="0" distL="114300" distR="114300" simplePos="0" relativeHeight="251665408" behindDoc="0" locked="0" layoutInCell="1" allowOverlap="1">
            <wp:simplePos x="0" y="0"/>
            <wp:positionH relativeFrom="column">
              <wp:posOffset>1574165</wp:posOffset>
            </wp:positionH>
            <wp:positionV relativeFrom="paragraph">
              <wp:posOffset>306070</wp:posOffset>
            </wp:positionV>
            <wp:extent cx="2630170" cy="3507740"/>
            <wp:effectExtent l="0" t="0" r="6350" b="12700"/>
            <wp:wrapTopAndBottom/>
            <wp:docPr id="32" name="图片 32" descr="QQ图片2022032306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QQ图片20220323062428"/>
                    <pic:cNvPicPr>
                      <a:picLocks noChangeAspect="1"/>
                    </pic:cNvPicPr>
                  </pic:nvPicPr>
                  <pic:blipFill>
                    <a:blip r:embed="rId34"/>
                    <a:stretch>
                      <a:fillRect/>
                    </a:stretch>
                  </pic:blipFill>
                  <pic:spPr>
                    <a:xfrm>
                      <a:off x="0" y="0"/>
                      <a:ext cx="2630170" cy="3507740"/>
                    </a:xfrm>
                    <a:prstGeom prst="rect">
                      <a:avLst/>
                    </a:prstGeom>
                  </pic:spPr>
                </pic:pic>
              </a:graphicData>
            </a:graphic>
          </wp:anchor>
        </w:drawing>
      </w:r>
    </w:p>
    <w:p>
      <w:pPr>
        <w:spacing w:before="169"/>
        <w:ind w:left="597" w:right="777"/>
        <w:jc w:val="center"/>
        <w:rPr>
          <w:spacing w:val="-18"/>
          <w:w w:val="95"/>
          <w:sz w:val="21"/>
          <w:lang w:eastAsia="zh-CN"/>
        </w:rPr>
      </w:pPr>
      <w:r>
        <w:rPr>
          <w:spacing w:val="-18"/>
          <w:w w:val="95"/>
          <w:sz w:val="21"/>
          <w:lang w:eastAsia="zh-CN"/>
        </w:rPr>
        <w:t xml:space="preserve">图 6.3 </w:t>
      </w:r>
      <w:r>
        <w:rPr>
          <w:rFonts w:hint="eastAsia"/>
          <w:spacing w:val="-18"/>
          <w:w w:val="95"/>
          <w:sz w:val="21"/>
          <w:lang w:eastAsia="zh-CN"/>
        </w:rPr>
        <w:t>钻头电机及摩擦片展示图</w:t>
      </w:r>
    </w:p>
    <w:p>
      <w:pPr>
        <w:spacing w:before="169"/>
        <w:ind w:left="597" w:right="777"/>
        <w:jc w:val="center"/>
        <w:rPr>
          <w:spacing w:val="-18"/>
          <w:w w:val="95"/>
          <w:sz w:val="21"/>
          <w:lang w:eastAsia="zh-CN"/>
        </w:rPr>
      </w:pPr>
    </w:p>
    <w:p>
      <w:pPr>
        <w:rPr>
          <w:lang w:eastAsia="zh-CN"/>
        </w:rPr>
      </w:pPr>
      <w:bookmarkStart w:id="55" w:name="_GoBack"/>
      <w:r>
        <w:rPr>
          <w:sz w:val="21"/>
          <w:lang w:eastAsia="zh-CN"/>
        </w:rPr>
        <w:drawing>
          <wp:anchor distT="0" distB="0" distL="114300" distR="114300" simplePos="0" relativeHeight="251666432" behindDoc="0" locked="0" layoutInCell="1" allowOverlap="1">
            <wp:simplePos x="0" y="0"/>
            <wp:positionH relativeFrom="column">
              <wp:posOffset>726440</wp:posOffset>
            </wp:positionH>
            <wp:positionV relativeFrom="paragraph">
              <wp:posOffset>234315</wp:posOffset>
            </wp:positionV>
            <wp:extent cx="4718050" cy="2771775"/>
            <wp:effectExtent l="0" t="0" r="6350" b="9525"/>
            <wp:wrapTopAndBottom/>
            <wp:docPr id="35" name="图片 35" descr="QQ图片2022032306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QQ图片20220323062833"/>
                    <pic:cNvPicPr>
                      <a:picLocks noChangeAspect="1"/>
                    </pic:cNvPicPr>
                  </pic:nvPicPr>
                  <pic:blipFill>
                    <a:blip r:embed="rId35"/>
                    <a:srcRect l="10412" r="12990"/>
                    <a:stretch>
                      <a:fillRect/>
                    </a:stretch>
                  </pic:blipFill>
                  <pic:spPr>
                    <a:xfrm>
                      <a:off x="0" y="0"/>
                      <a:ext cx="4718050" cy="2771775"/>
                    </a:xfrm>
                    <a:prstGeom prst="rect">
                      <a:avLst/>
                    </a:prstGeom>
                  </pic:spPr>
                </pic:pic>
              </a:graphicData>
            </a:graphic>
          </wp:anchor>
        </w:drawing>
      </w:r>
      <w:bookmarkEnd w:id="55"/>
    </w:p>
    <w:p>
      <w:pPr>
        <w:spacing w:before="169"/>
        <w:ind w:left="597" w:right="777"/>
        <w:jc w:val="center"/>
        <w:rPr>
          <w:spacing w:val="-18"/>
          <w:w w:val="95"/>
          <w:sz w:val="21"/>
          <w:lang w:eastAsia="zh-CN"/>
        </w:rPr>
        <w:sectPr>
          <w:pgSz w:w="12240" w:h="15840"/>
          <w:pgMar w:top="1360" w:right="960" w:bottom="1180" w:left="1560" w:header="750" w:footer="982" w:gutter="0"/>
          <w:cols w:space="720" w:num="1"/>
        </w:sectPr>
      </w:pPr>
      <w:r>
        <w:rPr>
          <w:rFonts w:hint="eastAsia"/>
          <w:spacing w:val="-18"/>
          <w:w w:val="95"/>
          <w:sz w:val="21"/>
          <w:lang w:eastAsia="zh-CN"/>
        </w:rPr>
        <w:t>图</w:t>
      </w:r>
      <w:r>
        <w:rPr>
          <w:spacing w:val="-18"/>
          <w:w w:val="95"/>
          <w:sz w:val="21"/>
          <w:lang w:eastAsia="zh-CN"/>
        </w:rPr>
        <w:t>6.</w:t>
      </w:r>
      <w:r>
        <w:rPr>
          <w:rFonts w:hint="eastAsia"/>
          <w:spacing w:val="-18"/>
          <w:w w:val="95"/>
          <w:sz w:val="21"/>
          <w:lang w:eastAsia="zh-CN"/>
        </w:rPr>
        <w:t>4夹手丝杆滑轨展示图</w:t>
      </w:r>
    </w:p>
    <w:p>
      <w:pPr>
        <w:pStyle w:val="2"/>
        <w:numPr>
          <w:ilvl w:val="0"/>
          <w:numId w:val="1"/>
        </w:numPr>
        <w:tabs>
          <w:tab w:val="left" w:pos="572"/>
        </w:tabs>
      </w:pPr>
      <w:bookmarkStart w:id="41" w:name="7创新点介绍"/>
      <w:bookmarkEnd w:id="41"/>
      <w:bookmarkStart w:id="42" w:name="_Toc6635"/>
      <w:r>
        <w:rPr>
          <w:rFonts w:hint="eastAsia"/>
          <w:w w:val="95"/>
          <w:lang w:eastAsia="zh-CN"/>
        </w:rPr>
        <w:t>.</w:t>
      </w:r>
      <w:r>
        <w:rPr>
          <w:w w:val="95"/>
        </w:rPr>
        <w:t>创新点介绍</w:t>
      </w:r>
      <w:bookmarkEnd w:id="42"/>
    </w:p>
    <w:p>
      <w:pPr>
        <w:ind w:firstLine="480" w:firstLineChars="200"/>
        <w:rPr>
          <w:sz w:val="24"/>
          <w:szCs w:val="24"/>
          <w:lang w:eastAsia="zh-CN"/>
        </w:rPr>
      </w:pPr>
    </w:p>
    <w:p>
      <w:pPr>
        <w:pStyle w:val="3"/>
        <w:ind w:left="0" w:firstLine="321" w:firstLineChars="100"/>
        <w:rPr>
          <w:lang w:eastAsia="zh-CN"/>
        </w:rPr>
      </w:pPr>
      <w:bookmarkStart w:id="43" w:name="_Toc2673"/>
      <w:r>
        <w:rPr>
          <w:rFonts w:hint="eastAsia"/>
          <w:lang w:eastAsia="zh-CN"/>
        </w:rPr>
        <w:t>7</w:t>
      </w:r>
      <w:r>
        <w:rPr>
          <w:lang w:eastAsia="zh-CN"/>
        </w:rPr>
        <w:t>.1</w:t>
      </w:r>
      <w:r>
        <w:rPr>
          <w:rFonts w:hint="eastAsia"/>
          <w:lang w:eastAsia="zh-CN"/>
        </w:rPr>
        <w:t>创新点一</w:t>
      </w:r>
      <w:bookmarkEnd w:id="43"/>
    </w:p>
    <w:p>
      <w:pPr>
        <w:rPr>
          <w:lang w:eastAsia="zh-CN"/>
        </w:rPr>
      </w:pPr>
    </w:p>
    <w:p>
      <w:pPr>
        <w:spacing w:before="67" w:line="365" w:lineRule="auto"/>
        <w:ind w:left="220" w:leftChars="100" w:firstLine="480" w:firstLineChars="200"/>
        <w:jc w:val="both"/>
        <w:rPr>
          <w:sz w:val="24"/>
          <w:szCs w:val="24"/>
          <w:lang w:eastAsia="zh-CN"/>
        </w:rPr>
      </w:pPr>
      <w:r>
        <w:rPr>
          <w:rFonts w:hint="eastAsia"/>
          <w:sz w:val="24"/>
          <w:szCs w:val="24"/>
          <w:lang w:eastAsia="zh-CN"/>
        </w:rPr>
        <w:t>通过创新的摩擦啮合盘将电机与培养装置弹性连接，实现扭矩的传递，带动钻头钻入沙地的同时可快速自动化分离；抓取钻头的机械滚轮夹手，通过1</w:t>
      </w:r>
      <w:r>
        <w:rPr>
          <w:sz w:val="24"/>
          <w:szCs w:val="24"/>
          <w:lang w:eastAsia="zh-CN"/>
        </w:rPr>
        <w:t>2</w:t>
      </w:r>
      <w:r>
        <w:rPr>
          <w:rFonts w:hint="eastAsia"/>
          <w:sz w:val="24"/>
          <w:szCs w:val="24"/>
          <w:lang w:eastAsia="zh-CN"/>
        </w:rPr>
        <w:t>个橡胶轮及其支架可以实现抓取培养装置的同时不阻碍电机带其旋转的步骤</w:t>
      </w:r>
    </w:p>
    <w:p>
      <w:pPr>
        <w:rPr>
          <w:rFonts w:ascii="Cambria Math" w:hAnsi="Cambria Math"/>
          <w:sz w:val="24"/>
          <w:szCs w:val="24"/>
          <w:lang w:eastAsia="zh-CN"/>
        </w:rPr>
      </w:pPr>
    </w:p>
    <w:p>
      <w:pPr>
        <w:ind w:firstLine="480" w:firstLineChars="200"/>
        <w:jc w:val="center"/>
        <w:rPr>
          <w:sz w:val="24"/>
          <w:szCs w:val="24"/>
          <w:lang w:eastAsia="zh-CN"/>
        </w:rPr>
      </w:pPr>
      <w:r>
        <w:rPr>
          <w:rFonts w:hint="eastAsia"/>
          <w:sz w:val="24"/>
          <w:szCs w:val="24"/>
          <w:lang w:eastAsia="zh-CN"/>
        </w:rPr>
        <w:drawing>
          <wp:inline distT="0" distB="0" distL="114300" distR="114300">
            <wp:extent cx="2378075" cy="2474595"/>
            <wp:effectExtent l="0" t="0" r="14605" b="9525"/>
            <wp:docPr id="22" name="图片 22" descr="QQ图片20220323035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QQ图片20220323035450"/>
                    <pic:cNvPicPr>
                      <a:picLocks noChangeAspect="1"/>
                    </pic:cNvPicPr>
                  </pic:nvPicPr>
                  <pic:blipFill>
                    <a:blip r:embed="rId36"/>
                    <a:srcRect t="14343" r="2820" b="9826"/>
                    <a:stretch>
                      <a:fillRect/>
                    </a:stretch>
                  </pic:blipFill>
                  <pic:spPr>
                    <a:xfrm>
                      <a:off x="0" y="0"/>
                      <a:ext cx="2378075" cy="2474595"/>
                    </a:xfrm>
                    <a:prstGeom prst="rect">
                      <a:avLst/>
                    </a:prstGeom>
                  </pic:spPr>
                </pic:pic>
              </a:graphicData>
            </a:graphic>
          </wp:inline>
        </w:drawing>
      </w:r>
    </w:p>
    <w:p>
      <w:pPr>
        <w:spacing w:before="169"/>
        <w:ind w:left="597" w:right="777"/>
        <w:jc w:val="center"/>
        <w:rPr>
          <w:w w:val="95"/>
          <w:sz w:val="21"/>
          <w:lang w:eastAsia="zh-CN"/>
        </w:rPr>
      </w:pPr>
      <w:r>
        <w:rPr>
          <w:rFonts w:hint="eastAsia"/>
          <w:w w:val="95"/>
          <w:sz w:val="21"/>
          <w:lang w:eastAsia="zh-CN"/>
        </w:rPr>
        <w:t>图</w:t>
      </w:r>
      <w:r>
        <w:rPr>
          <w:w w:val="95"/>
          <w:sz w:val="21"/>
          <w:lang w:eastAsia="zh-CN"/>
        </w:rPr>
        <w:t>7.1</w:t>
      </w:r>
      <w:r>
        <w:rPr>
          <w:rFonts w:hint="eastAsia"/>
          <w:w w:val="95"/>
          <w:sz w:val="21"/>
          <w:lang w:eastAsia="zh-CN"/>
        </w:rPr>
        <w:t>钻头与电机啮合部分实物图</w:t>
      </w:r>
    </w:p>
    <w:p>
      <w:pPr>
        <w:rPr>
          <w:rFonts w:ascii="Cambria Math" w:hAnsi="Cambria Math"/>
          <w:sz w:val="24"/>
          <w:szCs w:val="24"/>
          <w:lang w:eastAsia="zh-CN"/>
        </w:rPr>
      </w:pPr>
    </w:p>
    <w:p>
      <w:pPr>
        <w:ind w:firstLine="480" w:firstLineChars="200"/>
        <w:jc w:val="center"/>
        <w:rPr>
          <w:sz w:val="24"/>
          <w:szCs w:val="24"/>
          <w:lang w:eastAsia="zh-CN"/>
        </w:rPr>
      </w:pPr>
      <w:r>
        <w:rPr>
          <w:sz w:val="24"/>
          <w:szCs w:val="24"/>
          <w:lang w:eastAsia="zh-CN"/>
        </w:rPr>
        <w:drawing>
          <wp:inline distT="0" distB="0" distL="0" distR="0">
            <wp:extent cx="2895600" cy="2171065"/>
            <wp:effectExtent l="0" t="0" r="0" b="6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20918" cy="2190688"/>
                    </a:xfrm>
                    <a:prstGeom prst="rect">
                      <a:avLst/>
                    </a:prstGeom>
                  </pic:spPr>
                </pic:pic>
              </a:graphicData>
            </a:graphic>
          </wp:inline>
        </w:drawing>
      </w:r>
    </w:p>
    <w:p>
      <w:pPr>
        <w:spacing w:before="169"/>
        <w:ind w:left="597" w:right="777"/>
        <w:jc w:val="center"/>
        <w:rPr>
          <w:w w:val="95"/>
          <w:sz w:val="21"/>
          <w:lang w:eastAsia="zh-CN"/>
        </w:rPr>
      </w:pPr>
      <w:r>
        <w:rPr>
          <w:rFonts w:hint="eastAsia"/>
          <w:w w:val="95"/>
          <w:sz w:val="21"/>
          <w:lang w:eastAsia="zh-CN"/>
        </w:rPr>
        <w:t>图7.</w:t>
      </w:r>
      <w:r>
        <w:rPr>
          <w:w w:val="95"/>
          <w:sz w:val="21"/>
          <w:lang w:eastAsia="zh-CN"/>
        </w:rPr>
        <w:t>2</w:t>
      </w:r>
      <w:r>
        <w:rPr>
          <w:rFonts w:hint="eastAsia"/>
          <w:w w:val="95"/>
          <w:sz w:val="21"/>
          <w:lang w:eastAsia="zh-CN"/>
        </w:rPr>
        <w:t>夹手实物图</w:t>
      </w:r>
    </w:p>
    <w:p>
      <w:pPr>
        <w:pStyle w:val="3"/>
        <w:ind w:left="0" w:firstLine="321" w:firstLineChars="100"/>
        <w:rPr>
          <w:lang w:eastAsia="zh-CN"/>
        </w:rPr>
      </w:pPr>
      <w:bookmarkStart w:id="44" w:name="_Toc19907"/>
      <w:bookmarkStart w:id="45" w:name="_Toc9348"/>
      <w:r>
        <w:rPr>
          <w:rFonts w:hint="eastAsia"/>
          <w:lang w:eastAsia="zh-CN"/>
        </w:rPr>
        <w:t>7</w:t>
      </w:r>
      <w:r>
        <w:rPr>
          <w:lang w:eastAsia="zh-CN"/>
        </w:rPr>
        <w:t>.2</w:t>
      </w:r>
      <w:r>
        <w:rPr>
          <w:rFonts w:hint="eastAsia"/>
          <w:lang w:eastAsia="zh-CN"/>
        </w:rPr>
        <w:t>创新点</w:t>
      </w:r>
      <w:bookmarkEnd w:id="44"/>
      <w:r>
        <w:rPr>
          <w:rFonts w:hint="eastAsia"/>
          <w:lang w:eastAsia="zh-CN"/>
        </w:rPr>
        <w:t>二</w:t>
      </w:r>
      <w:bookmarkEnd w:id="45"/>
    </w:p>
    <w:p>
      <w:pPr>
        <w:ind w:firstLine="240" w:firstLineChars="100"/>
        <w:outlineLvl w:val="1"/>
        <w:rPr>
          <w:sz w:val="24"/>
          <w:szCs w:val="24"/>
          <w:lang w:eastAsia="zh-CN"/>
        </w:rPr>
      </w:pPr>
    </w:p>
    <w:p>
      <w:pPr>
        <w:spacing w:before="67" w:line="365" w:lineRule="auto"/>
        <w:ind w:left="220" w:leftChars="100" w:firstLine="480" w:firstLineChars="200"/>
        <w:jc w:val="both"/>
        <w:rPr>
          <w:rFonts w:ascii="Cambria Math" w:hAnsi="Cambria Math"/>
          <w:sz w:val="24"/>
          <w:szCs w:val="24"/>
          <w:lang w:eastAsia="zh-CN"/>
        </w:rPr>
      </w:pPr>
      <w:r>
        <w:rPr>
          <w:rFonts w:hint="eastAsia"/>
          <w:sz w:val="24"/>
          <w:szCs w:val="24"/>
          <w:lang w:eastAsia="zh-CN"/>
        </w:rPr>
        <w:t>本产品的培养装置部分可以有效的解决植物在沙漠中难以生存的问题，且是首个将植物与可降解材料结合运用到沙漠的项目，又能有助于解决我国北方秸秆处理问题。通过将植物种子包裹在可降解的种子培育仓中，后期可降解并提供一定的养分来促进植物生长，从而使植物在较为恶劣的沙漠环境中也可以生存下去。</w:t>
      </w:r>
    </w:p>
    <w:p>
      <w:pPr>
        <w:rPr>
          <w:sz w:val="24"/>
          <w:szCs w:val="24"/>
          <w:lang w:eastAsia="zh-CN"/>
        </w:rPr>
      </w:pPr>
    </w:p>
    <w:p>
      <w:pPr>
        <w:pStyle w:val="3"/>
        <w:ind w:left="0" w:firstLine="321" w:firstLineChars="100"/>
        <w:rPr>
          <w:lang w:eastAsia="zh-CN"/>
        </w:rPr>
      </w:pPr>
      <w:bookmarkStart w:id="46" w:name="_Toc18441"/>
      <w:r>
        <w:rPr>
          <w:rFonts w:hint="eastAsia"/>
          <w:lang w:eastAsia="zh-CN"/>
        </w:rPr>
        <w:t>7</w:t>
      </w:r>
      <w:r>
        <w:rPr>
          <w:lang w:eastAsia="zh-CN"/>
        </w:rPr>
        <w:t>.3</w:t>
      </w:r>
      <w:r>
        <w:rPr>
          <w:rFonts w:hint="eastAsia"/>
          <w:lang w:eastAsia="zh-CN"/>
        </w:rPr>
        <w:t>创新点三</w:t>
      </w:r>
      <w:bookmarkEnd w:id="46"/>
    </w:p>
    <w:p>
      <w:pPr>
        <w:ind w:firstLine="241" w:firstLineChars="100"/>
        <w:outlineLvl w:val="1"/>
        <w:rPr>
          <w:b/>
          <w:bCs/>
          <w:sz w:val="24"/>
          <w:szCs w:val="24"/>
          <w:lang w:eastAsia="zh-CN"/>
        </w:rPr>
      </w:pPr>
    </w:p>
    <w:p>
      <w:pPr>
        <w:spacing w:before="67" w:line="365" w:lineRule="auto"/>
        <w:ind w:left="220" w:leftChars="100" w:firstLine="480" w:firstLineChars="200"/>
        <w:jc w:val="both"/>
        <w:rPr>
          <w:sz w:val="24"/>
          <w:szCs w:val="24"/>
          <w:lang w:eastAsia="zh-CN"/>
        </w:rPr>
      </w:pPr>
      <w:r>
        <w:rPr>
          <w:rFonts w:hint="eastAsia"/>
          <w:sz w:val="24"/>
          <w:szCs w:val="24"/>
          <w:lang w:eastAsia="zh-CN"/>
        </w:rPr>
        <w:t>种植装置我们采用多段式设计可以大大加强抓地力且可以有效的预防主杆断裂；扎入沙子下的部分-伞状钩爪，采用六个蹼形关节爪圆周分布（源于仿生鸭子的脚蹼起增大受力面积的作用）与连接杆等结构，每个蹼形关节爪下端与连接杆联动连接，实现展开与收缩运动，钩爪形状为脚蹼状，其设计增大与沙的接触面积，使抓地力变得更强。通过主杆受到向上的拉力，整个蹼爪逐渐张开，使得抓沙越加牢固，从而实现产品可以在沙漠中正常运行，以达到我们最终改善生态环境的目的。</w:t>
      </w:r>
    </w:p>
    <w:p>
      <w:pPr>
        <w:outlineLvl w:val="1"/>
        <w:rPr>
          <w:b/>
          <w:bCs/>
          <w:sz w:val="24"/>
          <w:szCs w:val="24"/>
          <w:lang w:eastAsia="zh-CN"/>
        </w:rPr>
      </w:pPr>
    </w:p>
    <w:p>
      <w:pPr>
        <w:ind w:firstLine="564"/>
        <w:jc w:val="center"/>
        <w:rPr>
          <w:sz w:val="24"/>
          <w:szCs w:val="24"/>
          <w:lang w:eastAsia="zh-CN"/>
        </w:rPr>
      </w:pPr>
      <w:r>
        <w:drawing>
          <wp:inline distT="0" distB="0" distL="114300" distR="114300">
            <wp:extent cx="2270125" cy="2416810"/>
            <wp:effectExtent l="0" t="0" r="635" b="6350"/>
            <wp:docPr id="1026" name="Picture 2" descr="鸭脚趾间有蹼,但很少潜水,游泳时尾露出水面,善于在水中觅食,戏水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鸭脚趾间有蹼,但很少潜水,游泳时尾露出水面,善于在水中觅食,戏水和"/>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2270125" cy="2416810"/>
                    </a:xfrm>
                    <a:prstGeom prst="rect">
                      <a:avLst/>
                    </a:prstGeom>
                    <a:noFill/>
                  </pic:spPr>
                </pic:pic>
              </a:graphicData>
            </a:graphic>
          </wp:inline>
        </w:drawing>
      </w:r>
      <w:r>
        <w:drawing>
          <wp:inline distT="0" distB="0" distL="114300" distR="114300">
            <wp:extent cx="2709545" cy="2411730"/>
            <wp:effectExtent l="0" t="0" r="3175" b="1143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39" cstate="print">
                      <a:extLst>
                        <a:ext uri="{28A0092B-C50C-407E-A947-70E740481C1C}">
                          <a14:useLocalDpi xmlns:a14="http://schemas.microsoft.com/office/drawing/2010/main" val="0"/>
                        </a:ext>
                      </a:extLst>
                    </a:blip>
                    <a:srcRect r="4754"/>
                    <a:stretch>
                      <a:fillRect/>
                    </a:stretch>
                  </pic:blipFill>
                  <pic:spPr>
                    <a:xfrm>
                      <a:off x="0" y="0"/>
                      <a:ext cx="2709545" cy="2411730"/>
                    </a:xfrm>
                    <a:prstGeom prst="rect">
                      <a:avLst/>
                    </a:prstGeom>
                  </pic:spPr>
                </pic:pic>
              </a:graphicData>
            </a:graphic>
          </wp:inline>
        </w:drawing>
      </w:r>
    </w:p>
    <w:p>
      <w:pPr>
        <w:ind w:firstLine="564"/>
        <w:jc w:val="center"/>
        <w:rPr>
          <w:sz w:val="24"/>
          <w:szCs w:val="24"/>
          <w:lang w:eastAsia="zh-CN"/>
        </w:rPr>
      </w:pPr>
    </w:p>
    <w:p>
      <w:pPr>
        <w:spacing w:before="169"/>
        <w:ind w:left="597" w:right="777"/>
        <w:jc w:val="center"/>
        <w:rPr>
          <w:w w:val="95"/>
          <w:sz w:val="21"/>
          <w:lang w:eastAsia="zh-CN"/>
        </w:rPr>
      </w:pPr>
      <w:r>
        <w:rPr>
          <w:rFonts w:hint="eastAsia"/>
          <w:w w:val="95"/>
          <w:sz w:val="21"/>
          <w:lang w:eastAsia="zh-CN"/>
        </w:rPr>
        <w:t>图.</w:t>
      </w:r>
      <w:r>
        <w:rPr>
          <w:w w:val="95"/>
          <w:sz w:val="21"/>
          <w:lang w:eastAsia="zh-CN"/>
        </w:rPr>
        <w:t xml:space="preserve">7.3 </w:t>
      </w:r>
      <w:r>
        <w:rPr>
          <w:rFonts w:hint="eastAsia"/>
          <w:w w:val="95"/>
          <w:sz w:val="21"/>
          <w:lang w:eastAsia="zh-CN"/>
        </w:rPr>
        <w:t>蹼爪模型图</w:t>
      </w:r>
    </w:p>
    <w:p>
      <w:pPr>
        <w:ind w:firstLine="564"/>
        <w:rPr>
          <w:sz w:val="24"/>
          <w:szCs w:val="24"/>
          <w:lang w:eastAsia="zh-CN"/>
        </w:rPr>
      </w:pPr>
    </w:p>
    <w:p>
      <w:pPr>
        <w:rPr>
          <w:b/>
          <w:bCs/>
          <w:sz w:val="24"/>
          <w:szCs w:val="24"/>
          <w:lang w:eastAsia="zh-CN"/>
        </w:rPr>
      </w:pPr>
    </w:p>
    <w:p>
      <w:pPr>
        <w:spacing w:before="67" w:line="365" w:lineRule="auto"/>
        <w:ind w:firstLine="240" w:firstLineChars="100"/>
        <w:jc w:val="both"/>
        <w:rPr>
          <w:sz w:val="24"/>
          <w:szCs w:val="24"/>
          <w:lang w:eastAsia="zh-CN"/>
        </w:rPr>
      </w:pPr>
      <w:r>
        <w:rPr>
          <w:rFonts w:hint="eastAsia"/>
          <w:sz w:val="24"/>
          <w:szCs w:val="24"/>
          <w:lang w:eastAsia="zh-CN"/>
        </w:rPr>
        <w:t>总的来说本产品实现打孔、种植一体化，提高种植效率，优于人工劳力</w:t>
      </w:r>
      <w:bookmarkStart w:id="47" w:name="8市场前景及应用推广价值"/>
      <w:bookmarkEnd w:id="47"/>
    </w:p>
    <w:p>
      <w:pPr>
        <w:spacing w:before="67" w:line="365" w:lineRule="auto"/>
        <w:ind w:left="220" w:leftChars="100" w:firstLine="480" w:firstLineChars="200"/>
        <w:jc w:val="both"/>
        <w:rPr>
          <w:sz w:val="24"/>
          <w:szCs w:val="24"/>
          <w:lang w:eastAsia="zh-CN"/>
        </w:rPr>
      </w:pPr>
    </w:p>
    <w:p>
      <w:pPr>
        <w:spacing w:before="67" w:line="365" w:lineRule="auto"/>
        <w:ind w:firstLine="720" w:firstLineChars="300"/>
        <w:rPr>
          <w:rFonts w:ascii="Cambria Math" w:hAnsi="Cambria Math"/>
          <w:sz w:val="24"/>
          <w:szCs w:val="24"/>
          <w:lang w:eastAsia="zh-CN"/>
        </w:rPr>
      </w:pPr>
    </w:p>
    <w:p>
      <w:pPr>
        <w:spacing w:before="67" w:line="365" w:lineRule="auto"/>
        <w:ind w:firstLine="720" w:firstLineChars="300"/>
        <w:rPr>
          <w:rFonts w:ascii="Cambria Math" w:hAnsi="Cambria Math"/>
          <w:sz w:val="24"/>
          <w:szCs w:val="24"/>
          <w:lang w:eastAsia="zh-CN"/>
        </w:rPr>
      </w:pPr>
    </w:p>
    <w:p>
      <w:pPr>
        <w:pStyle w:val="2"/>
        <w:numPr>
          <w:ilvl w:val="0"/>
          <w:numId w:val="1"/>
        </w:numPr>
        <w:tabs>
          <w:tab w:val="left" w:pos="572"/>
        </w:tabs>
        <w:rPr>
          <w:lang w:eastAsia="zh-CN"/>
        </w:rPr>
      </w:pPr>
      <w:bookmarkStart w:id="48" w:name="_Toc10795"/>
      <w:r>
        <w:rPr>
          <w:rFonts w:hint="eastAsia"/>
          <w:w w:val="95"/>
          <w:lang w:eastAsia="zh-CN"/>
        </w:rPr>
        <w:t>.</w:t>
      </w:r>
      <w:r>
        <w:rPr>
          <w:w w:val="95"/>
          <w:lang w:eastAsia="zh-CN"/>
        </w:rPr>
        <w:t>市场前景及应用推广价值</w:t>
      </w:r>
      <w:bookmarkEnd w:id="48"/>
    </w:p>
    <w:p>
      <w:pPr>
        <w:spacing w:before="67" w:line="365" w:lineRule="auto"/>
        <w:ind w:firstLine="240" w:firstLineChars="100"/>
        <w:jc w:val="both"/>
        <w:rPr>
          <w:sz w:val="24"/>
          <w:szCs w:val="24"/>
          <w:lang w:eastAsia="zh-CN"/>
        </w:rPr>
      </w:pPr>
      <w:r>
        <w:rPr>
          <w:rFonts w:hint="eastAsia"/>
          <w:sz w:val="24"/>
          <w:szCs w:val="24"/>
          <w:lang w:eastAsia="zh-CN"/>
        </w:rPr>
        <w:t>主要用途及适用范围：</w:t>
      </w:r>
    </w:p>
    <w:p>
      <w:pPr>
        <w:spacing w:before="67" w:line="365" w:lineRule="auto"/>
        <w:ind w:firstLine="240" w:firstLineChars="100"/>
        <w:jc w:val="both"/>
        <w:rPr>
          <w:sz w:val="24"/>
          <w:szCs w:val="24"/>
          <w:lang w:eastAsia="zh-CN"/>
        </w:rPr>
      </w:pPr>
      <w:r>
        <w:rPr>
          <w:rFonts w:hint="eastAsia"/>
          <w:sz w:val="24"/>
          <w:szCs w:val="24"/>
          <w:lang w:eastAsia="zh-CN"/>
        </w:rPr>
        <w:t>主要用途：主要用于在恶劣环境中实现打孔种植植被一体化</w:t>
      </w:r>
    </w:p>
    <w:p>
      <w:pPr>
        <w:spacing w:before="67" w:line="365" w:lineRule="auto"/>
        <w:ind w:left="220" w:leftChars="100"/>
        <w:jc w:val="both"/>
        <w:rPr>
          <w:sz w:val="24"/>
          <w:szCs w:val="24"/>
          <w:lang w:eastAsia="zh-CN"/>
        </w:rPr>
      </w:pPr>
      <w:r>
        <w:rPr>
          <w:rFonts w:hint="eastAsia"/>
          <w:sz w:val="24"/>
          <w:szCs w:val="24"/>
          <w:lang w:eastAsia="zh-CN"/>
        </w:rPr>
        <w:t>适用范围：主要适用于沙漠边缘等沙地特征环境，应用于在植物难以生存的沙漠等较恶劣的环境中种植沙生植物或应用于在大面积沙漠边缘种植工程。</w:t>
      </w:r>
    </w:p>
    <w:p>
      <w:pPr>
        <w:spacing w:before="67" w:line="365" w:lineRule="auto"/>
        <w:rPr>
          <w:sz w:val="24"/>
          <w:szCs w:val="24"/>
          <w:lang w:eastAsia="zh-CN"/>
        </w:rPr>
      </w:pPr>
    </w:p>
    <w:p>
      <w:pPr>
        <w:spacing w:before="67" w:line="365" w:lineRule="auto"/>
        <w:ind w:firstLine="240" w:firstLineChars="100"/>
        <w:rPr>
          <w:sz w:val="24"/>
          <w:szCs w:val="24"/>
          <w:lang w:eastAsia="zh-CN"/>
        </w:rPr>
      </w:pPr>
      <w:r>
        <w:rPr>
          <w:rFonts w:hint="eastAsia"/>
          <w:sz w:val="24"/>
          <w:szCs w:val="24"/>
          <w:lang w:eastAsia="zh-CN"/>
        </w:rPr>
        <w:t>本产品总的来说，是对以往治理沙漠环境的一个创新创意。</w:t>
      </w:r>
    </w:p>
    <w:p>
      <w:pPr>
        <w:spacing w:before="67" w:line="365" w:lineRule="auto"/>
        <w:ind w:left="220" w:leftChars="100"/>
        <w:rPr>
          <w:sz w:val="24"/>
          <w:szCs w:val="24"/>
          <w:lang w:eastAsia="zh-CN"/>
        </w:rPr>
      </w:pPr>
      <w:r>
        <w:rPr>
          <w:rFonts w:hint="eastAsia"/>
          <w:sz w:val="24"/>
          <w:szCs w:val="24"/>
          <w:lang w:eastAsia="zh-CN"/>
        </w:rPr>
        <w:t>1</w:t>
      </w:r>
      <w:r>
        <w:rPr>
          <w:sz w:val="24"/>
          <w:szCs w:val="24"/>
          <w:lang w:eastAsia="zh-CN"/>
        </w:rPr>
        <w:t>.</w:t>
      </w:r>
      <w:r>
        <w:rPr>
          <w:rFonts w:hint="eastAsia"/>
          <w:sz w:val="24"/>
          <w:szCs w:val="24"/>
          <w:lang w:eastAsia="zh-CN"/>
        </w:rPr>
        <w:t>在植物方面，我们考虑了它的存活性，选择在沙漠中易于存活的沙生植物，通过为其创造较沙漠来说恶劣程度较低的生存环境，来保证它的生存；</w:t>
      </w:r>
    </w:p>
    <w:p>
      <w:pPr>
        <w:spacing w:before="67" w:line="365" w:lineRule="auto"/>
        <w:ind w:left="220" w:leftChars="100"/>
        <w:rPr>
          <w:sz w:val="24"/>
          <w:szCs w:val="24"/>
          <w:lang w:eastAsia="zh-CN"/>
        </w:rPr>
      </w:pPr>
      <w:r>
        <w:rPr>
          <w:rFonts w:hint="eastAsia"/>
          <w:sz w:val="24"/>
          <w:szCs w:val="24"/>
          <w:lang w:eastAsia="zh-CN"/>
        </w:rPr>
        <w:t>2</w:t>
      </w:r>
      <w:r>
        <w:rPr>
          <w:sz w:val="24"/>
          <w:szCs w:val="24"/>
          <w:lang w:eastAsia="zh-CN"/>
        </w:rPr>
        <w:t>.</w:t>
      </w:r>
      <w:r>
        <w:rPr>
          <w:rFonts w:hint="eastAsia"/>
          <w:sz w:val="24"/>
          <w:szCs w:val="24"/>
          <w:lang w:eastAsia="zh-CN"/>
        </w:rPr>
        <w:t>对于沙漠的土地特征，我们采用特殊蹼爪结构通过本产品与沙漠接触来实现抵御沙漠的风沙环境；</w:t>
      </w:r>
    </w:p>
    <w:p>
      <w:pPr>
        <w:spacing w:before="67" w:line="365" w:lineRule="auto"/>
        <w:ind w:left="220" w:leftChars="100"/>
        <w:rPr>
          <w:sz w:val="24"/>
          <w:szCs w:val="24"/>
          <w:lang w:eastAsia="zh-CN"/>
        </w:rPr>
      </w:pPr>
      <w:r>
        <w:rPr>
          <w:rFonts w:hint="eastAsia"/>
          <w:sz w:val="24"/>
          <w:szCs w:val="24"/>
          <w:lang w:eastAsia="zh-CN"/>
        </w:rPr>
        <w:t>3</w:t>
      </w:r>
      <w:r>
        <w:rPr>
          <w:sz w:val="24"/>
          <w:szCs w:val="24"/>
          <w:lang w:eastAsia="zh-CN"/>
        </w:rPr>
        <w:t>.</w:t>
      </w:r>
      <w:r>
        <w:rPr>
          <w:rFonts w:hint="eastAsia"/>
          <w:sz w:val="24"/>
          <w:szCs w:val="24"/>
          <w:lang w:eastAsia="zh-CN"/>
        </w:rPr>
        <w:t>且响应国家环保号召，产品种子仓采用可降解的秸秆材料，在植物初步生长完成后缓慢分解，做到既不污染环境，降解后又可为植物提供养料；</w:t>
      </w:r>
    </w:p>
    <w:p>
      <w:pPr>
        <w:spacing w:before="67" w:line="365" w:lineRule="auto"/>
        <w:ind w:left="220" w:leftChars="100"/>
        <w:rPr>
          <w:sz w:val="24"/>
          <w:szCs w:val="24"/>
          <w:lang w:eastAsia="zh-CN"/>
        </w:rPr>
      </w:pPr>
      <w:r>
        <w:rPr>
          <w:rFonts w:hint="eastAsia"/>
          <w:sz w:val="24"/>
          <w:szCs w:val="24"/>
          <w:lang w:eastAsia="zh-CN"/>
        </w:rPr>
        <w:t>4</w:t>
      </w:r>
      <w:r>
        <w:rPr>
          <w:sz w:val="24"/>
          <w:szCs w:val="24"/>
          <w:lang w:eastAsia="zh-CN"/>
        </w:rPr>
        <w:t>.</w:t>
      </w:r>
      <w:r>
        <w:rPr>
          <w:rFonts w:hint="eastAsia"/>
          <w:sz w:val="24"/>
          <w:szCs w:val="24"/>
          <w:lang w:eastAsia="zh-CN"/>
        </w:rPr>
        <w:t>对于我国北方秸秆如何处理问题起到了积极作用，通过把秸秆制成产品的方式既消耗了秸秆又使产品达到环保等级起到1</w:t>
      </w:r>
      <w:r>
        <w:rPr>
          <w:sz w:val="24"/>
          <w:szCs w:val="24"/>
          <w:lang w:eastAsia="zh-CN"/>
        </w:rPr>
        <w:t>+1&gt;2</w:t>
      </w:r>
      <w:r>
        <w:rPr>
          <w:rFonts w:hint="eastAsia"/>
          <w:sz w:val="24"/>
          <w:szCs w:val="24"/>
          <w:lang w:eastAsia="zh-CN"/>
        </w:rPr>
        <w:t>的效果；</w:t>
      </w:r>
    </w:p>
    <w:p>
      <w:pPr>
        <w:spacing w:before="67" w:line="365" w:lineRule="auto"/>
        <w:ind w:firstLine="240" w:firstLineChars="100"/>
        <w:rPr>
          <w:sz w:val="24"/>
          <w:szCs w:val="24"/>
          <w:lang w:eastAsia="zh-CN"/>
        </w:rPr>
      </w:pPr>
      <w:r>
        <w:rPr>
          <w:sz w:val="24"/>
          <w:szCs w:val="24"/>
          <w:lang w:eastAsia="zh-CN"/>
        </w:rPr>
        <w:t>5.</w:t>
      </w:r>
      <w:r>
        <w:rPr>
          <w:rFonts w:hint="eastAsia"/>
          <w:sz w:val="24"/>
          <w:szCs w:val="24"/>
          <w:lang w:eastAsia="zh-CN"/>
        </w:rPr>
        <w:t>植被存活率高于其他种植装置，且不受劳动力限制。</w:t>
      </w:r>
    </w:p>
    <w:p>
      <w:pPr>
        <w:spacing w:line="365" w:lineRule="auto"/>
        <w:rPr>
          <w:sz w:val="24"/>
          <w:szCs w:val="24"/>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rPr>
          <w:rFonts w:asciiTheme="minorEastAsia" w:hAnsiTheme="minorEastAsia" w:cstheme="minorEastAsia"/>
          <w:bCs/>
          <w:sz w:val="28"/>
          <w:szCs w:val="28"/>
          <w:lang w:eastAsia="zh-CN"/>
        </w:rPr>
      </w:pPr>
    </w:p>
    <w:p>
      <w:pPr>
        <w:pStyle w:val="2"/>
        <w:numPr>
          <w:ilvl w:val="0"/>
          <w:numId w:val="1"/>
        </w:numPr>
        <w:tabs>
          <w:tab w:val="left" w:pos="593"/>
        </w:tabs>
        <w:spacing w:before="0"/>
        <w:ind w:left="592" w:hanging="353"/>
        <w:rPr>
          <w:rFonts w:ascii="等线" w:eastAsia="等线"/>
        </w:rPr>
      </w:pPr>
      <w:bookmarkStart w:id="49" w:name="9附录"/>
      <w:bookmarkEnd w:id="49"/>
      <w:bookmarkStart w:id="50" w:name="_Toc30691"/>
      <w:r>
        <w:rPr>
          <w:rFonts w:hint="eastAsia" w:ascii="等线" w:eastAsia="等线"/>
          <w:w w:val="95"/>
          <w:lang w:eastAsia="zh-CN"/>
        </w:rPr>
        <w:t>.</w:t>
      </w:r>
      <w:r>
        <w:rPr>
          <w:rFonts w:hint="eastAsia" w:ascii="等线" w:eastAsia="等线"/>
          <w:w w:val="95"/>
        </w:rPr>
        <w:t>附录</w:t>
      </w:r>
      <w:bookmarkEnd w:id="50"/>
    </w:p>
    <w:p>
      <w:pPr>
        <w:pStyle w:val="5"/>
        <w:spacing w:before="377"/>
        <w:ind w:left="240"/>
        <w:outlineLvl w:val="0"/>
        <w:rPr>
          <w:b/>
          <w:bCs/>
        </w:rPr>
      </w:pPr>
      <w:bookmarkStart w:id="51" w:name="_Toc25554"/>
      <w:r>
        <w:rPr>
          <w:b/>
          <w:bCs/>
        </w:rPr>
        <w:t>1.专利受理书</w:t>
      </w:r>
      <w:bookmarkEnd w:id="51"/>
    </w:p>
    <w:p>
      <w:pPr>
        <w:pStyle w:val="5"/>
        <w:spacing w:before="5"/>
        <w:rPr>
          <w:sz w:val="19"/>
        </w:rPr>
        <w:sectPr>
          <w:pgSz w:w="12240" w:h="15840"/>
          <w:pgMar w:top="1360" w:right="960" w:bottom="1180" w:left="1560" w:header="750" w:footer="982" w:gutter="0"/>
          <w:cols w:space="720" w:num="1"/>
        </w:sectPr>
      </w:pPr>
    </w:p>
    <w:p>
      <w:pPr>
        <w:pStyle w:val="5"/>
        <w:spacing w:before="11"/>
        <w:rPr>
          <w:sz w:val="38"/>
        </w:rPr>
      </w:pPr>
      <w:r>
        <w:rPr>
          <w:rFonts w:hint="eastAsia"/>
          <w:sz w:val="20"/>
          <w:lang w:eastAsia="zh-CN"/>
        </w:rPr>
        <w:drawing>
          <wp:anchor distT="0" distB="0" distL="114300" distR="114300" simplePos="0" relativeHeight="251663360" behindDoc="0" locked="0" layoutInCell="1" allowOverlap="1">
            <wp:simplePos x="0" y="0"/>
            <wp:positionH relativeFrom="column">
              <wp:posOffset>717550</wp:posOffset>
            </wp:positionH>
            <wp:positionV relativeFrom="paragraph">
              <wp:posOffset>156845</wp:posOffset>
            </wp:positionV>
            <wp:extent cx="4579620" cy="6479540"/>
            <wp:effectExtent l="0" t="0" r="7620" b="12700"/>
            <wp:wrapTopAndBottom/>
            <wp:docPr id="2" name="图片 2" descr="Snipaste_2022-03-20_23-3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nipaste_2022-03-20_23-30-29"/>
                    <pic:cNvPicPr>
                      <a:picLocks noChangeAspect="1"/>
                    </pic:cNvPicPr>
                  </pic:nvPicPr>
                  <pic:blipFill>
                    <a:blip r:embed="rId40"/>
                    <a:stretch>
                      <a:fillRect/>
                    </a:stretch>
                  </pic:blipFill>
                  <pic:spPr>
                    <a:xfrm>
                      <a:off x="0" y="0"/>
                      <a:ext cx="4579620" cy="6479540"/>
                    </a:xfrm>
                    <a:prstGeom prst="rect">
                      <a:avLst/>
                    </a:prstGeom>
                  </pic:spPr>
                </pic:pic>
              </a:graphicData>
            </a:graphic>
          </wp:anchor>
        </w:drawing>
      </w:r>
    </w:p>
    <w:p>
      <w:pPr>
        <w:spacing w:before="1"/>
        <w:ind w:left="240"/>
        <w:rPr>
          <w:rFonts w:ascii="黑体" w:eastAsia="黑体"/>
          <w:b/>
          <w:w w:val="95"/>
          <w:sz w:val="28"/>
        </w:rPr>
      </w:pPr>
      <w:bookmarkStart w:id="52" w:name="参考文献"/>
      <w:bookmarkEnd w:id="52"/>
    </w:p>
    <w:p>
      <w:pPr>
        <w:spacing w:before="1"/>
        <w:ind w:left="240"/>
        <w:rPr>
          <w:rFonts w:ascii="黑体" w:eastAsia="黑体"/>
          <w:b/>
          <w:w w:val="95"/>
          <w:sz w:val="28"/>
        </w:rPr>
      </w:pPr>
    </w:p>
    <w:p>
      <w:pPr>
        <w:spacing w:before="51"/>
        <w:ind w:left="1593"/>
        <w:rPr>
          <w:rFonts w:ascii="等线" w:eastAsia="等线"/>
          <w:sz w:val="21"/>
        </w:rPr>
        <w:sectPr>
          <w:type w:val="continuous"/>
          <w:pgSz w:w="12240" w:h="15840"/>
          <w:pgMar w:top="1360" w:right="960" w:bottom="1180" w:left="1560" w:header="720" w:footer="720" w:gutter="0"/>
          <w:cols w:equalWidth="0" w:num="2">
            <w:col w:w="1404" w:space="720"/>
            <w:col w:w="7596"/>
          </w:cols>
        </w:sectPr>
      </w:pPr>
      <w:r>
        <w:br w:type="column"/>
      </w:r>
      <w:r>
        <w:rPr>
          <w:rFonts w:hint="eastAsia" w:ascii="等线" w:eastAsia="等线"/>
          <w:spacing w:val="-4"/>
          <w:sz w:val="21"/>
        </w:rPr>
        <w:t xml:space="preserve">图 </w:t>
      </w:r>
      <w:r>
        <w:rPr>
          <w:rFonts w:hint="eastAsia" w:ascii="等线" w:eastAsia="等线"/>
          <w:sz w:val="21"/>
        </w:rPr>
        <w:t>9.1</w:t>
      </w:r>
      <w:r>
        <w:rPr>
          <w:rFonts w:hint="eastAsia" w:ascii="等线" w:eastAsia="等线"/>
          <w:spacing w:val="6"/>
          <w:sz w:val="21"/>
        </w:rPr>
        <w:t xml:space="preserve"> 专利受理书</w:t>
      </w:r>
    </w:p>
    <w:p>
      <w:pPr>
        <w:pStyle w:val="5"/>
        <w:spacing w:before="134"/>
        <w:outlineLvl w:val="0"/>
        <w:rPr>
          <w:b/>
          <w:bCs/>
          <w:lang w:eastAsia="zh-CN"/>
        </w:rPr>
      </w:pPr>
      <w:bookmarkStart w:id="53" w:name="[1]《中国家庭擦地需求与专业擦地机器人技术趋势白皮书》2019.11"/>
      <w:bookmarkEnd w:id="53"/>
      <w:bookmarkStart w:id="54" w:name="_Toc19568"/>
      <w:r>
        <w:rPr>
          <w:rFonts w:hint="eastAsia"/>
          <w:b/>
          <w:bCs/>
          <w:lang w:eastAsia="zh-CN"/>
        </w:rPr>
        <w:t>2.参考资料</w:t>
      </w:r>
      <w:bookmarkEnd w:id="54"/>
    </w:p>
    <w:p>
      <w:pPr>
        <w:pStyle w:val="5"/>
        <w:spacing w:before="134"/>
        <w:rPr>
          <w:lang w:eastAsia="zh-CN"/>
        </w:rPr>
      </w:pPr>
      <w:r>
        <w:rPr>
          <w:rFonts w:hint="eastAsia"/>
          <w:lang w:eastAsia="zh-CN"/>
        </w:rPr>
        <w:t>[</w:t>
      </w:r>
      <w:r>
        <w:rPr>
          <w:lang w:eastAsia="zh-CN"/>
        </w:rPr>
        <w:t>1]</w:t>
      </w:r>
      <w:r>
        <w:rPr>
          <w:rFonts w:hint="eastAsia"/>
          <w:lang w:eastAsia="zh-CN"/>
        </w:rPr>
        <w:t>《机械原理》（高等教育出版社 孙恒 第八版）</w:t>
      </w:r>
    </w:p>
    <w:p>
      <w:pPr>
        <w:pStyle w:val="5"/>
        <w:spacing w:before="134"/>
        <w:rPr>
          <w:lang w:eastAsia="zh-CN"/>
        </w:rPr>
      </w:pPr>
      <w:r>
        <w:rPr>
          <w:rFonts w:hint="eastAsia"/>
          <w:lang w:eastAsia="zh-CN"/>
        </w:rPr>
        <w:t>[</w:t>
      </w:r>
      <w:r>
        <w:rPr>
          <w:lang w:eastAsia="zh-CN"/>
        </w:rPr>
        <w:t>2]</w:t>
      </w:r>
      <w:r>
        <w:rPr>
          <w:rFonts w:hint="eastAsia"/>
          <w:lang w:eastAsia="zh-CN"/>
        </w:rPr>
        <w:t>《机械设计》（高等教育出版社 濮良贵 第九版）</w:t>
      </w:r>
    </w:p>
    <w:p>
      <w:pPr>
        <w:pStyle w:val="5"/>
        <w:spacing w:before="134"/>
        <w:rPr>
          <w:lang w:eastAsia="zh-CN"/>
        </w:rPr>
      </w:pPr>
      <w:r>
        <w:rPr>
          <w:rFonts w:hint="eastAsia"/>
          <w:lang w:eastAsia="zh-CN"/>
        </w:rPr>
        <w:t>[3</w:t>
      </w:r>
      <w:r>
        <w:rPr>
          <w:lang w:eastAsia="zh-CN"/>
        </w:rPr>
        <w:t>]</w:t>
      </w:r>
      <w:r>
        <w:rPr>
          <w:rFonts w:hint="eastAsia"/>
          <w:lang w:eastAsia="zh-CN"/>
        </w:rPr>
        <w:t>《机电传动控制》（华中科技大学出版社 冯清秀 第五版）</w:t>
      </w:r>
    </w:p>
    <w:p>
      <w:pPr>
        <w:pStyle w:val="5"/>
        <w:spacing w:before="134"/>
        <w:rPr>
          <w:lang w:eastAsia="zh-CN"/>
        </w:rPr>
      </w:pPr>
      <w:r>
        <w:rPr>
          <w:rFonts w:hint="eastAsia"/>
          <w:lang w:eastAsia="zh-CN"/>
        </w:rPr>
        <w:t>[</w:t>
      </w:r>
      <w:r>
        <w:rPr>
          <w:lang w:eastAsia="zh-CN"/>
        </w:rPr>
        <w:t>4</w:t>
      </w:r>
      <w:r>
        <w:rPr>
          <w:rFonts w:hint="eastAsia"/>
          <w:lang w:eastAsia="zh-CN"/>
        </w:rPr>
        <w:t>]《几何量公差与检测》（上海科学技术出版社 甘永立 第十版）</w:t>
      </w:r>
    </w:p>
    <w:p>
      <w:pPr>
        <w:pStyle w:val="5"/>
        <w:spacing w:before="134"/>
        <w:rPr>
          <w:lang w:eastAsia="zh-CN"/>
        </w:rPr>
      </w:pPr>
      <w:r>
        <w:rPr>
          <w:rFonts w:hint="eastAsia"/>
          <w:lang w:eastAsia="zh-CN"/>
        </w:rPr>
        <w:t>[</w:t>
      </w:r>
      <w:r>
        <w:rPr>
          <w:lang w:eastAsia="zh-CN"/>
        </w:rPr>
        <w:t>5]GB/T 1800.1-2009</w:t>
      </w:r>
      <w:r>
        <w:rPr>
          <w:rFonts w:hint="eastAsia"/>
          <w:lang w:eastAsia="zh-CN"/>
        </w:rPr>
        <w:t>《产品几何技术规范（G</w:t>
      </w:r>
      <w:r>
        <w:rPr>
          <w:lang w:eastAsia="zh-CN"/>
        </w:rPr>
        <w:t>PS</w:t>
      </w:r>
      <w:r>
        <w:rPr>
          <w:rFonts w:hint="eastAsia"/>
          <w:lang w:eastAsia="zh-CN"/>
        </w:rPr>
        <w:t>）极限与配合 第1部分：公差、偏差和配合的基础》</w:t>
      </w:r>
    </w:p>
    <w:p>
      <w:pPr>
        <w:pStyle w:val="5"/>
        <w:spacing w:before="134"/>
        <w:rPr>
          <w:lang w:eastAsia="zh-CN"/>
        </w:rPr>
      </w:pPr>
      <w:r>
        <w:rPr>
          <w:rFonts w:hint="eastAsia"/>
          <w:lang w:eastAsia="zh-CN"/>
        </w:rPr>
        <w:t>[</w:t>
      </w:r>
      <w:r>
        <w:rPr>
          <w:lang w:eastAsia="zh-CN"/>
        </w:rPr>
        <w:t>6]GB/T 1800.2-2009</w:t>
      </w:r>
      <w:r>
        <w:rPr>
          <w:rFonts w:hint="eastAsia"/>
          <w:lang w:eastAsia="zh-CN"/>
        </w:rPr>
        <w:t>《产品几何技术规范（G</w:t>
      </w:r>
      <w:r>
        <w:rPr>
          <w:lang w:eastAsia="zh-CN"/>
        </w:rPr>
        <w:t>PS</w:t>
      </w:r>
      <w:r>
        <w:rPr>
          <w:rFonts w:hint="eastAsia"/>
          <w:lang w:eastAsia="zh-CN"/>
        </w:rPr>
        <w:t>）极限与配合 第</w:t>
      </w:r>
      <w:r>
        <w:rPr>
          <w:lang w:eastAsia="zh-CN"/>
        </w:rPr>
        <w:t>2</w:t>
      </w:r>
      <w:r>
        <w:rPr>
          <w:rFonts w:hint="eastAsia"/>
          <w:lang w:eastAsia="zh-CN"/>
        </w:rPr>
        <w:t>部分：标准偏差等级和孔、轴极限偏差表》</w:t>
      </w:r>
    </w:p>
    <w:p>
      <w:pPr>
        <w:pStyle w:val="5"/>
        <w:spacing w:before="134"/>
        <w:rPr>
          <w:lang w:eastAsia="zh-CN"/>
        </w:rPr>
      </w:pPr>
      <w:r>
        <w:rPr>
          <w:rFonts w:hint="eastAsia"/>
          <w:lang w:eastAsia="zh-CN"/>
        </w:rPr>
        <w:t>[</w:t>
      </w:r>
      <w:r>
        <w:rPr>
          <w:lang w:eastAsia="zh-CN"/>
        </w:rPr>
        <w:t>7]GB/T 1804-2000</w:t>
      </w:r>
      <w:r>
        <w:rPr>
          <w:rFonts w:hint="eastAsia"/>
          <w:lang w:eastAsia="zh-CN"/>
        </w:rPr>
        <w:t>《一般公差</w:t>
      </w:r>
      <w:r>
        <w:rPr>
          <w:lang w:eastAsia="zh-CN"/>
        </w:rPr>
        <w:t xml:space="preserve"> </w:t>
      </w:r>
      <w:r>
        <w:rPr>
          <w:rFonts w:hint="eastAsia"/>
          <w:lang w:eastAsia="zh-CN"/>
        </w:rPr>
        <w:t>未注公差的线性和角度尺寸的公差》</w:t>
      </w:r>
    </w:p>
    <w:p>
      <w:pPr>
        <w:pStyle w:val="5"/>
        <w:spacing w:before="134"/>
        <w:rPr>
          <w:lang w:eastAsia="zh-CN"/>
        </w:rPr>
      </w:pPr>
      <w:r>
        <w:rPr>
          <w:rFonts w:hint="eastAsia"/>
          <w:lang w:eastAsia="zh-CN"/>
        </w:rPr>
        <w:t>[</w:t>
      </w:r>
      <w:r>
        <w:rPr>
          <w:lang w:eastAsia="zh-CN"/>
        </w:rPr>
        <w:t>8</w:t>
      </w:r>
      <w:r>
        <w:rPr>
          <w:rFonts w:hint="eastAsia"/>
          <w:lang w:eastAsia="zh-CN"/>
        </w:rPr>
        <w:t>]支承轴偏载设计的方法研究（张杰）</w:t>
      </w:r>
    </w:p>
    <w:p>
      <w:pPr>
        <w:pStyle w:val="5"/>
        <w:spacing w:before="134"/>
        <w:rPr>
          <w:lang w:eastAsia="zh-CN"/>
        </w:rPr>
      </w:pPr>
      <w:r>
        <w:rPr>
          <w:rFonts w:hint="eastAsia"/>
          <w:lang w:eastAsia="zh-CN"/>
        </w:rPr>
        <w:t>[</w:t>
      </w:r>
      <w:r>
        <w:rPr>
          <w:lang w:eastAsia="zh-CN"/>
        </w:rPr>
        <w:t>9</w:t>
      </w:r>
      <w:r>
        <w:rPr>
          <w:rFonts w:hint="eastAsia"/>
          <w:lang w:eastAsia="zh-CN"/>
        </w:rPr>
        <w:t>]一种可降解材料及由其制成的固沙苗木栽培钵(钱铁清)</w:t>
      </w:r>
    </w:p>
    <w:p>
      <w:pPr>
        <w:pStyle w:val="5"/>
        <w:spacing w:before="134"/>
        <w:rPr>
          <w:lang w:eastAsia="zh-CN"/>
        </w:rPr>
      </w:pPr>
      <w:r>
        <w:rPr>
          <w:rFonts w:hint="eastAsia"/>
          <w:lang w:eastAsia="zh-CN"/>
        </w:rPr>
        <w:t xml:space="preserve">濮良责，纪名刚. 机械设计. 8版. 北京: 高等教育出版社，2006. </w:t>
      </w:r>
    </w:p>
    <w:p>
      <w:pPr>
        <w:pStyle w:val="5"/>
        <w:spacing w:before="134"/>
        <w:rPr>
          <w:lang w:eastAsia="zh-CN"/>
        </w:rPr>
      </w:pPr>
      <w:r>
        <w:rPr>
          <w:rFonts w:hint="eastAsia"/>
          <w:lang w:eastAsia="zh-CN"/>
        </w:rPr>
        <w:t>[</w:t>
      </w:r>
      <w:r>
        <w:rPr>
          <w:lang w:eastAsia="zh-CN"/>
        </w:rPr>
        <w:t>10</w:t>
      </w:r>
      <w:r>
        <w:rPr>
          <w:rFonts w:hint="eastAsia"/>
          <w:lang w:eastAsia="zh-CN"/>
        </w:rPr>
        <w:t xml:space="preserve">] 谢联先C B. 机械零件的承载能力和强度计算. 汪一麟，等译，北京:机械工 </w:t>
      </w:r>
    </w:p>
    <w:p>
      <w:pPr>
        <w:pStyle w:val="5"/>
        <w:spacing w:before="134"/>
        <w:rPr>
          <w:lang w:eastAsia="zh-CN"/>
        </w:rPr>
      </w:pPr>
      <w:r>
        <w:rPr>
          <w:rFonts w:hint="eastAsia"/>
          <w:lang w:eastAsia="zh-CN"/>
        </w:rPr>
        <w:t xml:space="preserve">业出版社，1984. </w:t>
      </w:r>
    </w:p>
    <w:p>
      <w:pPr>
        <w:pStyle w:val="5"/>
        <w:spacing w:before="134"/>
        <w:rPr>
          <w:lang w:eastAsia="zh-CN"/>
        </w:rPr>
      </w:pPr>
      <w:r>
        <w:rPr>
          <w:rFonts w:hint="eastAsia"/>
          <w:lang w:eastAsia="zh-CN"/>
        </w:rPr>
        <w:t>[</w:t>
      </w:r>
      <w:r>
        <w:rPr>
          <w:lang w:eastAsia="zh-CN"/>
        </w:rPr>
        <w:t>11</w:t>
      </w:r>
      <w:r>
        <w:rPr>
          <w:rFonts w:hint="eastAsia"/>
          <w:lang w:eastAsia="zh-CN"/>
        </w:rPr>
        <w:t xml:space="preserve">] 王步瀛. 机械零件强度计算的理论和方法，北京: 高等教育出版社，1986. </w:t>
      </w:r>
    </w:p>
    <w:p>
      <w:pPr>
        <w:pStyle w:val="5"/>
        <w:spacing w:before="134"/>
        <w:rPr>
          <w:lang w:eastAsia="zh-CN"/>
        </w:rPr>
      </w:pPr>
      <w:r>
        <w:rPr>
          <w:rFonts w:hint="eastAsia"/>
          <w:lang w:eastAsia="zh-CN"/>
        </w:rPr>
        <w:t>[</w:t>
      </w:r>
      <w:r>
        <w:rPr>
          <w:lang w:eastAsia="zh-CN"/>
        </w:rPr>
        <w:t>12</w:t>
      </w:r>
      <w:r>
        <w:rPr>
          <w:rFonts w:hint="eastAsia"/>
          <w:lang w:eastAsia="zh-CN"/>
        </w:rPr>
        <w:t xml:space="preserve">] 温诗铸，黄平. 摩擦学原理. 3版. 北京: 清华大学出版社，2008. </w:t>
      </w:r>
    </w:p>
    <w:p>
      <w:pPr>
        <w:pStyle w:val="5"/>
        <w:spacing w:before="134"/>
        <w:rPr>
          <w:lang w:eastAsia="zh-CN"/>
        </w:rPr>
      </w:pPr>
      <w:r>
        <w:rPr>
          <w:rFonts w:hint="eastAsia"/>
          <w:lang w:eastAsia="zh-CN"/>
        </w:rPr>
        <w:t>[</w:t>
      </w:r>
      <w:r>
        <w:rPr>
          <w:lang w:eastAsia="zh-CN"/>
        </w:rPr>
        <w:t>13</w:t>
      </w:r>
      <w:r>
        <w:rPr>
          <w:rFonts w:hint="eastAsia"/>
          <w:lang w:eastAsia="zh-CN"/>
        </w:rPr>
        <w:t xml:space="preserve">] 全永昕，施高义. 摩擦磨损原理. 杭州: 浙江大学出版社，1988. </w:t>
      </w:r>
    </w:p>
    <w:p>
      <w:pPr>
        <w:pStyle w:val="5"/>
        <w:spacing w:before="134"/>
        <w:rPr>
          <w:lang w:eastAsia="zh-CN"/>
        </w:rPr>
      </w:pPr>
      <w:r>
        <w:rPr>
          <w:rFonts w:hint="eastAsia"/>
          <w:lang w:eastAsia="zh-CN"/>
        </w:rPr>
        <w:t>[</w:t>
      </w:r>
      <w:r>
        <w:rPr>
          <w:lang w:eastAsia="zh-CN"/>
        </w:rPr>
        <w:t>14</w:t>
      </w:r>
      <w:r>
        <w:rPr>
          <w:rFonts w:hint="eastAsia"/>
          <w:lang w:eastAsia="zh-CN"/>
        </w:rPr>
        <w:t xml:space="preserve">] 郑林庆. 摩擦学原理. 北京: 高等教育出版社，1994. </w:t>
      </w:r>
    </w:p>
    <w:p>
      <w:pPr>
        <w:pStyle w:val="5"/>
        <w:spacing w:before="134"/>
        <w:rPr>
          <w:lang w:eastAsia="zh-CN"/>
        </w:rPr>
      </w:pPr>
      <w:r>
        <w:rPr>
          <w:rFonts w:hint="eastAsia"/>
          <w:lang w:eastAsia="zh-CN"/>
        </w:rPr>
        <w:t>[</w:t>
      </w:r>
      <w:r>
        <w:rPr>
          <w:lang w:eastAsia="zh-CN"/>
        </w:rPr>
        <w:t>15</w:t>
      </w:r>
      <w:r>
        <w:rPr>
          <w:rFonts w:hint="eastAsia"/>
          <w:lang w:eastAsia="zh-CN"/>
        </w:rPr>
        <w:t xml:space="preserve">] 周仲荣，Vincent Leo. 微动磨损. 北京: 科学出版社，2002. </w:t>
      </w:r>
    </w:p>
    <w:p>
      <w:pPr>
        <w:pStyle w:val="5"/>
        <w:spacing w:before="134"/>
        <w:rPr>
          <w:lang w:eastAsia="zh-CN"/>
        </w:rPr>
      </w:pPr>
      <w:r>
        <w:rPr>
          <w:rFonts w:hint="eastAsia"/>
          <w:lang w:eastAsia="zh-CN"/>
        </w:rPr>
        <w:t>[</w:t>
      </w:r>
      <w:r>
        <w:rPr>
          <w:lang w:eastAsia="zh-CN"/>
        </w:rPr>
        <w:t>16</w:t>
      </w:r>
      <w:r>
        <w:rPr>
          <w:rFonts w:hint="eastAsia"/>
          <w:lang w:eastAsia="zh-CN"/>
        </w:rPr>
        <w:t xml:space="preserve">] 温诗铸. 纳米摩擦学，北京: 清华大学出版社，1993. </w:t>
      </w:r>
    </w:p>
    <w:p>
      <w:pPr>
        <w:pStyle w:val="5"/>
        <w:spacing w:before="134"/>
        <w:rPr>
          <w:lang w:eastAsia="zh-CN"/>
        </w:rPr>
      </w:pPr>
      <w:r>
        <w:rPr>
          <w:rFonts w:hint="eastAsia"/>
          <w:lang w:eastAsia="zh-CN"/>
        </w:rPr>
        <w:t>[</w:t>
      </w:r>
      <w:r>
        <w:rPr>
          <w:lang w:eastAsia="zh-CN"/>
        </w:rPr>
        <w:t>17</w:t>
      </w:r>
      <w:r>
        <w:rPr>
          <w:rFonts w:hint="eastAsia"/>
          <w:lang w:eastAsia="zh-CN"/>
        </w:rPr>
        <w:t xml:space="preserve">] 卜炎. 螺纹联接设计与计算. 北京: 高等教育出版社，1993. </w:t>
      </w:r>
    </w:p>
    <w:p>
      <w:pPr>
        <w:pStyle w:val="5"/>
        <w:spacing w:before="134"/>
        <w:rPr>
          <w:lang w:eastAsia="zh-CN"/>
        </w:rPr>
      </w:pPr>
      <w:r>
        <w:rPr>
          <w:rFonts w:hint="eastAsia"/>
          <w:lang w:eastAsia="zh-CN"/>
        </w:rPr>
        <w:t>[1</w:t>
      </w:r>
      <w:r>
        <w:rPr>
          <w:lang w:eastAsia="zh-CN"/>
        </w:rPr>
        <w:t>8</w:t>
      </w:r>
      <w:r>
        <w:rPr>
          <w:rFonts w:hint="eastAsia"/>
          <w:lang w:eastAsia="zh-CN"/>
        </w:rPr>
        <w:t xml:space="preserve">] 涂铭旌. 机械零件的失效分析与预防，北京: 高等教育出版社，1993. </w:t>
      </w:r>
    </w:p>
    <w:p>
      <w:pPr>
        <w:pStyle w:val="5"/>
        <w:spacing w:before="134"/>
        <w:rPr>
          <w:lang w:eastAsia="zh-CN"/>
        </w:rPr>
      </w:pPr>
      <w:r>
        <w:rPr>
          <w:rFonts w:hint="eastAsia"/>
          <w:lang w:eastAsia="zh-CN"/>
        </w:rPr>
        <w:t>[</w:t>
      </w:r>
      <w:r>
        <w:rPr>
          <w:lang w:eastAsia="zh-CN"/>
        </w:rPr>
        <w:t>19</w:t>
      </w:r>
      <w:r>
        <w:rPr>
          <w:rFonts w:hint="eastAsia"/>
          <w:lang w:eastAsia="zh-CN"/>
        </w:rPr>
        <w:t xml:space="preserve">] 成大先. 机械设计手册，5版. 北京: 化学工业出版社，2007. </w:t>
      </w:r>
    </w:p>
    <w:p>
      <w:pPr>
        <w:pStyle w:val="5"/>
        <w:spacing w:before="134"/>
        <w:rPr>
          <w:lang w:eastAsia="zh-CN"/>
        </w:rPr>
      </w:pPr>
      <w:r>
        <w:rPr>
          <w:rFonts w:hint="eastAsia"/>
          <w:lang w:eastAsia="zh-CN"/>
        </w:rPr>
        <w:t>[</w:t>
      </w:r>
      <w:r>
        <w:rPr>
          <w:lang w:eastAsia="zh-CN"/>
        </w:rPr>
        <w:t>20</w:t>
      </w:r>
      <w:r>
        <w:rPr>
          <w:rFonts w:hint="eastAsia"/>
          <w:lang w:eastAsia="zh-CN"/>
        </w:rPr>
        <w:t>] 余俊. 滚动轴承计算:额定负荷、当量负荷及寿命，北京: 高等教育出版社，1</w:t>
      </w:r>
      <w:r>
        <w:rPr>
          <w:lang w:eastAsia="zh-CN"/>
        </w:rPr>
        <w:t>993.</w:t>
      </w:r>
      <w:r>
        <w:rPr>
          <w:rFonts w:hint="eastAsia"/>
          <w:lang w:eastAsia="zh-CN"/>
        </w:rPr>
        <w:t xml:space="preserve"> </w:t>
      </w:r>
    </w:p>
    <w:p>
      <w:pPr>
        <w:pStyle w:val="5"/>
        <w:spacing w:before="134"/>
        <w:rPr>
          <w:lang w:eastAsia="zh-CN"/>
        </w:rPr>
      </w:pPr>
      <w:r>
        <w:rPr>
          <w:rFonts w:hint="eastAsia"/>
          <w:lang w:eastAsia="zh-CN"/>
        </w:rPr>
        <w:t>[</w:t>
      </w:r>
      <w:r>
        <w:rPr>
          <w:lang w:eastAsia="zh-CN"/>
        </w:rPr>
        <w:t>21</w:t>
      </w:r>
      <w:r>
        <w:rPr>
          <w:rFonts w:hint="eastAsia"/>
          <w:lang w:eastAsia="zh-CN"/>
        </w:rPr>
        <w:t xml:space="preserve">] 花家寿. 新型联轴器与离合器, 上海: 上海科学技术出版社，1989. </w:t>
      </w:r>
    </w:p>
    <w:p>
      <w:pPr>
        <w:pStyle w:val="5"/>
        <w:spacing w:before="134"/>
        <w:rPr>
          <w:lang w:eastAsia="zh-CN"/>
        </w:rPr>
      </w:pPr>
      <w:r>
        <w:rPr>
          <w:rFonts w:hint="eastAsia"/>
          <w:lang w:eastAsia="zh-CN"/>
        </w:rPr>
        <w:t>[</w:t>
      </w:r>
      <w:r>
        <w:rPr>
          <w:lang w:eastAsia="zh-CN"/>
        </w:rPr>
        <w:t>22</w:t>
      </w:r>
      <w:r>
        <w:rPr>
          <w:rFonts w:hint="eastAsia"/>
          <w:lang w:eastAsia="zh-CN"/>
        </w:rPr>
        <w:t xml:space="preserve">] 吴宗泽. 机械结构设计准则与实例. 北京: 机械工业出版社，2006. </w:t>
      </w:r>
    </w:p>
    <w:p>
      <w:pPr>
        <w:pStyle w:val="5"/>
        <w:spacing w:before="134"/>
        <w:rPr>
          <w:lang w:eastAsia="zh-CN"/>
        </w:rPr>
      </w:pPr>
      <w:r>
        <w:rPr>
          <w:rFonts w:hint="eastAsia"/>
          <w:lang w:eastAsia="zh-CN"/>
        </w:rPr>
        <w:t>[</w:t>
      </w:r>
      <w:r>
        <w:rPr>
          <w:lang w:eastAsia="zh-CN"/>
        </w:rPr>
        <w:t>23</w:t>
      </w:r>
      <w:r>
        <w:rPr>
          <w:rFonts w:hint="eastAsia"/>
          <w:lang w:eastAsia="zh-CN"/>
        </w:rPr>
        <w:t xml:space="preserve">] 许尚贤. 机械设计中的有限元法 北京: 高等教育出版社，1992. </w:t>
      </w:r>
    </w:p>
    <w:p>
      <w:pPr>
        <w:pStyle w:val="5"/>
        <w:spacing w:before="134"/>
        <w:rPr>
          <w:lang w:eastAsia="zh-CN"/>
        </w:rPr>
      </w:pPr>
      <w:r>
        <w:rPr>
          <w:rFonts w:hint="eastAsia"/>
          <w:lang w:eastAsia="zh-CN"/>
        </w:rPr>
        <w:t>[</w:t>
      </w:r>
      <w:r>
        <w:rPr>
          <w:lang w:eastAsia="zh-CN"/>
        </w:rPr>
        <w:t>24</w:t>
      </w:r>
      <w:r>
        <w:rPr>
          <w:rFonts w:hint="eastAsia"/>
          <w:lang w:eastAsia="zh-CN"/>
        </w:rPr>
        <w:t xml:space="preserve">] 邓星钟. 机电传动控制[M]，4版. 武汉: 华中科技大学出版社，2007. </w:t>
      </w:r>
    </w:p>
    <w:p>
      <w:pPr>
        <w:pStyle w:val="5"/>
        <w:spacing w:before="134"/>
        <w:rPr>
          <w:lang w:eastAsia="zh-CN"/>
        </w:rPr>
      </w:pPr>
      <w:r>
        <w:rPr>
          <w:rFonts w:hint="eastAsia"/>
          <w:lang w:eastAsia="zh-CN"/>
        </w:rPr>
        <w:t>[</w:t>
      </w:r>
      <w:r>
        <w:rPr>
          <w:lang w:eastAsia="zh-CN"/>
        </w:rPr>
        <w:t>25</w:t>
      </w:r>
      <w:r>
        <w:rPr>
          <w:rFonts w:hint="eastAsia"/>
          <w:lang w:eastAsia="zh-CN"/>
        </w:rPr>
        <w:t xml:space="preserve">] 程周. 电机拖动与电控技术[M]，2版. 北京: 电子工业出版社，2007. </w:t>
      </w:r>
    </w:p>
    <w:p>
      <w:pPr>
        <w:pStyle w:val="5"/>
        <w:spacing w:before="134"/>
        <w:rPr>
          <w:lang w:eastAsia="zh-CN"/>
        </w:rPr>
      </w:pPr>
      <w:r>
        <w:rPr>
          <w:rFonts w:hint="eastAsia"/>
          <w:lang w:eastAsia="zh-CN"/>
        </w:rPr>
        <w:t>[</w:t>
      </w:r>
      <w:r>
        <w:rPr>
          <w:lang w:eastAsia="zh-CN"/>
        </w:rPr>
        <w:t>26</w:t>
      </w:r>
      <w:r>
        <w:rPr>
          <w:rFonts w:hint="eastAsia"/>
          <w:lang w:eastAsia="zh-CN"/>
        </w:rPr>
        <w:t xml:space="preserve">] 王兆安，刘进军. 电力电子技术[M]， 5版. 北京: 机械工业出版社，2009. </w:t>
      </w:r>
    </w:p>
    <w:p>
      <w:pPr>
        <w:pStyle w:val="5"/>
        <w:spacing w:before="134"/>
        <w:rPr>
          <w:lang w:eastAsia="zh-CN"/>
        </w:rPr>
      </w:pPr>
      <w:r>
        <w:rPr>
          <w:rFonts w:hint="eastAsia"/>
          <w:lang w:eastAsia="zh-CN"/>
        </w:rPr>
        <w:t>[</w:t>
      </w:r>
      <w:r>
        <w:rPr>
          <w:lang w:eastAsia="zh-CN"/>
        </w:rPr>
        <w:t>27</w:t>
      </w:r>
      <w:r>
        <w:rPr>
          <w:rFonts w:hint="eastAsia"/>
          <w:lang w:eastAsia="zh-CN"/>
        </w:rPr>
        <w:t xml:space="preserve">] 李建勇，孙卫青. 机电一体化技术[M]，北京: 科学出版社，2009. </w:t>
      </w:r>
    </w:p>
    <w:p>
      <w:pPr>
        <w:pStyle w:val="5"/>
        <w:spacing w:before="134"/>
        <w:rPr>
          <w:lang w:eastAsia="zh-CN"/>
        </w:rPr>
      </w:pPr>
      <w:r>
        <w:rPr>
          <w:rFonts w:hint="eastAsia"/>
          <w:lang w:eastAsia="zh-CN"/>
        </w:rPr>
        <w:t>[</w:t>
      </w:r>
      <w:r>
        <w:rPr>
          <w:lang w:eastAsia="zh-CN"/>
        </w:rPr>
        <w:t>28</w:t>
      </w:r>
      <w:r>
        <w:rPr>
          <w:rFonts w:hint="eastAsia"/>
          <w:lang w:eastAsia="zh-CN"/>
        </w:rPr>
        <w:t xml:space="preserve">] 全国技术产品文件标准化技术委员会.技术产品文件标准汇编:机械制图卷 </w:t>
      </w:r>
    </w:p>
    <w:p>
      <w:pPr>
        <w:pStyle w:val="5"/>
        <w:spacing w:before="134"/>
        <w:rPr>
          <w:lang w:eastAsia="zh-CN"/>
        </w:rPr>
      </w:pPr>
      <w:r>
        <w:rPr>
          <w:rFonts w:hint="eastAsia"/>
          <w:lang w:eastAsia="zh-CN"/>
        </w:rPr>
        <w:t>[</w:t>
      </w:r>
      <w:r>
        <w:rPr>
          <w:lang w:eastAsia="zh-CN"/>
        </w:rPr>
        <w:t>29</w:t>
      </w:r>
      <w:r>
        <w:rPr>
          <w:rFonts w:hint="eastAsia"/>
          <w:lang w:eastAsia="zh-CN"/>
        </w:rPr>
        <w:t xml:space="preserve">] 全国技术产品文件标准化技术委员会.技术产品文件标准汇编:技术制图卷 </w:t>
      </w:r>
    </w:p>
    <w:p>
      <w:pPr>
        <w:pStyle w:val="5"/>
        <w:spacing w:before="134"/>
        <w:rPr>
          <w:lang w:eastAsia="zh-CN"/>
        </w:rPr>
      </w:pPr>
      <w:r>
        <w:rPr>
          <w:rFonts w:hint="eastAsia"/>
          <w:lang w:eastAsia="zh-CN"/>
        </w:rPr>
        <w:t>[</w:t>
      </w:r>
      <w:r>
        <w:rPr>
          <w:lang w:eastAsia="zh-CN"/>
        </w:rPr>
        <w:t>30</w:t>
      </w:r>
      <w:r>
        <w:rPr>
          <w:rFonts w:hint="eastAsia"/>
          <w:lang w:eastAsia="zh-CN"/>
        </w:rPr>
        <w:t xml:space="preserve">]. 北京: 中国标准出版社，2007.第十届全国大学生机械创新设计大赛作品设计说明书 </w:t>
      </w:r>
    </w:p>
    <w:p>
      <w:pPr>
        <w:pStyle w:val="5"/>
        <w:spacing w:before="134"/>
        <w:rPr>
          <w:lang w:eastAsia="zh-CN"/>
        </w:rPr>
      </w:pPr>
      <w:r>
        <w:rPr>
          <w:rFonts w:hint="eastAsia"/>
          <w:lang w:eastAsia="zh-CN"/>
        </w:rPr>
        <w:t>[</w:t>
      </w:r>
      <w:r>
        <w:rPr>
          <w:lang w:eastAsia="zh-CN"/>
        </w:rPr>
        <w:t>31</w:t>
      </w:r>
      <w:r>
        <w:rPr>
          <w:rFonts w:hint="eastAsia"/>
          <w:lang w:eastAsia="zh-CN"/>
        </w:rPr>
        <w:t xml:space="preserve">] 汪勇，张玲玲. 机械制图[ M]. 成都: 西南交通大学出版社，2011. </w:t>
      </w:r>
    </w:p>
    <w:p>
      <w:pPr>
        <w:pStyle w:val="5"/>
        <w:spacing w:before="134"/>
        <w:rPr>
          <w:lang w:eastAsia="zh-CN"/>
        </w:rPr>
      </w:pPr>
      <w:r>
        <w:rPr>
          <w:rFonts w:hint="eastAsia"/>
          <w:lang w:eastAsia="zh-CN"/>
        </w:rPr>
        <w:t>[</w:t>
      </w:r>
      <w:r>
        <w:rPr>
          <w:lang w:eastAsia="zh-CN"/>
        </w:rPr>
        <w:t>32</w:t>
      </w:r>
      <w:r>
        <w:rPr>
          <w:rFonts w:hint="eastAsia"/>
          <w:lang w:eastAsia="zh-CN"/>
        </w:rPr>
        <w:t xml:space="preserve">] GB/T1800.1- -2009 产品几何技术规范(CPS)极限与配合 第1部分:公差、 </w:t>
      </w:r>
    </w:p>
    <w:p>
      <w:pPr>
        <w:pStyle w:val="5"/>
        <w:spacing w:before="134"/>
        <w:rPr>
          <w:lang w:eastAsia="zh-CN"/>
        </w:rPr>
      </w:pPr>
      <w:r>
        <w:rPr>
          <w:rFonts w:hint="eastAsia"/>
          <w:lang w:eastAsia="zh-CN"/>
        </w:rPr>
        <w:t xml:space="preserve">偏差和配合的基京:中国标准出版社,2009. </w:t>
      </w:r>
    </w:p>
    <w:p>
      <w:pPr>
        <w:pStyle w:val="5"/>
        <w:spacing w:before="134"/>
        <w:rPr>
          <w:lang w:eastAsia="zh-CN"/>
        </w:rPr>
      </w:pPr>
      <w:r>
        <w:rPr>
          <w:rFonts w:hint="eastAsia"/>
          <w:lang w:eastAsia="zh-CN"/>
        </w:rPr>
        <w:t>[</w:t>
      </w:r>
      <w:r>
        <w:rPr>
          <w:lang w:eastAsia="zh-CN"/>
        </w:rPr>
        <w:t>33</w:t>
      </w:r>
      <w:r>
        <w:rPr>
          <w:rFonts w:hint="eastAsia"/>
          <w:lang w:eastAsia="zh-CN"/>
        </w:rPr>
        <w:t xml:space="preserve">] GB/T1800.2- 2009 产品几何技术规范(CHS)极限与配合 第2部分:标准公差 </w:t>
      </w:r>
    </w:p>
    <w:p>
      <w:pPr>
        <w:pStyle w:val="5"/>
        <w:spacing w:before="134"/>
        <w:rPr>
          <w:lang w:eastAsia="zh-CN"/>
        </w:rPr>
      </w:pPr>
      <w:r>
        <w:rPr>
          <w:rFonts w:hint="eastAsia"/>
          <w:lang w:eastAsia="zh-CN"/>
        </w:rPr>
        <w:t xml:space="preserve">等级和孔、铀极限偏差表. 北京: 中国标准出版社，2009. </w:t>
      </w:r>
    </w:p>
    <w:p>
      <w:pPr>
        <w:pStyle w:val="5"/>
        <w:spacing w:before="134"/>
        <w:rPr>
          <w:lang w:eastAsia="zh-CN"/>
        </w:rPr>
      </w:pPr>
      <w:r>
        <w:rPr>
          <w:rFonts w:hint="eastAsia"/>
          <w:lang w:eastAsia="zh-CN"/>
        </w:rPr>
        <w:t>[</w:t>
      </w:r>
      <w:r>
        <w:rPr>
          <w:lang w:eastAsia="zh-CN"/>
        </w:rPr>
        <w:t>34</w:t>
      </w:r>
      <w:r>
        <w:rPr>
          <w:rFonts w:hint="eastAsia"/>
          <w:lang w:eastAsia="zh-CN"/>
        </w:rPr>
        <w:t xml:space="preserve">] GB/T1184- -1996形状和位置公差未注公差值 北京:中国标准出版社，1997. </w:t>
      </w:r>
    </w:p>
    <w:p>
      <w:pPr>
        <w:pStyle w:val="5"/>
        <w:spacing w:before="134"/>
        <w:rPr>
          <w:lang w:eastAsia="zh-CN"/>
        </w:rPr>
      </w:pPr>
      <w:r>
        <w:rPr>
          <w:rFonts w:hint="eastAsia"/>
          <w:lang w:eastAsia="zh-CN"/>
        </w:rPr>
        <w:t>[</w:t>
      </w:r>
      <w:r>
        <w:rPr>
          <w:lang w:eastAsia="zh-CN"/>
        </w:rPr>
        <w:t>35</w:t>
      </w:r>
      <w:r>
        <w:rPr>
          <w:rFonts w:hint="eastAsia"/>
          <w:lang w:eastAsia="zh-CN"/>
        </w:rPr>
        <w:t xml:space="preserve">] GB/T4249- -2009产品几何技术规范(GPS)公差原则. 北京: 中国标准出版 </w:t>
      </w:r>
    </w:p>
    <w:p>
      <w:pPr>
        <w:pStyle w:val="5"/>
        <w:spacing w:before="134"/>
        <w:rPr>
          <w:lang w:eastAsia="zh-CN"/>
        </w:rPr>
      </w:pPr>
      <w:r>
        <w:rPr>
          <w:rFonts w:hint="eastAsia"/>
          <w:lang w:eastAsia="zh-CN"/>
        </w:rPr>
        <w:t xml:space="preserve">社，2009. </w:t>
      </w:r>
    </w:p>
    <w:p>
      <w:pPr>
        <w:pStyle w:val="5"/>
        <w:spacing w:before="134"/>
        <w:rPr>
          <w:lang w:eastAsia="zh-CN"/>
        </w:rPr>
      </w:pPr>
      <w:r>
        <w:rPr>
          <w:rFonts w:hint="eastAsia"/>
          <w:lang w:eastAsia="zh-CN"/>
        </w:rPr>
        <w:t>[</w:t>
      </w:r>
      <w:r>
        <w:rPr>
          <w:lang w:eastAsia="zh-CN"/>
        </w:rPr>
        <w:t>36</w:t>
      </w:r>
      <w:r>
        <w:rPr>
          <w:rFonts w:hint="eastAsia"/>
          <w:lang w:eastAsia="zh-CN"/>
        </w:rPr>
        <w:t xml:space="preserve">] GB/T1958- -2004 产品几何量技术规范(CPS)形状和位置公差检测规定. 北 </w:t>
      </w:r>
    </w:p>
    <w:p>
      <w:pPr>
        <w:pStyle w:val="5"/>
        <w:spacing w:before="134"/>
        <w:rPr>
          <w:lang w:eastAsia="zh-CN"/>
        </w:rPr>
      </w:pPr>
      <w:r>
        <w:rPr>
          <w:rFonts w:hint="eastAsia"/>
          <w:lang w:eastAsia="zh-CN"/>
        </w:rPr>
        <w:t xml:space="preserve">京:中国标准出版社，2009. </w:t>
      </w:r>
    </w:p>
    <w:p>
      <w:pPr>
        <w:pStyle w:val="5"/>
        <w:spacing w:before="134"/>
        <w:rPr>
          <w:lang w:eastAsia="zh-CN"/>
        </w:rPr>
      </w:pPr>
      <w:r>
        <w:rPr>
          <w:rFonts w:hint="eastAsia"/>
          <w:lang w:eastAsia="zh-CN"/>
        </w:rPr>
        <w:t>[</w:t>
      </w:r>
      <w:r>
        <w:rPr>
          <w:lang w:eastAsia="zh-CN"/>
        </w:rPr>
        <w:t>37</w:t>
      </w:r>
      <w:r>
        <w:rPr>
          <w:rFonts w:hint="eastAsia"/>
          <w:lang w:eastAsia="zh-CN"/>
        </w:rPr>
        <w:t xml:space="preserve">] GB/T275- -1993 滚动轴承 与轴和外壳孔的配合. 北京: 中国标准出版社， </w:t>
      </w:r>
    </w:p>
    <w:p>
      <w:pPr>
        <w:pStyle w:val="5"/>
        <w:spacing w:before="134"/>
        <w:rPr>
          <w:lang w:eastAsia="zh-CN"/>
        </w:rPr>
      </w:pPr>
      <w:r>
        <w:rPr>
          <w:rFonts w:hint="eastAsia"/>
          <w:lang w:eastAsia="zh-CN"/>
        </w:rPr>
        <w:t xml:space="preserve">1993. </w:t>
      </w:r>
    </w:p>
    <w:p>
      <w:pPr>
        <w:pStyle w:val="5"/>
        <w:spacing w:before="134"/>
        <w:rPr>
          <w:lang w:eastAsia="zh-CN"/>
        </w:rPr>
      </w:pPr>
      <w:r>
        <w:rPr>
          <w:rFonts w:hint="eastAsia"/>
          <w:lang w:eastAsia="zh-CN"/>
        </w:rPr>
        <w:t>[</w:t>
      </w:r>
      <w:r>
        <w:rPr>
          <w:lang w:eastAsia="zh-CN"/>
        </w:rPr>
        <w:t>38</w:t>
      </w:r>
      <w:r>
        <w:rPr>
          <w:rFonts w:hint="eastAsia"/>
          <w:lang w:eastAsia="zh-CN"/>
        </w:rPr>
        <w:t>] GB/T307.1- -2005 滚动轴承向心轴承公差. 北京: 中国标准出版社，</w:t>
      </w:r>
    </w:p>
    <w:p>
      <w:pPr>
        <w:pStyle w:val="5"/>
        <w:spacing w:before="134"/>
        <w:rPr>
          <w:lang w:eastAsia="zh-CN"/>
        </w:rPr>
      </w:pPr>
      <w:r>
        <w:rPr>
          <w:rFonts w:hint="eastAsia"/>
          <w:lang w:eastAsia="zh-CN"/>
        </w:rPr>
        <w:t xml:space="preserve">2005. </w:t>
      </w:r>
    </w:p>
    <w:p>
      <w:pPr>
        <w:pStyle w:val="5"/>
        <w:spacing w:before="134"/>
        <w:rPr>
          <w:lang w:eastAsia="zh-CN"/>
        </w:rPr>
      </w:pPr>
      <w:r>
        <w:rPr>
          <w:rFonts w:hint="eastAsia"/>
          <w:lang w:eastAsia="zh-CN"/>
        </w:rPr>
        <w:t>[</w:t>
      </w:r>
      <w:r>
        <w:rPr>
          <w:lang w:eastAsia="zh-CN"/>
        </w:rPr>
        <w:t>39</w:t>
      </w:r>
      <w:r>
        <w:rPr>
          <w:rFonts w:hint="eastAsia"/>
          <w:lang w:eastAsia="zh-CN"/>
        </w:rPr>
        <w:t xml:space="preserve">] 刘鸿文. 简明材料力学[M]. 3版. 北京: 高等教育出版社，2016. </w:t>
      </w:r>
    </w:p>
    <w:p>
      <w:pPr>
        <w:pStyle w:val="5"/>
        <w:spacing w:before="134"/>
        <w:rPr>
          <w:lang w:eastAsia="zh-CN"/>
        </w:rPr>
      </w:pPr>
      <w:r>
        <w:rPr>
          <w:rFonts w:hint="eastAsia"/>
          <w:lang w:eastAsia="zh-CN"/>
        </w:rPr>
        <w:t>[</w:t>
      </w:r>
      <w:r>
        <w:rPr>
          <w:lang w:eastAsia="zh-CN"/>
        </w:rPr>
        <w:t>40</w:t>
      </w:r>
      <w:r>
        <w:rPr>
          <w:rFonts w:hint="eastAsia"/>
          <w:lang w:eastAsia="zh-CN"/>
        </w:rPr>
        <w:t xml:space="preserve">] 乘来商. 平面连杆机构的计算设计 北京: 高等教育出版社，1999. </w:t>
      </w:r>
    </w:p>
    <w:p>
      <w:pPr>
        <w:pStyle w:val="5"/>
        <w:spacing w:before="134"/>
        <w:rPr>
          <w:lang w:eastAsia="zh-CN"/>
        </w:rPr>
      </w:pPr>
      <w:r>
        <w:rPr>
          <w:rFonts w:hint="eastAsia"/>
          <w:lang w:eastAsia="zh-CN"/>
        </w:rPr>
        <w:t>[</w:t>
      </w:r>
      <w:r>
        <w:rPr>
          <w:lang w:eastAsia="zh-CN"/>
        </w:rPr>
        <w:t>41</w:t>
      </w:r>
      <w:r>
        <w:rPr>
          <w:rFonts w:hint="eastAsia"/>
          <w:lang w:eastAsia="zh-CN"/>
        </w:rPr>
        <w:t xml:space="preserve">] 邹慧君. 机械运动方案设计手册[M]. 上海: 上海交通大学出版社，1994. </w:t>
      </w:r>
    </w:p>
    <w:p>
      <w:pPr>
        <w:pStyle w:val="5"/>
        <w:spacing w:before="134"/>
        <w:rPr>
          <w:lang w:eastAsia="zh-CN"/>
        </w:rPr>
      </w:pPr>
      <w:r>
        <w:rPr>
          <w:rFonts w:hint="eastAsia"/>
          <w:lang w:eastAsia="zh-CN"/>
        </w:rPr>
        <w:t>[</w:t>
      </w:r>
      <w:r>
        <w:rPr>
          <w:lang w:eastAsia="zh-CN"/>
        </w:rPr>
        <w:t>42</w:t>
      </w:r>
      <w:r>
        <w:rPr>
          <w:rFonts w:hint="eastAsia"/>
          <w:lang w:eastAsia="zh-CN"/>
        </w:rPr>
        <w:t xml:space="preserve">] 吕仲文. 机械创新设计[M]. 北京: 机械工业出版社， 2004. </w:t>
      </w:r>
    </w:p>
    <w:p>
      <w:pPr>
        <w:pStyle w:val="5"/>
        <w:spacing w:before="134"/>
        <w:rPr>
          <w:lang w:eastAsia="zh-CN"/>
        </w:rPr>
      </w:pPr>
      <w:r>
        <w:rPr>
          <w:rFonts w:hint="eastAsia"/>
          <w:lang w:eastAsia="zh-CN"/>
        </w:rPr>
        <w:t>[</w:t>
      </w:r>
      <w:r>
        <w:rPr>
          <w:lang w:eastAsia="zh-CN"/>
        </w:rPr>
        <w:t>43</w:t>
      </w:r>
      <w:r>
        <w:rPr>
          <w:rFonts w:hint="eastAsia"/>
          <w:lang w:eastAsia="zh-CN"/>
        </w:rPr>
        <w:t xml:space="preserve">] 余跃庆. 现代机械动力学[M]. 北京: 北京工业大学出版社，2001 </w:t>
      </w:r>
    </w:p>
    <w:p>
      <w:pPr>
        <w:pStyle w:val="5"/>
        <w:spacing w:before="134"/>
        <w:rPr>
          <w:lang w:eastAsia="zh-CN"/>
        </w:rPr>
      </w:pPr>
      <w:r>
        <w:rPr>
          <w:rFonts w:hint="eastAsia"/>
          <w:lang w:eastAsia="zh-CN"/>
        </w:rPr>
        <w:t>[</w:t>
      </w:r>
      <w:r>
        <w:rPr>
          <w:lang w:eastAsia="zh-CN"/>
        </w:rPr>
        <w:t>44</w:t>
      </w:r>
      <w:r>
        <w:rPr>
          <w:rFonts w:hint="eastAsia"/>
          <w:lang w:eastAsia="zh-CN"/>
        </w:rPr>
        <w:t xml:space="preserve">] 谢黎明. 机械工程与技术创新[M]. 北京: 化学工业出版社，2005. </w:t>
      </w:r>
    </w:p>
    <w:p>
      <w:pPr>
        <w:pStyle w:val="5"/>
        <w:spacing w:before="134"/>
        <w:rPr>
          <w:lang w:eastAsia="zh-CN"/>
        </w:rPr>
      </w:pPr>
      <w:r>
        <w:rPr>
          <w:rFonts w:hint="eastAsia"/>
          <w:lang w:eastAsia="zh-CN"/>
        </w:rPr>
        <w:t>[</w:t>
      </w:r>
      <w:r>
        <w:rPr>
          <w:lang w:eastAsia="zh-CN"/>
        </w:rPr>
        <w:t>45</w:t>
      </w:r>
      <w:r>
        <w:rPr>
          <w:rFonts w:hint="eastAsia"/>
          <w:lang w:eastAsia="zh-CN"/>
        </w:rPr>
        <w:t xml:space="preserve">] 张春林，曲继芳. 机械创新设计[M]. 北京: 机械工业出版社2012. </w:t>
      </w:r>
    </w:p>
    <w:p>
      <w:pPr>
        <w:pStyle w:val="5"/>
        <w:spacing w:before="134"/>
        <w:rPr>
          <w:lang w:eastAsia="zh-CN"/>
        </w:rPr>
      </w:pPr>
    </w:p>
    <w:sectPr>
      <w:type w:val="continuous"/>
      <w:pgSz w:w="12240" w:h="15840"/>
      <w:pgMar w:top="1360" w:right="960" w:bottom="1180" w:left="156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mc:AlternateContent>
        <mc:Choice Requires="wps">
          <w:drawing>
            <wp:anchor distT="0" distB="0" distL="114300" distR="114300" simplePos="0" relativeHeight="251662336" behindDoc="1" locked="0" layoutInCell="1" allowOverlap="1">
              <wp:simplePos x="0" y="0"/>
              <wp:positionH relativeFrom="page">
                <wp:posOffset>3759200</wp:posOffset>
              </wp:positionH>
              <wp:positionV relativeFrom="page">
                <wp:posOffset>9295130</wp:posOffset>
              </wp:positionV>
              <wp:extent cx="381000" cy="146050"/>
              <wp:effectExtent l="0" t="0" r="0" b="0"/>
              <wp:wrapNone/>
              <wp:docPr id="59" name="文本框 3"/>
              <wp:cNvGraphicFramePr/>
              <a:graphic xmlns:a="http://schemas.openxmlformats.org/drawingml/2006/main">
                <a:graphicData uri="http://schemas.microsoft.com/office/word/2010/wordprocessingShape">
                  <wps:wsp>
                    <wps:cNvSpPr txBox="1"/>
                    <wps:spPr>
                      <a:xfrm>
                        <a:off x="0" y="0"/>
                        <a:ext cx="381000" cy="146050"/>
                      </a:xfrm>
                      <a:prstGeom prst="rect">
                        <a:avLst/>
                      </a:prstGeom>
                      <a:noFill/>
                      <a:ln>
                        <a:noFill/>
                      </a:ln>
                    </wps:spPr>
                    <wps:txbx>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w:t>
                          </w:r>
                          <w:r>
                            <w:fldChar w:fldCharType="end"/>
                          </w:r>
                          <w:r>
                            <w:rPr>
                              <w:rFonts w:hint="eastAsia" w:ascii="等线" w:eastAsia="等线"/>
                              <w:sz w:val="18"/>
                            </w:rPr>
                            <w:t>页</w:t>
                          </w:r>
                        </w:p>
                      </w:txbxContent>
                    </wps:txbx>
                    <wps:bodyPr lIns="0" tIns="0" rIns="0" bIns="0" upright="1"/>
                  </wps:wsp>
                </a:graphicData>
              </a:graphic>
            </wp:anchor>
          </w:drawing>
        </mc:Choice>
        <mc:Fallback>
          <w:pict>
            <v:shape id="文本框 3" o:spid="_x0000_s1026" o:spt="202" type="#_x0000_t202" style="position:absolute;left:0pt;margin-left:296pt;margin-top:731.9pt;height:11.5pt;width:30pt;mso-position-horizontal-relative:page;mso-position-vertical-relative:page;z-index:-251654144;mso-width-relative:page;mso-height-relative:page;" filled="f" stroked="f" coordsize="21600,21600" o:gfxdata="UEsDBAoAAAAAAIdO4kAAAAAAAAAAAAAAAAAEAAAAZHJzL1BLAwQUAAAACACHTuJAfx6UJ9kAAAAN&#10;AQAADwAAAGRycy9kb3ducmV2LnhtbE2PzU7DMBCE70i8g7VI3KjdQq00xKkQghMSIg0Hjk7sJlbj&#10;dYjdH96ezQmOOzOana/YXvzATnaKLqCC5UIAs9gG47BT8Fm/3mXAYtJo9BDQKvixEbbl9VWhcxPO&#10;WNnTLnWMSjDmWkGf0phzHtveeh0XYbRI3j5MXic6p46bSZ+p3A98JYTkXjukD70e7XNv28Pu6BU8&#10;fWH14r7fm49qX7m63gh8kwelbm+W4hFYspf0F4Z5Pk2HkjY14YgmskHBerMilkTGg7wnCIrI9Sw1&#10;s5TJDHhZ8P8U5S9QSwMEFAAAAAgAh07iQNBLCmq7AQAAcgMAAA4AAABkcnMvZTJvRG9jLnhtbK1T&#10;wY7TMBC9I/EPlu806S67WqKmK6FqERICpF0+wHXsxpLtscZuk/4A/AEnLtz5rn4HY7fpwnLZAxdn&#10;MjN5894bZ3E7Ost2CqMB3/L5rOZMeQmd8ZuWf3m4e3XDWUzCd8KCVy3fq8hvly9fLIbQqAvowXYK&#10;GYH42Ayh5X1KoamqKHvlRJxBUJ6KGtCJRK+4qToUA6E7W13U9XU1AHYBQaoYKbs6FvkJEZ8DCFob&#10;qVYgt075dERFZUUiSbE3IfJlYau1kumT1lElZltOSlM5aQjF63xWy4VoNihCb+SJgngOhSeanDCe&#10;hp6hViIJtkXzD5QzEiGCTjMJrjoKKY6Qinn9xJv7XgRVtJDVMZxNj/8PVn7cfUZmupZfveHMC0cb&#10;P3z/dvjx6/DzK7vM/gwhNtR2H6gxjW9hpFsz5SMls+xRo8tPEsSoTu7uz+6qMTFJycubeV1TRVJp&#10;/vq6viruV48fB4zpnQLHctBypOUVT8XuQ0xEhFqnljzLw52xtizQ+r8S1JgzVWZ+ZJijNK7Hk5w1&#10;dHtSY997sjJfiynAKVhPwTag2fREp2gukLSKQuZ0bfKu/3wvgx9/le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fx6UJ9kAAAANAQAADwAAAAAAAAABACAAAAAiAAAAZHJzL2Rvd25yZXYueG1sUEsB&#10;AhQAFAAAAAgAh07iQNBLCmq7AQAAcgMAAA4AAAAAAAAAAQAgAAAAKAEAAGRycy9lMm9Eb2MueG1s&#10;UEsFBgAAAAAGAAYAWQEAAFUFAAAAAA==&#10;">
              <v:fill on="f" focussize="0,0"/>
              <v:stroke on="f"/>
              <v:imagedata o:title=""/>
              <o:lock v:ext="edit" aspectratio="f"/>
              <v:textbox inset="0mm,0mm,0mm,0mm">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w:t>
                    </w:r>
                    <w:r>
                      <w:fldChar w:fldCharType="end"/>
                    </w:r>
                    <w:r>
                      <w:rPr>
                        <w:rFonts w:hint="eastAsia" w:ascii="等线" w:eastAsia="等线"/>
                        <w:sz w:val="18"/>
                      </w:rPr>
                      <w:t>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mc:AlternateContent>
        <mc:Choice Requires="wps">
          <w:drawing>
            <wp:anchor distT="0" distB="0" distL="114300" distR="114300" simplePos="0" relativeHeight="251662336" behindDoc="1" locked="0" layoutInCell="1" allowOverlap="1">
              <wp:simplePos x="0" y="0"/>
              <wp:positionH relativeFrom="page">
                <wp:posOffset>3759200</wp:posOffset>
              </wp:positionH>
              <wp:positionV relativeFrom="page">
                <wp:posOffset>9295130</wp:posOffset>
              </wp:positionV>
              <wp:extent cx="381000" cy="146050"/>
              <wp:effectExtent l="0" t="0" r="0" b="0"/>
              <wp:wrapNone/>
              <wp:docPr id="63" name="文本框 7"/>
              <wp:cNvGraphicFramePr/>
              <a:graphic xmlns:a="http://schemas.openxmlformats.org/drawingml/2006/main">
                <a:graphicData uri="http://schemas.microsoft.com/office/word/2010/wordprocessingShape">
                  <wps:wsp>
                    <wps:cNvSpPr txBox="1"/>
                    <wps:spPr>
                      <a:xfrm>
                        <a:off x="0" y="0"/>
                        <a:ext cx="381000" cy="146050"/>
                      </a:xfrm>
                      <a:prstGeom prst="rect">
                        <a:avLst/>
                      </a:prstGeom>
                      <a:noFill/>
                      <a:ln>
                        <a:noFill/>
                      </a:ln>
                    </wps:spPr>
                    <wps:txbx>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w:t>
                          </w:r>
                          <w:r>
                            <w:fldChar w:fldCharType="end"/>
                          </w:r>
                          <w:r>
                            <w:rPr>
                              <w:rFonts w:hint="eastAsia" w:ascii="等线" w:eastAsia="等线"/>
                              <w:sz w:val="18"/>
                            </w:rPr>
                            <w:t>页</w:t>
                          </w:r>
                        </w:p>
                      </w:txbxContent>
                    </wps:txbx>
                    <wps:bodyPr lIns="0" tIns="0" rIns="0" bIns="0" upright="1"/>
                  </wps:wsp>
                </a:graphicData>
              </a:graphic>
            </wp:anchor>
          </w:drawing>
        </mc:Choice>
        <mc:Fallback>
          <w:pict>
            <v:shape id="文本框 7" o:spid="_x0000_s1026" o:spt="202" type="#_x0000_t202" style="position:absolute;left:0pt;margin-left:296pt;margin-top:731.9pt;height:11.5pt;width:30pt;mso-position-horizontal-relative:page;mso-position-vertical-relative:page;z-index:-251654144;mso-width-relative:page;mso-height-relative:page;" filled="f" stroked="f" coordsize="21600,21600" o:gfxdata="UEsDBAoAAAAAAIdO4kAAAAAAAAAAAAAAAAAEAAAAZHJzL1BLAwQUAAAACACHTuJAfx6UJ9kAAAAN&#10;AQAADwAAAGRycy9kb3ducmV2LnhtbE2PzU7DMBCE70i8g7VI3KjdQq00xKkQghMSIg0Hjk7sJlbj&#10;dYjdH96ezQmOOzOana/YXvzATnaKLqCC5UIAs9gG47BT8Fm/3mXAYtJo9BDQKvixEbbl9VWhcxPO&#10;WNnTLnWMSjDmWkGf0phzHtveeh0XYbRI3j5MXic6p46bSZ+p3A98JYTkXjukD70e7XNv28Pu6BU8&#10;fWH14r7fm49qX7m63gh8kwelbm+W4hFYspf0F4Z5Pk2HkjY14YgmskHBerMilkTGg7wnCIrI9Sw1&#10;s5TJDHhZ8P8U5S9QSwMEFAAAAAgAh07iQL7nsma7AQAAcgMAAA4AAABkcnMvZTJvRG9jLnhtbK1T&#10;wY7TMBC9I/EPlu806S6UVdR0JVQtQkKAtPABrmM3lmyP5XGb9AfgDzhx4c539TsYu00XlsseuDiT&#10;mcmb9944y9vRWbZXEQ34ls9nNWfKS+iM37b8y+e7FzecYRK+Exa8avlBIb9dPX+2HEKjrqAH26nI&#10;CMRjM4SW9ymFpqpQ9soJnEFQnooaohOJXuO26qIYCN3Z6qquF9UAsQsRpEKk7PpU5GfE+BRA0NpI&#10;tQa5c8qnE2pUViSShL0JyFeFrdZKpo9ao0rMtpyUpnLSEIo3+axWS9Fsowi9kWcK4ikUHmlywnga&#10;eoFaiyTYLpp/oJyRERB0mklw1UlIcYRUzOtH3tz3IqiihazGcDEd/x+s/LD/FJnpWr645swLRxs/&#10;fv92/PHr+PMre539GQI21HYfqDGNb2CkWzPlkZJZ9qijy08SxKhO7h4u7qoxMUnJ65t5XVNFUmn+&#10;clG/Ku5XDx+HiOmtAsdy0PJIyyueiv17TESEWqeWPMvDnbG2LND6vxLUmDNVZn5imKM0bsaznA10&#10;B1Jj33myMl+LKYhTsJmCXYhm2xOdorlA0ioKmfO1ybv+870MfvhVVr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fx6UJ9kAAAANAQAADwAAAAAAAAABACAAAAAiAAAAZHJzL2Rvd25yZXYueG1sUEsB&#10;AhQAFAAAAAgAh07iQL7nsma7AQAAcgMAAA4AAAAAAAAAAQAgAAAAKAEAAGRycy9lMm9Eb2MueG1s&#10;UEsFBgAAAAAGAAYAWQEAAFUFAAAAAA==&#10;">
              <v:fill on="f" focussize="0,0"/>
              <v:stroke on="f"/>
              <v:imagedata o:title=""/>
              <o:lock v:ext="edit" aspectratio="f"/>
              <v:textbox inset="0mm,0mm,0mm,0mm">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w:t>
                    </w:r>
                    <w:r>
                      <w:fldChar w:fldCharType="end"/>
                    </w:r>
                    <w:r>
                      <w:rPr>
                        <w:rFonts w:hint="eastAsia" w:ascii="等线" w:eastAsia="等线"/>
                        <w:sz w:val="18"/>
                      </w:rPr>
                      <w:t>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p>
  <w:p>
    <w:pPr>
      <w:pStyle w:val="5"/>
      <w:spacing w:line="14" w:lineRule="auto"/>
      <w:rPr>
        <w:sz w:val="20"/>
      </w:rPr>
    </w:pPr>
    <w:r>
      <mc:AlternateContent>
        <mc:Choice Requires="wps">
          <w:drawing>
            <wp:anchor distT="0" distB="0" distL="114300" distR="114300" simplePos="0" relativeHeight="251664384" behindDoc="1" locked="0" layoutInCell="1" allowOverlap="1">
              <wp:simplePos x="0" y="0"/>
              <wp:positionH relativeFrom="page">
                <wp:posOffset>3759200</wp:posOffset>
              </wp:positionH>
              <wp:positionV relativeFrom="page">
                <wp:posOffset>9295130</wp:posOffset>
              </wp:positionV>
              <wp:extent cx="440055" cy="146050"/>
              <wp:effectExtent l="0" t="0" r="0" b="0"/>
              <wp:wrapNone/>
              <wp:docPr id="62" name="文本框 6"/>
              <wp:cNvGraphicFramePr/>
              <a:graphic xmlns:a="http://schemas.openxmlformats.org/drawingml/2006/main">
                <a:graphicData uri="http://schemas.microsoft.com/office/word/2010/wordprocessingShape">
                  <wps:wsp>
                    <wps:cNvSpPr txBox="1"/>
                    <wps:spPr>
                      <a:xfrm>
                        <a:off x="0" y="0"/>
                        <a:ext cx="440055" cy="146050"/>
                      </a:xfrm>
                      <a:prstGeom prst="rect">
                        <a:avLst/>
                      </a:prstGeom>
                      <a:noFill/>
                      <a:ln>
                        <a:noFill/>
                      </a:ln>
                    </wps:spPr>
                    <wps:txbx>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10</w:t>
                          </w:r>
                          <w:r>
                            <w:fldChar w:fldCharType="end"/>
                          </w:r>
                          <w:r>
                            <w:rPr>
                              <w:rFonts w:hint="eastAsia" w:ascii="等线" w:eastAsia="等线"/>
                              <w:sz w:val="18"/>
                            </w:rPr>
                            <w:t>页</w:t>
                          </w:r>
                        </w:p>
                      </w:txbxContent>
                    </wps:txbx>
                    <wps:bodyPr lIns="0" tIns="0" rIns="0" bIns="0" upright="1"/>
                  </wps:wsp>
                </a:graphicData>
              </a:graphic>
            </wp:anchor>
          </w:drawing>
        </mc:Choice>
        <mc:Fallback>
          <w:pict>
            <v:shape id="文本框 6" o:spid="_x0000_s1026" o:spt="202" type="#_x0000_t202" style="position:absolute;left:0pt;margin-left:296pt;margin-top:731.9pt;height:11.5pt;width:34.65pt;mso-position-horizontal-relative:page;mso-position-vertical-relative:page;z-index:-251652096;mso-width-relative:page;mso-height-relative:page;" filled="f" stroked="f" coordsize="21600,21600" o:gfxdata="UEsDBAoAAAAAAIdO4kAAAAAAAAAAAAAAAAAEAAAAZHJzL1BLAwQUAAAACACHTuJAeGkV1doAAAAN&#10;AQAADwAAAGRycy9kb3ducmV2LnhtbE2PzU7DMBCE70i8g7VI3KidFqw0xKkQghMSIg0Hjk7sJlbj&#10;dYjdH96e7QmOOzOana/cnP3IjnaOLqCCbCGAWeyCcdgr+Gxe73JgMWk0egxoFfzYCJvq+qrUhQkn&#10;rO1xm3pGJRgLrWBIaSo4j91gvY6LMFkkbxdmrxOdc8/NrE9U7ke+FEJyrx3Sh0FP9nmw3X578Aqe&#10;vrB+cd/v7Ue9q13TrAW+yb1StzeZeASW7Dn9heEyn6ZDRZvacEAT2ajgYb0klkTGvVwRBEWkzFbA&#10;2ouUyxx4VfL/FNUvUEsDBBQAAAAIAIdO4kDrGah4uwEAAHIDAAAOAAAAZHJzL2Uyb0RvYy54bWyt&#10;U0tu2zAQ3RfIHQjuY8qGbRSC5QCFkSJA0BZIewCaIi0C/IFDW/IF2ht01U33PZfP0SFtOW26yaIb&#10;ajQzevPeG2p1N1hDDjKC9q6h00lFiXTCt9rtGvrl8/3tW0ogcddy451s6FECvVvfvFn1oZYz33nT&#10;ykgQxEHdh4Z2KYWaMRCdtBwmPkiHReWj5Qlf4461kfeIbg2bVdWS9T62IXohATC7ORfpBTG+BtAr&#10;pYXceLG30qUzapSGJ5QEnQ5A14WtUlKkj0qBTMQ0FJWmcuIQjLf5ZOsVr3eRh06LCwX+GgovNFmu&#10;HQ69Qm144mQf9T9QVovowas0Ed6ys5DiCKqYVi+8eep4kEULWg3hajr8P1jx4fApEt02dDmjxHGL&#10;Gz99/3b68ev08ytZZn/6ADW2PQVsTMM7P+CtGfOAySx7UNHmJwoiWEd3j1d35ZCIwOR8XlWLBSUC&#10;S9P5sloU99nzxyFCei+9JTloaMTlFU/54RESEsHWsSXPcv5eG1MWaNxfCWzMGZaZnxnmKA3b4SJn&#10;69sjqjEPDq3M12IM4hhsx2Afot51SKdoLpC4ikLmcm3yrv98L4Off5X1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HhpFdXaAAAADQEAAA8AAAAAAAAAAQAgAAAAIgAAAGRycy9kb3ducmV2LnhtbFBL&#10;AQIUABQAAAAIAIdO4kDrGah4uwEAAHIDAAAOAAAAAAAAAAEAIAAAACkBAABkcnMvZTJvRG9jLnht&#10;bFBLBQYAAAAABgAGAFkBAABWBQAAAAA=&#10;">
              <v:fill on="f" focussize="0,0"/>
              <v:stroke on="f"/>
              <v:imagedata o:title=""/>
              <o:lock v:ext="edit" aspectratio="f"/>
              <v:textbox inset="0mm,0mm,0mm,0mm">
                <w:txbxContent>
                  <w:p>
                    <w:pPr>
                      <w:spacing w:line="230" w:lineRule="exact"/>
                      <w:ind w:left="20"/>
                      <w:rPr>
                        <w:rFonts w:ascii="等线" w:eastAsia="等线"/>
                        <w:sz w:val="18"/>
                      </w:rPr>
                    </w:pPr>
                    <w:r>
                      <w:rPr>
                        <w:rFonts w:hint="eastAsia" w:ascii="等线" w:eastAsia="等线"/>
                        <w:spacing w:val="-2"/>
                        <w:sz w:val="18"/>
                      </w:rPr>
                      <w:t xml:space="preserve">第 </w:t>
                    </w:r>
                    <w:r>
                      <w:fldChar w:fldCharType="begin"/>
                    </w:r>
                    <w:r>
                      <w:rPr>
                        <w:rFonts w:hint="eastAsia" w:ascii="等线" w:eastAsia="等线"/>
                        <w:sz w:val="18"/>
                      </w:rPr>
                      <w:instrText xml:space="preserve"> PAGE </w:instrText>
                    </w:r>
                    <w:r>
                      <w:fldChar w:fldCharType="separate"/>
                    </w:r>
                    <w:r>
                      <w:t>10</w:t>
                    </w:r>
                    <w:r>
                      <w:fldChar w:fldCharType="end"/>
                    </w:r>
                    <w:r>
                      <w:rPr>
                        <w:rFonts w:hint="eastAsia" w:ascii="等线" w:eastAsia="等线"/>
                        <w:sz w:val="18"/>
                      </w:rPr>
                      <w:t>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mc:AlternateContent>
        <mc:Choice Requires="wps">
          <w:drawing>
            <wp:anchor distT="0" distB="0" distL="114300" distR="114300" simplePos="0" relativeHeight="251659264" behindDoc="1" locked="0" layoutInCell="1" allowOverlap="1">
              <wp:simplePos x="0" y="0"/>
              <wp:positionH relativeFrom="page">
                <wp:posOffset>1143000</wp:posOffset>
              </wp:positionH>
              <wp:positionV relativeFrom="page">
                <wp:posOffset>641985</wp:posOffset>
              </wp:positionV>
              <wp:extent cx="5486400" cy="8890"/>
              <wp:effectExtent l="0" t="0" r="0" b="0"/>
              <wp:wrapNone/>
              <wp:docPr id="57" name="矩形 1"/>
              <wp:cNvGraphicFramePr/>
              <a:graphic xmlns:a="http://schemas.openxmlformats.org/drawingml/2006/main">
                <a:graphicData uri="http://schemas.microsoft.com/office/word/2010/wordprocessingShape">
                  <wps:wsp>
                    <wps:cNvSpPr/>
                    <wps:spPr>
                      <a:xfrm>
                        <a:off x="0" y="0"/>
                        <a:ext cx="5486400" cy="8890"/>
                      </a:xfrm>
                      <a:prstGeom prst="rect">
                        <a:avLst/>
                      </a:prstGeom>
                      <a:solidFill>
                        <a:srgbClr val="000000"/>
                      </a:solidFill>
                      <a:ln>
                        <a:noFill/>
                      </a:ln>
                    </wps:spPr>
                    <wps:bodyPr upright="1"/>
                  </wps:wsp>
                </a:graphicData>
              </a:graphic>
            </wp:anchor>
          </w:drawing>
        </mc:Choice>
        <mc:Fallback>
          <w:pict>
            <v:rect id="矩形 1" o:spid="_x0000_s1026" o:spt="1" style="position:absolute;left:0pt;margin-left:90pt;margin-top:50.55pt;height:0.7pt;width:432pt;mso-position-horizontal-relative:page;mso-position-vertical-relative:page;z-index:-251657216;mso-width-relative:page;mso-height-relative:page;" fillcolor="#000000" filled="t" stroked="f" coordsize="21600,21600" o:gfxdata="UEsDBAoAAAAAAIdO4kAAAAAAAAAAAAAAAAAEAAAAZHJzL1BLAwQUAAAACACHTuJACqUJ5NcAAAAM&#10;AQAADwAAAGRycy9kb3ducmV2LnhtbE1Py07DMBC8I/EP1lbiRu1EKQohTqUicUSihQO9OfE2iRqv&#10;Q+w+4OvZnOA2szOanSnXVzeIM06h96QhWSoQSI23PbUaPt5f7nMQIRqyZvCEGr4xwLq6vSlNYf2F&#10;tnjexVZwCIXCaOhiHAspQ9OhM2HpRyTWDn5yJjKdWmknc+FwN8hUqQfpTE/8oTMjPnfYHHcnp2Hz&#10;mG++3jJ6/dnWe9x/1sdVOimt7xaJegIR8Rr/zDDX5+pQcafan8gGMTDPFW+JDFSSgJgdKsv4VM8o&#10;XYGsSvl/RPULUEsDBBQAAAAIAIdO4kBVpXTwsQEAAF4DAAAOAAAAZHJzL2Uyb0RvYy54bWytU81u&#10;2zAMvg/YOwi6L3aKtkuNOD00aC/FVqDbAyiyZAvQH0glTp5mwG57iD3OsNcYJWdp1116qA8yKZIf&#10;+X20l9d7Z9lOAZrgWz6f1ZwpL0NnfN/yr19uPyw4wyR8J2zwquUHhfx69f7dcoyNOgtDsJ0CRiAe&#10;mzG2fEgpNlWFclBO4CxE5SmoAziRyIW+6kCMhO5sdVbXl9UYoIsQpEKk2/UU5EdEeA1g0NpItQ5y&#10;65RPEyooKxJRwsFE5KsyrdZKps9ao0rMtpyYpnJSE7I3+axWS9H0IOJg5HEE8ZoRXnBywnhqeoJa&#10;iyTYFsx/UM5ICBh0msngqolIUYRYzOsX2jwOIqrChaTGeBId3w5Wfto9ADNdyy8+cuaFo43//vbj&#10;18/vbJ7FGSM2lPMYH+DoIZmZ6V6Dy2/iwPZF0MNJULVPTNLlxfni8rwmrSXFFouronf1VBsB050K&#10;jmWj5UDrKiqK3T0m6kepf1NyKwzWdLfG2uJAv7mxwHYir7Y8eWAq+SfN+pzsQy6bwvmmyrwmJtna&#10;hO5AMmwjmH6gQQr1kkOyF8zjJ5L3+twvSE+/xeo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CqUJ&#10;5NcAAAAMAQAADwAAAAAAAAABACAAAAAiAAAAZHJzL2Rvd25yZXYueG1sUEsBAhQAFAAAAAgAh07i&#10;QFWldPCxAQAAXgMAAA4AAAAAAAAAAQAgAAAAJgEAAGRycy9lMm9Eb2MueG1sUEsFBgAAAAAGAAYA&#10;WQEAAEkFAAAAAA==&#10;">
              <v:fill on="t" focussize="0,0"/>
              <v:stroke on="f"/>
              <v:imagedata o:title=""/>
              <o:lock v:ext="edit" aspectratio="f"/>
            </v:rect>
          </w:pict>
        </mc:Fallback>
      </mc:AlternateContent>
    </w:r>
    <w:r>
      <mc:AlternateContent>
        <mc:Choice Requires="wps">
          <w:drawing>
            <wp:anchor distT="0" distB="0" distL="114300" distR="114300" simplePos="0" relativeHeight="251660288" behindDoc="1" locked="0" layoutInCell="1" allowOverlap="1">
              <wp:simplePos x="0" y="0"/>
              <wp:positionH relativeFrom="page">
                <wp:posOffset>2339975</wp:posOffset>
              </wp:positionH>
              <wp:positionV relativeFrom="page">
                <wp:posOffset>463550</wp:posOffset>
              </wp:positionV>
              <wp:extent cx="3091815" cy="158115"/>
              <wp:effectExtent l="0" t="0" r="0" b="0"/>
              <wp:wrapNone/>
              <wp:docPr id="58" name="文本框 2"/>
              <wp:cNvGraphicFramePr/>
              <a:graphic xmlns:a="http://schemas.openxmlformats.org/drawingml/2006/main">
                <a:graphicData uri="http://schemas.microsoft.com/office/word/2010/wordprocessingShape">
                  <wps:wsp>
                    <wps:cNvSpPr txBox="1"/>
                    <wps:spPr>
                      <a:xfrm>
                        <a:off x="0" y="0"/>
                        <a:ext cx="3091815" cy="158115"/>
                      </a:xfrm>
                      <a:prstGeom prst="rect">
                        <a:avLst/>
                      </a:prstGeom>
                      <a:noFill/>
                      <a:ln>
                        <a:noFill/>
                      </a:ln>
                    </wps:spPr>
                    <wps:txbx>
                      <w:txbxContent>
                        <w:p>
                          <w:pPr>
                            <w:spacing w:line="249" w:lineRule="exact"/>
                            <w:ind w:left="20"/>
                            <w:rPr>
                              <w:sz w:val="21"/>
                              <w:lang w:eastAsia="zh-CN"/>
                            </w:rPr>
                          </w:pPr>
                          <w:r>
                            <w:rPr>
                              <w:w w:val="95"/>
                              <w:sz w:val="21"/>
                              <w:lang w:eastAsia="zh-CN"/>
                            </w:rPr>
                            <w:t>第</w:t>
                          </w:r>
                          <w:r>
                            <w:rPr>
                              <w:rFonts w:hint="eastAsia"/>
                              <w:w w:val="95"/>
                              <w:sz w:val="21"/>
                              <w:lang w:eastAsia="zh-CN"/>
                            </w:rPr>
                            <w:t>十</w:t>
                          </w:r>
                          <w:r>
                            <w:rPr>
                              <w:w w:val="95"/>
                              <w:sz w:val="21"/>
                              <w:lang w:eastAsia="zh-CN"/>
                            </w:rPr>
                            <w:t>届全国大学生机械创新设计大赛作品设计说明书</w:t>
                          </w:r>
                        </w:p>
                      </w:txbxContent>
                    </wps:txbx>
                    <wps:bodyPr lIns="0" tIns="0" rIns="0" bIns="0" upright="1"/>
                  </wps:wsp>
                </a:graphicData>
              </a:graphic>
            </wp:anchor>
          </w:drawing>
        </mc:Choice>
        <mc:Fallback>
          <w:pict>
            <v:shape id="文本框 2" o:spid="_x0000_s1026" o:spt="202" type="#_x0000_t202" style="position:absolute;left:0pt;margin-left:184.25pt;margin-top:36.5pt;height:12.45pt;width:243.45pt;mso-position-horizontal-relative:page;mso-position-vertical-relative:page;z-index:-251656192;mso-width-relative:page;mso-height-relative:page;" filled="f" stroked="f" coordsize="21600,21600" o:gfxdata="UEsDBAoAAAAAAIdO4kAAAAAAAAAAAAAAAAAEAAAAZHJzL1BLAwQUAAAACACHTuJADsh8DdkAAAAJ&#10;AQAADwAAAGRycy9kb3ducmV2LnhtbE2Py07DMBBF90j8gzVI7KhdStIkxKkQghUSIg0Llk7sJlbj&#10;cYjdB3/PsCrL0Rzde265ObuRHc0crEcJy4UAZrDz2mIv4bN5vcuAhahQq9GjkfBjAmyq66tSFdqf&#10;sDbHbewZhWAolIQhxqngPHSDcSos/GSQfjs/OxXpnHuuZ3WicDfyeyFS7pRFahjUZJ4H0+23Byfh&#10;6QvrF/v93n7Uu9o2TS7wLd1LeXuzFI/AojnHCwx/+qQOFTm1/oA6sFHCKs0SQiWsV7SJgCxJHoC1&#10;EvJ1Drwq+f8F1S9QSwMEFAAAAAgAh07iQE0bZ4C7AQAAcwMAAA4AAABkcnMvZTJvRG9jLnhtbK1T&#10;S27bMBDdF8gdCO5rSS5cuILlAIGRoECRFkh7AJoiLQL8gUNb8gXSG3TVTfc9l8/RIWU5bbrJIhvq&#10;aWb0Zt4banU9GE0OIoBytqHVrKREWO5aZXcN/fb19u2SEojMtkw7Kxp6FECv11dvVr2vxdx1Trci&#10;ECSxUPe+oV2Mvi4K4J0wDGbOC4tJ6YJhEV/DrmgD65Hd6GJelu+L3oXWB8cFAEY3Y5KeGcNLCJ2U&#10;iouN43sjbBxZg9AsoiTolAe6ztNKKXj8LCWISHRDUWnMJzZBvE1nsV6xeheY7xQ/j8BeMsIzTYYp&#10;i00vVBsWGdkH9R+VUTw4cDLOuDPFKCQ7giqq8pk3Dx3zImtBq8FfTIfXo+X3hy+BqLahC9y7ZQY3&#10;fvrx/fTz9+nXI5knf3oPNZY9eCyMw40b8NZMccBgkj3IYNITBRHMo7vHi7tiiIRj8F35oVpWC0o4&#10;5qrFskKM9MXT1z5AvBPOkAQaGnB72VR2+ARxLJ1KUjPrbpXWeYPa/hNAzhQp0ujjiAnFYTuc9Wxd&#10;e0Q5+qNFL9O9mECYwHYCex/UrsNxsuhMibvIc5/vTVr23++58dO/sv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Dsh8DdkAAAAJAQAADwAAAAAAAAABACAAAAAiAAAAZHJzL2Rvd25yZXYueG1sUEsB&#10;AhQAFAAAAAgAh07iQE0bZ4C7AQAAcwMAAA4AAAAAAAAAAQAgAAAAKAEAAGRycy9lMm9Eb2MueG1s&#10;UEsFBgAAAAAGAAYAWQEAAFUFAAAAAA==&#10;">
              <v:fill on="f" focussize="0,0"/>
              <v:stroke on="f"/>
              <v:imagedata o:title=""/>
              <o:lock v:ext="edit" aspectratio="f"/>
              <v:textbox inset="0mm,0mm,0mm,0mm">
                <w:txbxContent>
                  <w:p>
                    <w:pPr>
                      <w:spacing w:line="249" w:lineRule="exact"/>
                      <w:ind w:left="20"/>
                      <w:rPr>
                        <w:sz w:val="21"/>
                        <w:lang w:eastAsia="zh-CN"/>
                      </w:rPr>
                    </w:pPr>
                    <w:r>
                      <w:rPr>
                        <w:w w:val="95"/>
                        <w:sz w:val="21"/>
                        <w:lang w:eastAsia="zh-CN"/>
                      </w:rPr>
                      <w:t>第</w:t>
                    </w:r>
                    <w:r>
                      <w:rPr>
                        <w:rFonts w:hint="eastAsia"/>
                        <w:w w:val="95"/>
                        <w:sz w:val="21"/>
                        <w:lang w:eastAsia="zh-CN"/>
                      </w:rPr>
                      <w:t>十</w:t>
                    </w:r>
                    <w:r>
                      <w:rPr>
                        <w:w w:val="95"/>
                        <w:sz w:val="21"/>
                        <w:lang w:eastAsia="zh-CN"/>
                      </w:rPr>
                      <w:t>届全国大学生机械创新设计大赛作品设计说明书</w:t>
                    </w:r>
                  </w:p>
                </w:txbxContent>
              </v:textbox>
            </v:shape>
          </w:pict>
        </mc:Fallback>
      </mc:AlternateContent>
    </w:r>
    <w:r>
      <w:rPr>
        <w:rFonts w:hint="eastAsia"/>
        <w:sz w:val="20"/>
        <w:lang w:eastAsia="zh-CN"/>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mc:AlternateContent>
        <mc:Choice Requires="wps">
          <w:drawing>
            <wp:anchor distT="0" distB="0" distL="114300" distR="114300" simplePos="0" relativeHeight="251661312" behindDoc="1" locked="0" layoutInCell="1" allowOverlap="1">
              <wp:simplePos x="0" y="0"/>
              <wp:positionH relativeFrom="page">
                <wp:posOffset>1143000</wp:posOffset>
              </wp:positionH>
              <wp:positionV relativeFrom="page">
                <wp:posOffset>641985</wp:posOffset>
              </wp:positionV>
              <wp:extent cx="5486400" cy="8890"/>
              <wp:effectExtent l="0" t="0" r="0" b="0"/>
              <wp:wrapNone/>
              <wp:docPr id="60" name="矩形 4"/>
              <wp:cNvGraphicFramePr/>
              <a:graphic xmlns:a="http://schemas.openxmlformats.org/drawingml/2006/main">
                <a:graphicData uri="http://schemas.microsoft.com/office/word/2010/wordprocessingShape">
                  <wps:wsp>
                    <wps:cNvSpPr/>
                    <wps:spPr>
                      <a:xfrm>
                        <a:off x="0" y="0"/>
                        <a:ext cx="5486400" cy="8890"/>
                      </a:xfrm>
                      <a:prstGeom prst="rect">
                        <a:avLst/>
                      </a:prstGeom>
                      <a:solidFill>
                        <a:srgbClr val="000000"/>
                      </a:solidFill>
                      <a:ln>
                        <a:noFill/>
                      </a:ln>
                    </wps:spPr>
                    <wps:bodyPr upright="1"/>
                  </wps:wsp>
                </a:graphicData>
              </a:graphic>
            </wp:anchor>
          </w:drawing>
        </mc:Choice>
        <mc:Fallback>
          <w:pict>
            <v:rect id="矩形 4" o:spid="_x0000_s1026" o:spt="1" style="position:absolute;left:0pt;margin-left:90pt;margin-top:50.55pt;height:0.7pt;width:432pt;mso-position-horizontal-relative:page;mso-position-vertical-relative:page;z-index:-251655168;mso-width-relative:page;mso-height-relative:page;" fillcolor="#000000" filled="t" stroked="f" coordsize="21600,21600" o:gfxdata="UEsDBAoAAAAAAIdO4kAAAAAAAAAAAAAAAAAEAAAAZHJzL1BLAwQUAAAACACHTuJACqUJ5NcAAAAM&#10;AQAADwAAAGRycy9kb3ducmV2LnhtbE1Py07DMBC8I/EP1lbiRu1EKQohTqUicUSihQO9OfE2iRqv&#10;Q+w+4OvZnOA2szOanSnXVzeIM06h96QhWSoQSI23PbUaPt5f7nMQIRqyZvCEGr4xwLq6vSlNYf2F&#10;tnjexVZwCIXCaOhiHAspQ9OhM2HpRyTWDn5yJjKdWmknc+FwN8hUqQfpTE/8oTMjPnfYHHcnp2Hz&#10;mG++3jJ6/dnWe9x/1sdVOimt7xaJegIR8Rr/zDDX5+pQcafan8gGMTDPFW+JDFSSgJgdKsv4VM8o&#10;XYGsSvl/RPULUEsDBBQAAAAIAIdO4kC3JexRsQEAAF4DAAAOAAAAZHJzL2Uyb0RvYy54bWytU81u&#10;2zAMvg/YOwi6L3aKLMiMOD0s6C7DVqDtAyiyZAvQH0glTp5mwG57iD3O0NcoJWfp1l16mA8yKZIf&#10;+X2019dHZ9lBAZrgWz6f1ZwpL0NnfN/yh/ubdyvOMAnfCRu8avlJIb/evH2zHmOjrsIQbKeAEYjH&#10;ZowtH1KKTVWhHJQTOAtReQrqAE4kcqGvOhAjoTtbXdX1shoDdBGCVIh0u52C/IwIrwEMWhuptkHu&#10;nfJpQgVlRSJKOJiIfFOm1VrJ9FVrVInZlhPTVE5qQvYun9VmLZoeRByMPI8gXjPCC05OGE9NL1Bb&#10;kQTbg/kHyhkJAYNOMxlcNREpihCLef1Cm7tBRFW4kNQYL6Lj/4OVXw63wEzX8iVJ4oWjjT9++/Hr&#10;53e2yOKMERvKuYu3cPaQzMz0qMHlN3FgxyLo6SKoOiYm6fL9YrVc1AQsKbZafSh6V8+1ETB9UsGx&#10;bLQcaF1FRXH4jIn6UervlNwKgzXdjbG2ONDvPlpgB5FXW548MJX8lWZ9TvYhl03hfFNlXhOTbO1C&#10;dyIZ9hFMP9Ag84KUIyR7wTx/Inmvf/oF6fm32Dw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CqUJ&#10;5NcAAAAMAQAADwAAAAAAAAABACAAAAAiAAAAZHJzL2Rvd25yZXYueG1sUEsBAhQAFAAAAAgAh07i&#10;QLcl7FGxAQAAXgMAAA4AAAAAAAAAAQAgAAAAJgEAAGRycy9lMm9Eb2MueG1sUEsFBgAAAAAGAAYA&#10;WQEAAEkFAAAAAA==&#10;">
              <v:fill on="t" focussize="0,0"/>
              <v:stroke on="f"/>
              <v:imagedata o:title=""/>
              <o:lock v:ext="edit" aspectratio="f"/>
            </v:rect>
          </w:pict>
        </mc:Fallback>
      </mc:AlternateContent>
    </w:r>
    <w:r>
      <mc:AlternateContent>
        <mc:Choice Requires="wps">
          <w:drawing>
            <wp:anchor distT="0" distB="0" distL="114300" distR="114300" simplePos="0" relativeHeight="251663360" behindDoc="1" locked="0" layoutInCell="1" allowOverlap="1">
              <wp:simplePos x="0" y="0"/>
              <wp:positionH relativeFrom="page">
                <wp:posOffset>2339975</wp:posOffset>
              </wp:positionH>
              <wp:positionV relativeFrom="page">
                <wp:posOffset>463550</wp:posOffset>
              </wp:positionV>
              <wp:extent cx="3091815" cy="158115"/>
              <wp:effectExtent l="0" t="0" r="0" b="0"/>
              <wp:wrapNone/>
              <wp:docPr id="61" name="文本框 5"/>
              <wp:cNvGraphicFramePr/>
              <a:graphic xmlns:a="http://schemas.openxmlformats.org/drawingml/2006/main">
                <a:graphicData uri="http://schemas.microsoft.com/office/word/2010/wordprocessingShape">
                  <wps:wsp>
                    <wps:cNvSpPr txBox="1"/>
                    <wps:spPr>
                      <a:xfrm>
                        <a:off x="0" y="0"/>
                        <a:ext cx="3091815" cy="158115"/>
                      </a:xfrm>
                      <a:prstGeom prst="rect">
                        <a:avLst/>
                      </a:prstGeom>
                      <a:noFill/>
                      <a:ln>
                        <a:noFill/>
                      </a:ln>
                    </wps:spPr>
                    <wps:txbx>
                      <w:txbxContent>
                        <w:p>
                          <w:pPr>
                            <w:spacing w:line="249" w:lineRule="exact"/>
                            <w:ind w:left="20"/>
                            <w:rPr>
                              <w:sz w:val="21"/>
                              <w:lang w:eastAsia="zh-CN"/>
                            </w:rPr>
                          </w:pPr>
                          <w:r>
                            <w:rPr>
                              <w:w w:val="95"/>
                              <w:sz w:val="21"/>
                              <w:lang w:eastAsia="zh-CN"/>
                            </w:rPr>
                            <w:t>第</w:t>
                          </w:r>
                          <w:r>
                            <w:rPr>
                              <w:rFonts w:hint="eastAsia"/>
                              <w:w w:val="95"/>
                              <w:sz w:val="21"/>
                              <w:lang w:eastAsia="zh-CN"/>
                            </w:rPr>
                            <w:t>十</w:t>
                          </w:r>
                          <w:r>
                            <w:rPr>
                              <w:w w:val="95"/>
                              <w:sz w:val="21"/>
                              <w:lang w:eastAsia="zh-CN"/>
                            </w:rPr>
                            <w:t>届全国大学生机械创新设计大赛作品设计说明书</w:t>
                          </w:r>
                        </w:p>
                      </w:txbxContent>
                    </wps:txbx>
                    <wps:bodyPr lIns="0" tIns="0" rIns="0" bIns="0" upright="1"/>
                  </wps:wsp>
                </a:graphicData>
              </a:graphic>
            </wp:anchor>
          </w:drawing>
        </mc:Choice>
        <mc:Fallback>
          <w:pict>
            <v:shape id="文本框 5" o:spid="_x0000_s1026" o:spt="202" type="#_x0000_t202" style="position:absolute;left:0pt;margin-left:184.25pt;margin-top:36.5pt;height:12.45pt;width:243.45pt;mso-position-horizontal-relative:page;mso-position-vertical-relative:page;z-index:-251653120;mso-width-relative:page;mso-height-relative:page;" filled="f" stroked="f" coordsize="21600,21600" o:gfxdata="UEsDBAoAAAAAAIdO4kAAAAAAAAAAAAAAAAAEAAAAZHJzL1BLAwQUAAAACACHTuJADsh8DdkAAAAJ&#10;AQAADwAAAGRycy9kb3ducmV2LnhtbE2Py07DMBBF90j8gzVI7KhdStIkxKkQghUSIg0Llk7sJlbj&#10;cYjdB3/PsCrL0Rzde265ObuRHc0crEcJy4UAZrDz2mIv4bN5vcuAhahQq9GjkfBjAmyq66tSFdqf&#10;sDbHbewZhWAolIQhxqngPHSDcSos/GSQfjs/OxXpnHuuZ3WicDfyeyFS7pRFahjUZJ4H0+23Byfh&#10;6QvrF/v93n7Uu9o2TS7wLd1LeXuzFI/AojnHCwx/+qQOFTm1/oA6sFHCKs0SQiWsV7SJgCxJHoC1&#10;EvJ1Drwq+f8F1S9QSwMEFAAAAAgAh07iQFmYjKa7AQAAcwMAAA4AAABkcnMvZTJvRG9jLnhtbK1T&#10;S27bMBDdF8gdCO5jSSkcuILlAIWRIEDRFkhzAJoiLQL8gUNb8gXaG3TVTfc9l8/RIWU5bbLJIhvq&#10;aWb0Zt4bankzGE32IoBytqHVrKREWO5aZbcNffx2e7mgBCKzLdPOioYeBNCb1cW7Ze9rceU6p1sR&#10;CJJYqHvf0C5GXxcF8E4YBjPnhcWkdMGwiK9hW7SB9chudHFVltdF70Lrg+MCAKPrMUlPjOE1hE5K&#10;xcXa8Z0RNo6sQWgWURJ0ygNd5WmlFDx+kRJEJLqhqDTmE5sg3qSzWC1ZvQ3Md4qfRmCvGeGZJsOU&#10;xaZnqjWLjOyCekFlFA8OnIwz7kwxCsmOoIqqfObNQ8e8yFrQavBn0+HtaPnn/ddAVNvQ64oSywxu&#10;/Pjzx/HXn+Pv72Se/Ok91Fj24LEwDh/dgLdmigMGk+xBBpOeKIhgHt09nN0VQyQcg+/LD9WimlPC&#10;MVfNFxVipC+evvYB4p1whiTQ0IDby6ay/SeIY+lUkppZd6u0zhvU9r8AcqZIkUYfR0woDpvhpGfj&#10;2gPK0fcWvUz3YgJhApsJ7HxQ2w7HyaIzJe4iz326N2nZ/77nxk//yuo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Dsh8DdkAAAAJAQAADwAAAAAAAAABACAAAAAiAAAAZHJzL2Rvd25yZXYueG1sUEsB&#10;AhQAFAAAAAgAh07iQFmYjKa7AQAAcwMAAA4AAAAAAAAAAQAgAAAAKAEAAGRycy9lMm9Eb2MueG1s&#10;UEsFBgAAAAAGAAYAWQEAAFUFAAAAAA==&#10;">
              <v:fill on="f" focussize="0,0"/>
              <v:stroke on="f"/>
              <v:imagedata o:title=""/>
              <o:lock v:ext="edit" aspectratio="f"/>
              <v:textbox inset="0mm,0mm,0mm,0mm">
                <w:txbxContent>
                  <w:p>
                    <w:pPr>
                      <w:spacing w:line="249" w:lineRule="exact"/>
                      <w:ind w:left="20"/>
                      <w:rPr>
                        <w:sz w:val="21"/>
                        <w:lang w:eastAsia="zh-CN"/>
                      </w:rPr>
                    </w:pPr>
                    <w:r>
                      <w:rPr>
                        <w:w w:val="95"/>
                        <w:sz w:val="21"/>
                        <w:lang w:eastAsia="zh-CN"/>
                      </w:rPr>
                      <w:t>第</w:t>
                    </w:r>
                    <w:r>
                      <w:rPr>
                        <w:rFonts w:hint="eastAsia"/>
                        <w:w w:val="95"/>
                        <w:sz w:val="21"/>
                        <w:lang w:eastAsia="zh-CN"/>
                      </w:rPr>
                      <w:t>十</w:t>
                    </w:r>
                    <w:r>
                      <w:rPr>
                        <w:w w:val="95"/>
                        <w:sz w:val="21"/>
                        <w:lang w:eastAsia="zh-CN"/>
                      </w:rPr>
                      <w:t>届全国大学生机械创新设计大赛作品设计说明书</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53208E"/>
    <w:multiLevelType w:val="multilevel"/>
    <w:tmpl w:val="0053208E"/>
    <w:lvl w:ilvl="0" w:tentative="0">
      <w:start w:val="1"/>
      <w:numFmt w:val="decimal"/>
      <w:lvlText w:val="%1"/>
      <w:lvlJc w:val="left"/>
      <w:pPr>
        <w:ind w:left="571" w:hanging="332"/>
      </w:pPr>
      <w:rPr>
        <w:rFonts w:hint="default"/>
        <w:b/>
        <w:bCs/>
        <w:w w:val="98"/>
      </w:rPr>
    </w:lvl>
    <w:lvl w:ilvl="1" w:tentative="0">
      <w:start w:val="1"/>
      <w:numFmt w:val="decimal"/>
      <w:lvlText w:val="%1.%2"/>
      <w:lvlJc w:val="left"/>
      <w:pPr>
        <w:ind w:left="950" w:hanging="524"/>
      </w:pPr>
      <w:rPr>
        <w:rFonts w:hint="default" w:ascii="Arial" w:hAnsi="Arial" w:eastAsia="Arial" w:cs="Arial"/>
        <w:b/>
        <w:bCs/>
        <w:w w:val="99"/>
        <w:sz w:val="32"/>
        <w:szCs w:val="32"/>
      </w:rPr>
    </w:lvl>
    <w:lvl w:ilvl="2" w:tentative="0">
      <w:start w:val="1"/>
      <w:numFmt w:val="decimal"/>
      <w:lvlText w:val="（%3）"/>
      <w:lvlJc w:val="left"/>
      <w:pPr>
        <w:ind w:left="1321" w:hanging="601"/>
      </w:pPr>
      <w:rPr>
        <w:rFonts w:hint="default" w:ascii="宋体" w:hAnsi="宋体" w:eastAsia="宋体" w:cs="宋体"/>
        <w:w w:val="100"/>
        <w:sz w:val="22"/>
        <w:szCs w:val="22"/>
      </w:rPr>
    </w:lvl>
    <w:lvl w:ilvl="3" w:tentative="0">
      <w:start w:val="0"/>
      <w:numFmt w:val="bullet"/>
      <w:lvlText w:val="•"/>
      <w:lvlJc w:val="left"/>
      <w:pPr>
        <w:ind w:left="1320" w:hanging="601"/>
      </w:pPr>
      <w:rPr>
        <w:rFonts w:hint="default"/>
      </w:rPr>
    </w:lvl>
    <w:lvl w:ilvl="4" w:tentative="0">
      <w:start w:val="0"/>
      <w:numFmt w:val="bullet"/>
      <w:lvlText w:val="•"/>
      <w:lvlJc w:val="left"/>
      <w:pPr>
        <w:ind w:left="2520" w:hanging="601"/>
      </w:pPr>
      <w:rPr>
        <w:rFonts w:hint="default"/>
      </w:rPr>
    </w:lvl>
    <w:lvl w:ilvl="5" w:tentative="0">
      <w:start w:val="0"/>
      <w:numFmt w:val="bullet"/>
      <w:lvlText w:val="•"/>
      <w:lvlJc w:val="left"/>
      <w:pPr>
        <w:ind w:left="3720" w:hanging="601"/>
      </w:pPr>
      <w:rPr>
        <w:rFonts w:hint="default"/>
      </w:rPr>
    </w:lvl>
    <w:lvl w:ilvl="6" w:tentative="0">
      <w:start w:val="0"/>
      <w:numFmt w:val="bullet"/>
      <w:lvlText w:val="•"/>
      <w:lvlJc w:val="left"/>
      <w:pPr>
        <w:ind w:left="4920" w:hanging="601"/>
      </w:pPr>
      <w:rPr>
        <w:rFonts w:hint="default"/>
      </w:rPr>
    </w:lvl>
    <w:lvl w:ilvl="7" w:tentative="0">
      <w:start w:val="0"/>
      <w:numFmt w:val="bullet"/>
      <w:lvlText w:val="•"/>
      <w:lvlJc w:val="left"/>
      <w:pPr>
        <w:ind w:left="6120" w:hanging="601"/>
      </w:pPr>
      <w:rPr>
        <w:rFonts w:hint="default"/>
      </w:rPr>
    </w:lvl>
    <w:lvl w:ilvl="8" w:tentative="0">
      <w:start w:val="0"/>
      <w:numFmt w:val="bullet"/>
      <w:lvlText w:val="•"/>
      <w:lvlJc w:val="left"/>
      <w:pPr>
        <w:ind w:left="7320" w:hanging="601"/>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9"/>
  <w:bordersDoNotSurroundHeader w:val="1"/>
  <w:bordersDoNotSurroundFooter w:val="1"/>
  <w:documentProtection w:enforcement="0"/>
  <w:defaultTabStop w:val="720"/>
  <w:drawingGridHorizontalSpacing w:val="110"/>
  <w:noPunctuationKerning w:val="1"/>
  <w:characterSpacingControl w:val="doNotCompress"/>
  <w:compat>
    <w:ulTrailSpace/>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NjZDFhNWU4OWVmNzFiZmI2YzRkYWVhZDY0Yjg1NTEifQ=="/>
  </w:docVars>
  <w:rsids>
    <w:rsidRoot w:val="00FC43C3"/>
    <w:rsid w:val="00000237"/>
    <w:rsid w:val="000051CB"/>
    <w:rsid w:val="00025624"/>
    <w:rsid w:val="000507A3"/>
    <w:rsid w:val="000518AD"/>
    <w:rsid w:val="00071590"/>
    <w:rsid w:val="00091A83"/>
    <w:rsid w:val="00092A57"/>
    <w:rsid w:val="00093F25"/>
    <w:rsid w:val="000C1AB5"/>
    <w:rsid w:val="000E618D"/>
    <w:rsid w:val="000F23BD"/>
    <w:rsid w:val="00130AD8"/>
    <w:rsid w:val="00144AFE"/>
    <w:rsid w:val="00167C5E"/>
    <w:rsid w:val="00176CD5"/>
    <w:rsid w:val="001A1969"/>
    <w:rsid w:val="001B041D"/>
    <w:rsid w:val="001F1B16"/>
    <w:rsid w:val="00202A4E"/>
    <w:rsid w:val="00204E42"/>
    <w:rsid w:val="00217D98"/>
    <w:rsid w:val="00224698"/>
    <w:rsid w:val="002255F0"/>
    <w:rsid w:val="002279D8"/>
    <w:rsid w:val="00235444"/>
    <w:rsid w:val="00254F33"/>
    <w:rsid w:val="002A53F5"/>
    <w:rsid w:val="002B0621"/>
    <w:rsid w:val="002B5EBC"/>
    <w:rsid w:val="002C649F"/>
    <w:rsid w:val="002D141B"/>
    <w:rsid w:val="002D18C9"/>
    <w:rsid w:val="002D2E36"/>
    <w:rsid w:val="002E0707"/>
    <w:rsid w:val="002E68C7"/>
    <w:rsid w:val="002F62C8"/>
    <w:rsid w:val="002F6D8F"/>
    <w:rsid w:val="0030270C"/>
    <w:rsid w:val="00304494"/>
    <w:rsid w:val="003126D0"/>
    <w:rsid w:val="0032191F"/>
    <w:rsid w:val="00350176"/>
    <w:rsid w:val="00360F8A"/>
    <w:rsid w:val="00365FC0"/>
    <w:rsid w:val="00384106"/>
    <w:rsid w:val="00394B65"/>
    <w:rsid w:val="003A6058"/>
    <w:rsid w:val="003C265C"/>
    <w:rsid w:val="003D0644"/>
    <w:rsid w:val="003E442F"/>
    <w:rsid w:val="00412124"/>
    <w:rsid w:val="004276E3"/>
    <w:rsid w:val="004303FA"/>
    <w:rsid w:val="004378C5"/>
    <w:rsid w:val="004876B4"/>
    <w:rsid w:val="004876D6"/>
    <w:rsid w:val="00490247"/>
    <w:rsid w:val="004C5215"/>
    <w:rsid w:val="00531735"/>
    <w:rsid w:val="005320BD"/>
    <w:rsid w:val="00555943"/>
    <w:rsid w:val="005567DD"/>
    <w:rsid w:val="00556C25"/>
    <w:rsid w:val="0056783D"/>
    <w:rsid w:val="00573FA8"/>
    <w:rsid w:val="005767D0"/>
    <w:rsid w:val="00582A48"/>
    <w:rsid w:val="00584077"/>
    <w:rsid w:val="00590625"/>
    <w:rsid w:val="005A0889"/>
    <w:rsid w:val="005B34FF"/>
    <w:rsid w:val="005B3570"/>
    <w:rsid w:val="005C3507"/>
    <w:rsid w:val="005D60D3"/>
    <w:rsid w:val="005E31D2"/>
    <w:rsid w:val="005F15E9"/>
    <w:rsid w:val="006017FA"/>
    <w:rsid w:val="006707E1"/>
    <w:rsid w:val="0067197A"/>
    <w:rsid w:val="00680F70"/>
    <w:rsid w:val="0069386E"/>
    <w:rsid w:val="006A1A47"/>
    <w:rsid w:val="006B67D4"/>
    <w:rsid w:val="006D3B34"/>
    <w:rsid w:val="006E3642"/>
    <w:rsid w:val="006E54D1"/>
    <w:rsid w:val="00710CA8"/>
    <w:rsid w:val="00715AC0"/>
    <w:rsid w:val="0075180D"/>
    <w:rsid w:val="00776AE7"/>
    <w:rsid w:val="00777D25"/>
    <w:rsid w:val="00796279"/>
    <w:rsid w:val="007A6125"/>
    <w:rsid w:val="007B07DD"/>
    <w:rsid w:val="007B5E0E"/>
    <w:rsid w:val="007C4B8E"/>
    <w:rsid w:val="007D2A13"/>
    <w:rsid w:val="007E415C"/>
    <w:rsid w:val="007F5509"/>
    <w:rsid w:val="0082357D"/>
    <w:rsid w:val="008259DF"/>
    <w:rsid w:val="00833AE7"/>
    <w:rsid w:val="00842A90"/>
    <w:rsid w:val="00842FC0"/>
    <w:rsid w:val="00862E41"/>
    <w:rsid w:val="008767B6"/>
    <w:rsid w:val="0088738A"/>
    <w:rsid w:val="008C6462"/>
    <w:rsid w:val="008D63BC"/>
    <w:rsid w:val="009007CB"/>
    <w:rsid w:val="00912A7D"/>
    <w:rsid w:val="00923594"/>
    <w:rsid w:val="00942DA8"/>
    <w:rsid w:val="00955728"/>
    <w:rsid w:val="0096201F"/>
    <w:rsid w:val="009631DA"/>
    <w:rsid w:val="00963616"/>
    <w:rsid w:val="00965EE4"/>
    <w:rsid w:val="00971454"/>
    <w:rsid w:val="0097156C"/>
    <w:rsid w:val="00972A07"/>
    <w:rsid w:val="00973861"/>
    <w:rsid w:val="0097728C"/>
    <w:rsid w:val="0098570F"/>
    <w:rsid w:val="009A1009"/>
    <w:rsid w:val="009A5857"/>
    <w:rsid w:val="009B7830"/>
    <w:rsid w:val="009C5656"/>
    <w:rsid w:val="009D2627"/>
    <w:rsid w:val="009D3AD0"/>
    <w:rsid w:val="009D429B"/>
    <w:rsid w:val="009E56E4"/>
    <w:rsid w:val="009F13F0"/>
    <w:rsid w:val="009F277F"/>
    <w:rsid w:val="00A15975"/>
    <w:rsid w:val="00A34963"/>
    <w:rsid w:val="00A50DFC"/>
    <w:rsid w:val="00A50E9E"/>
    <w:rsid w:val="00A7305F"/>
    <w:rsid w:val="00A85733"/>
    <w:rsid w:val="00A90238"/>
    <w:rsid w:val="00A95BCD"/>
    <w:rsid w:val="00AA14AF"/>
    <w:rsid w:val="00AA437E"/>
    <w:rsid w:val="00AB6183"/>
    <w:rsid w:val="00AB7CE0"/>
    <w:rsid w:val="00AE4D35"/>
    <w:rsid w:val="00AF62C0"/>
    <w:rsid w:val="00B12E44"/>
    <w:rsid w:val="00B15A8B"/>
    <w:rsid w:val="00B203A4"/>
    <w:rsid w:val="00B42CD5"/>
    <w:rsid w:val="00B44A04"/>
    <w:rsid w:val="00B575CE"/>
    <w:rsid w:val="00B857E8"/>
    <w:rsid w:val="00B875FF"/>
    <w:rsid w:val="00BA22FA"/>
    <w:rsid w:val="00BB3452"/>
    <w:rsid w:val="00BB4AAA"/>
    <w:rsid w:val="00BD4C6D"/>
    <w:rsid w:val="00BD7351"/>
    <w:rsid w:val="00BF0460"/>
    <w:rsid w:val="00C143C0"/>
    <w:rsid w:val="00C36290"/>
    <w:rsid w:val="00C363B0"/>
    <w:rsid w:val="00C36DD1"/>
    <w:rsid w:val="00C43CF0"/>
    <w:rsid w:val="00C535D9"/>
    <w:rsid w:val="00C7437C"/>
    <w:rsid w:val="00C9292F"/>
    <w:rsid w:val="00CB6A9A"/>
    <w:rsid w:val="00CD0DDA"/>
    <w:rsid w:val="00CD1D3D"/>
    <w:rsid w:val="00CE49A4"/>
    <w:rsid w:val="00CE79ED"/>
    <w:rsid w:val="00CF3A17"/>
    <w:rsid w:val="00CF52F5"/>
    <w:rsid w:val="00D20D65"/>
    <w:rsid w:val="00D4030C"/>
    <w:rsid w:val="00D41197"/>
    <w:rsid w:val="00D73877"/>
    <w:rsid w:val="00DB3A7D"/>
    <w:rsid w:val="00DB7E2A"/>
    <w:rsid w:val="00DC3E6C"/>
    <w:rsid w:val="00DC4056"/>
    <w:rsid w:val="00DC54C6"/>
    <w:rsid w:val="00DF707B"/>
    <w:rsid w:val="00E12539"/>
    <w:rsid w:val="00E22F11"/>
    <w:rsid w:val="00E423E6"/>
    <w:rsid w:val="00E61723"/>
    <w:rsid w:val="00E7694D"/>
    <w:rsid w:val="00E860EF"/>
    <w:rsid w:val="00EB4BB8"/>
    <w:rsid w:val="00EE1D25"/>
    <w:rsid w:val="00F00E22"/>
    <w:rsid w:val="00F151BC"/>
    <w:rsid w:val="00F23981"/>
    <w:rsid w:val="00F271CF"/>
    <w:rsid w:val="00F34C67"/>
    <w:rsid w:val="00F61AD4"/>
    <w:rsid w:val="00F63C9B"/>
    <w:rsid w:val="00F8010B"/>
    <w:rsid w:val="00F924EF"/>
    <w:rsid w:val="00FB0F6A"/>
    <w:rsid w:val="00FC43C3"/>
    <w:rsid w:val="00FC4BBE"/>
    <w:rsid w:val="00FC5C72"/>
    <w:rsid w:val="00FD1D65"/>
    <w:rsid w:val="00FD5465"/>
    <w:rsid w:val="00FE054E"/>
    <w:rsid w:val="00FF2BF8"/>
    <w:rsid w:val="00FF3722"/>
    <w:rsid w:val="01981D96"/>
    <w:rsid w:val="01B45EC4"/>
    <w:rsid w:val="027B1161"/>
    <w:rsid w:val="02EB769A"/>
    <w:rsid w:val="0466662A"/>
    <w:rsid w:val="04C3267C"/>
    <w:rsid w:val="09CA6102"/>
    <w:rsid w:val="09E3232A"/>
    <w:rsid w:val="0BAA59C1"/>
    <w:rsid w:val="0D63594E"/>
    <w:rsid w:val="0F384BB8"/>
    <w:rsid w:val="0F7D6664"/>
    <w:rsid w:val="115A0E16"/>
    <w:rsid w:val="123B33C0"/>
    <w:rsid w:val="1415616C"/>
    <w:rsid w:val="1574566E"/>
    <w:rsid w:val="16685D83"/>
    <w:rsid w:val="187E2872"/>
    <w:rsid w:val="23955A1E"/>
    <w:rsid w:val="25033490"/>
    <w:rsid w:val="267E6EFD"/>
    <w:rsid w:val="27252BF1"/>
    <w:rsid w:val="2AED28A3"/>
    <w:rsid w:val="2BE21CDC"/>
    <w:rsid w:val="2DAC4350"/>
    <w:rsid w:val="2F521E14"/>
    <w:rsid w:val="2F7E78F5"/>
    <w:rsid w:val="303D58E2"/>
    <w:rsid w:val="3176013B"/>
    <w:rsid w:val="325661F4"/>
    <w:rsid w:val="348002E4"/>
    <w:rsid w:val="36AB71C2"/>
    <w:rsid w:val="3C6B481D"/>
    <w:rsid w:val="3D2D1F6F"/>
    <w:rsid w:val="3F685210"/>
    <w:rsid w:val="401D0923"/>
    <w:rsid w:val="40D378C9"/>
    <w:rsid w:val="41D028AB"/>
    <w:rsid w:val="4360210D"/>
    <w:rsid w:val="448B4867"/>
    <w:rsid w:val="46152F37"/>
    <w:rsid w:val="47422AD1"/>
    <w:rsid w:val="484713ED"/>
    <w:rsid w:val="496658A3"/>
    <w:rsid w:val="4C371778"/>
    <w:rsid w:val="4C8A7AFA"/>
    <w:rsid w:val="4EE53CEC"/>
    <w:rsid w:val="50153B7F"/>
    <w:rsid w:val="51283F24"/>
    <w:rsid w:val="54492049"/>
    <w:rsid w:val="561843C9"/>
    <w:rsid w:val="56E2109B"/>
    <w:rsid w:val="586678B1"/>
    <w:rsid w:val="59266D23"/>
    <w:rsid w:val="59493110"/>
    <w:rsid w:val="5BE07737"/>
    <w:rsid w:val="5FDD3FC5"/>
    <w:rsid w:val="60640104"/>
    <w:rsid w:val="613E2DAE"/>
    <w:rsid w:val="64481519"/>
    <w:rsid w:val="64B82FFF"/>
    <w:rsid w:val="669453A6"/>
    <w:rsid w:val="6C511D71"/>
    <w:rsid w:val="6D15307C"/>
    <w:rsid w:val="71551BD5"/>
    <w:rsid w:val="71980333"/>
    <w:rsid w:val="723E2669"/>
    <w:rsid w:val="73682094"/>
    <w:rsid w:val="753C193B"/>
    <w:rsid w:val="75A4312B"/>
    <w:rsid w:val="761B3D17"/>
    <w:rsid w:val="76254DF7"/>
    <w:rsid w:val="764F12E9"/>
    <w:rsid w:val="766308F1"/>
    <w:rsid w:val="76682E4B"/>
    <w:rsid w:val="773E4DBD"/>
    <w:rsid w:val="77630461"/>
    <w:rsid w:val="776C177B"/>
    <w:rsid w:val="781C344D"/>
    <w:rsid w:val="78B33DB1"/>
    <w:rsid w:val="79C85F1C"/>
    <w:rsid w:val="7B6F5EC7"/>
    <w:rsid w:val="7C80044E"/>
    <w:rsid w:val="7CE53BCF"/>
    <w:rsid w:val="7DD60A8F"/>
    <w:rsid w:val="7E5356EF"/>
    <w:rsid w:val="7F1255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1"/>
    <w:pPr>
      <w:widowControl w:val="0"/>
      <w:autoSpaceDE w:val="0"/>
      <w:autoSpaceDN w:val="0"/>
    </w:pPr>
    <w:rPr>
      <w:rFonts w:ascii="宋体" w:hAnsi="宋体" w:eastAsia="宋体" w:cs="宋体"/>
      <w:sz w:val="22"/>
      <w:szCs w:val="22"/>
      <w:lang w:val="en-US" w:eastAsia="en-US" w:bidi="ar-SA"/>
    </w:rPr>
  </w:style>
  <w:style w:type="paragraph" w:styleId="2">
    <w:name w:val="heading 1"/>
    <w:basedOn w:val="1"/>
    <w:next w:val="1"/>
    <w:qFormat/>
    <w:uiPriority w:val="1"/>
    <w:pPr>
      <w:spacing w:before="38"/>
      <w:ind w:left="571" w:hanging="332"/>
      <w:outlineLvl w:val="0"/>
    </w:pPr>
    <w:rPr>
      <w:rFonts w:ascii="黑体" w:hAnsi="黑体" w:eastAsia="黑体" w:cs="黑体"/>
      <w:b/>
      <w:bCs/>
      <w:sz w:val="44"/>
      <w:szCs w:val="44"/>
    </w:rPr>
  </w:style>
  <w:style w:type="paragraph" w:styleId="3">
    <w:name w:val="heading 2"/>
    <w:basedOn w:val="1"/>
    <w:next w:val="1"/>
    <w:autoRedefine/>
    <w:qFormat/>
    <w:uiPriority w:val="1"/>
    <w:pPr>
      <w:ind w:left="763" w:hanging="524"/>
      <w:outlineLvl w:val="1"/>
    </w:pPr>
    <w:rPr>
      <w:rFonts w:ascii="黑体" w:hAnsi="黑体" w:eastAsia="黑体" w:cs="黑体"/>
      <w:b/>
      <w:bCs/>
      <w:sz w:val="32"/>
      <w:szCs w:val="32"/>
    </w:rPr>
  </w:style>
  <w:style w:type="paragraph" w:styleId="4">
    <w:name w:val="heading 3"/>
    <w:basedOn w:val="1"/>
    <w:next w:val="1"/>
    <w:autoRedefine/>
    <w:qFormat/>
    <w:uiPriority w:val="1"/>
    <w:pPr>
      <w:ind w:left="240"/>
      <w:outlineLvl w:val="2"/>
    </w:pPr>
    <w:rPr>
      <w:b/>
      <w:bCs/>
      <w:sz w:val="24"/>
      <w:szCs w:val="24"/>
    </w:rPr>
  </w:style>
  <w:style w:type="character" w:default="1" w:styleId="13">
    <w:name w:val="Default Paragraph Font"/>
    <w:semiHidden/>
    <w:unhideWhenUsed/>
    <w:uiPriority w:val="1"/>
  </w:style>
  <w:style w:type="table" w:default="1" w:styleId="11">
    <w:name w:val="Normal Table"/>
    <w:autoRedefine/>
    <w:semiHidden/>
    <w:unhideWhenUsed/>
    <w:qFormat/>
    <w:uiPriority w:val="99"/>
    <w:tblPr>
      <w:tblCellMar>
        <w:top w:w="0" w:type="dxa"/>
        <w:left w:w="108" w:type="dxa"/>
        <w:bottom w:w="0" w:type="dxa"/>
        <w:right w:w="108" w:type="dxa"/>
      </w:tblCellMar>
    </w:tblPr>
  </w:style>
  <w:style w:type="paragraph" w:styleId="5">
    <w:name w:val="Body Text"/>
    <w:basedOn w:val="1"/>
    <w:qFormat/>
    <w:uiPriority w:val="1"/>
    <w:rPr>
      <w:sz w:val="24"/>
      <w:szCs w:val="24"/>
    </w:rPr>
  </w:style>
  <w:style w:type="paragraph" w:styleId="6">
    <w:name w:val="footer"/>
    <w:basedOn w:val="1"/>
    <w:autoRedefine/>
    <w:qFormat/>
    <w:uiPriority w:val="0"/>
    <w:pPr>
      <w:tabs>
        <w:tab w:val="center" w:pos="4153"/>
        <w:tab w:val="right" w:pos="8306"/>
      </w:tabs>
      <w:snapToGrid w:val="0"/>
    </w:pPr>
    <w:rPr>
      <w:sz w:val="18"/>
    </w:rPr>
  </w:style>
  <w:style w:type="paragraph" w:styleId="7">
    <w:name w:val="header"/>
    <w:basedOn w:val="1"/>
    <w:link w:val="17"/>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autoRedefine/>
    <w:qFormat/>
    <w:uiPriority w:val="0"/>
  </w:style>
  <w:style w:type="paragraph" w:styleId="9">
    <w:name w:val="toc 2"/>
    <w:basedOn w:val="1"/>
    <w:next w:val="1"/>
    <w:autoRedefine/>
    <w:qFormat/>
    <w:uiPriority w:val="0"/>
    <w:pPr>
      <w:ind w:left="420" w:leftChars="200"/>
    </w:pPr>
  </w:style>
  <w:style w:type="paragraph" w:styleId="10">
    <w:name w:val="Title"/>
    <w:basedOn w:val="1"/>
    <w:qFormat/>
    <w:uiPriority w:val="1"/>
    <w:pPr>
      <w:spacing w:line="1059" w:lineRule="exact"/>
      <w:ind w:left="177" w:right="777"/>
      <w:jc w:val="center"/>
    </w:pPr>
    <w:rPr>
      <w:b/>
      <w:bCs/>
      <w:sz w:val="84"/>
      <w:szCs w:val="84"/>
    </w:rPr>
  </w:style>
  <w:style w:type="table" w:styleId="12">
    <w:name w:val="Table Grid"/>
    <w:basedOn w:val="1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
    <w:name w:val="Table Normal"/>
    <w:semiHidden/>
    <w:unhideWhenUsed/>
    <w:qFormat/>
    <w:uiPriority w:val="2"/>
    <w:tblPr>
      <w:tblCellMar>
        <w:top w:w="0" w:type="dxa"/>
        <w:left w:w="0" w:type="dxa"/>
        <w:bottom w:w="0" w:type="dxa"/>
        <w:right w:w="0" w:type="dxa"/>
      </w:tblCellMar>
    </w:tblPr>
  </w:style>
  <w:style w:type="paragraph" w:styleId="15">
    <w:name w:val="List Paragraph"/>
    <w:basedOn w:val="1"/>
    <w:autoRedefine/>
    <w:qFormat/>
    <w:uiPriority w:val="1"/>
    <w:pPr>
      <w:ind w:left="571" w:hanging="601"/>
    </w:pPr>
  </w:style>
  <w:style w:type="paragraph" w:customStyle="1" w:styleId="16">
    <w:name w:val="Table Paragraph"/>
    <w:basedOn w:val="1"/>
    <w:qFormat/>
    <w:uiPriority w:val="1"/>
    <w:pPr>
      <w:spacing w:before="2"/>
      <w:ind w:left="461" w:right="453"/>
      <w:jc w:val="center"/>
    </w:pPr>
  </w:style>
  <w:style w:type="character" w:customStyle="1" w:styleId="17">
    <w:name w:val="页眉 字符"/>
    <w:basedOn w:val="13"/>
    <w:link w:val="7"/>
    <w:autoRedefine/>
    <w:qFormat/>
    <w:uiPriority w:val="0"/>
    <w:rPr>
      <w:rFonts w:ascii="宋体" w:hAnsi="宋体" w:eastAsia="宋体" w:cs="宋体"/>
      <w:sz w:val="18"/>
      <w:szCs w:val="18"/>
      <w:lang w:eastAsia="en-US"/>
    </w:rPr>
  </w:style>
  <w:style w:type="paragraph" w:customStyle="1" w:styleId="18">
    <w:name w:val="WPSOffice手动目录 1"/>
    <w:autoRedefine/>
    <w:qFormat/>
    <w:uiPriority w:val="0"/>
    <w:rPr>
      <w:rFonts w:ascii="Times New Roman" w:hAnsi="Times New Roman" w:eastAsia="宋体" w:cs="Times New Roman"/>
      <w:lang w:val="en-US" w:eastAsia="zh-CN" w:bidi="ar-SA"/>
    </w:rPr>
  </w:style>
  <w:style w:type="paragraph" w:customStyle="1" w:styleId="19">
    <w:name w:val="WPSOffice手动目录 2"/>
    <w:autoRedefine/>
    <w:qFormat/>
    <w:uiPriority w:val="0"/>
    <w:pPr>
      <w:ind w:left="200" w:leftChars="200"/>
    </w:pPr>
    <w:rPr>
      <w:rFonts w:ascii="Times New Roman" w:hAnsi="Times New Roman" w:eastAsia="宋体" w:cs="Times New Roman"/>
      <w:lang w:val="en-US" w:eastAsia="zh-CN" w:bidi="ar-SA"/>
    </w:rPr>
  </w:style>
  <w:style w:type="character" w:styleId="20">
    <w:name w:val="Placeholder Text"/>
    <w:basedOn w:val="13"/>
    <w:semiHidden/>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4" Type="http://schemas.openxmlformats.org/officeDocument/2006/relationships/fontTable" Target="fontTable.xml"/><Relationship Id="rId43" Type="http://schemas.openxmlformats.org/officeDocument/2006/relationships/customXml" Target="../customXml/item2.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32.png"/><Relationship Id="rId4" Type="http://schemas.openxmlformats.org/officeDocument/2006/relationships/footer" Target="footer1.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jpeg"/><Relationship Id="rId33" Type="http://schemas.openxmlformats.org/officeDocument/2006/relationships/image" Target="media/image25.jpeg"/><Relationship Id="rId32" Type="http://schemas.openxmlformats.org/officeDocument/2006/relationships/image" Target="media/image24.jpe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jpeg"/><Relationship Id="rId28" Type="http://schemas.openxmlformats.org/officeDocument/2006/relationships/image" Target="media/image20.jpeg"/><Relationship Id="rId27" Type="http://schemas.openxmlformats.org/officeDocument/2006/relationships/image" Target="media/image19.jpeg"/><Relationship Id="rId26" Type="http://schemas.openxmlformats.org/officeDocument/2006/relationships/image" Target="media/image18.jpe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jpe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4AA4FB3-686E-47E1-800D-BB4048A2D56C}">
  <ds:schemaRefs/>
</ds:datastoreItem>
</file>

<file path=docProps/app.xml><?xml version="1.0" encoding="utf-8"?>
<Properties xmlns="http://schemas.openxmlformats.org/officeDocument/2006/extended-properties" xmlns:vt="http://schemas.openxmlformats.org/officeDocument/2006/docPropsVTypes">
  <Template>Normal.dotm</Template>
  <Pages>36</Pages>
  <Words>2078</Words>
  <Characters>11850</Characters>
  <Lines>98</Lines>
  <Paragraphs>27</Paragraphs>
  <TotalTime>77</TotalTime>
  <ScaleCrop>false</ScaleCrop>
  <LinksUpToDate>false</LinksUpToDate>
  <CharactersWithSpaces>13901</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2022-03-20T14:58:00Z</dcterms:created>
  <dc:creator>晗 张</dc:creator>
  <cp:lastModifiedBy>琪</cp:lastModifiedBy>
  <dcterms:modified xsi:type="dcterms:W3CDTF">2024-03-04T14:33:45Z</dcterms:modified>
  <cp:revision>65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2020-09-10T00:00:00Z</vt:filetime>
  </property>
  <property fmtid="{D5CDD505-2E9C-101B-9397-08002B2CF9AE}" pid="3" name="Creator">
    <vt:lpwstr>WPS 文字</vt:lpwstr>
  </property>
  <property fmtid="{D5CDD505-2E9C-101B-9397-08002B2CF9AE}" pid="4" name="LastSaved">
    <vt:filetime>2022-03-20T00:00:00Z</vt:filetime>
  </property>
  <property fmtid="{D5CDD505-2E9C-101B-9397-08002B2CF9AE}" pid="5" name="KSOProductBuildVer">
    <vt:lpwstr>2052-12.1.0.16120</vt:lpwstr>
  </property>
  <property fmtid="{D5CDD505-2E9C-101B-9397-08002B2CF9AE}" pid="6" name="ICV">
    <vt:lpwstr>101C4CA294D248F58294652C77DD680C_13</vt:lpwstr>
  </property>
</Properties>
</file>