
<file path=[Content_Types].xml><?xml version="1.0" encoding="utf-8"?>
<Types xmlns="http://schemas.openxmlformats.org/package/2006/content-types">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docProps/core.xml" ContentType="application/vnd.openxmlformats-package.core-properties+xml"/>
  <Override PartName="/word/header1.xml" ContentType="application/vnd.openxmlformats-officedocument.wordprocessingml.header+xml"/>
  <Override PartName="/word/footer1.xml" ContentType="application/vnd.openxmlformats-officedocument.wordprocessingml.footer+xml"/>
  <Default Extension="jpeg" ContentType="image/jpeg"/>
  <Default Extension="png" ContentType="image/png"/>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docProps/custom.xml" ContentType="application/vnd.openxmlformats-officedocument.custom-properties+xml"/>
  <Override PartName="/word/numbering.xml" ContentType="application/vnd.openxmlformats-officedocument.wordprocessingml.numbering+xml"/>
</Types>
</file>

<file path=_rels/.rels><?xml version="1.0" encoding="UTF-8" standalone="yes"?>
<Relationships xmlns="http://schemas.openxmlformats.org/package/2006/relationships"><Relationship Id="rId1" Type="http://schemas.openxmlformats.org/officeDocument/2006/relationships/extended-properties" Target="docProps/app.xml"/><Relationship Id="rId2" Type="http://schemas.openxmlformats.org/package/2006/relationships/metadata/core-properties" Target="docProps/core.xml"/><Relationship Id="rId3"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body>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spacing w:before="3"/>
        <w:rPr>
          <w:rFonts w:ascii="Times New Roman"/>
          <w:sz w:val="23"/>
        </w:rPr>
      </w:pPr>
    </w:p>
    <w:p>
      <w:pPr>
        <w:pStyle w:val="Heading1"/>
        <w:spacing w:line="1059" w:lineRule="exact"/>
      </w:pPr>
      <w:r>
        <w:rPr/>
        <w:t>第十届全国大学生机械创</w:t>
      </w:r>
    </w:p>
    <w:p>
      <w:pPr>
        <w:spacing w:before="558"/>
        <w:ind w:left="3090" w:right="3010" w:firstLine="0"/>
        <w:jc w:val="center"/>
        <w:rPr>
          <w:sz w:val="84"/>
        </w:rPr>
      </w:pPr>
      <w:r>
        <w:rPr>
          <w:sz w:val="84"/>
        </w:rPr>
        <w:t>新设计大赛 </w:t>
      </w:r>
    </w:p>
    <w:p>
      <w:pPr>
        <w:pStyle w:val="BodyText"/>
        <w:spacing w:before="3"/>
        <w:rPr>
          <w:sz w:val="62"/>
        </w:rPr>
      </w:pPr>
    </w:p>
    <w:p>
      <w:pPr>
        <w:spacing w:before="0"/>
        <w:ind w:left="3875" w:right="0" w:firstLine="0"/>
        <w:jc w:val="left"/>
        <w:rPr>
          <w:sz w:val="56"/>
        </w:rPr>
      </w:pPr>
      <w:r>
        <w:rPr>
          <w:w w:val="95"/>
          <w:sz w:val="56"/>
        </w:rPr>
        <w:t>仿生瓢虫 </w:t>
      </w:r>
    </w:p>
    <w:p>
      <w:pPr>
        <w:pStyle w:val="BodyText"/>
        <w:spacing w:before="8"/>
        <w:rPr>
          <w:sz w:val="47"/>
        </w:rPr>
      </w:pPr>
    </w:p>
    <w:p>
      <w:pPr>
        <w:spacing w:before="0"/>
        <w:ind w:left="3897" w:right="0" w:firstLine="0"/>
        <w:jc w:val="left"/>
        <w:rPr>
          <w:sz w:val="24"/>
        </w:rPr>
      </w:pPr>
      <w:r>
        <w:rPr>
          <w:w w:val="95"/>
          <w:sz w:val="44"/>
        </w:rPr>
        <w:t>设计说明书</w:t>
      </w:r>
      <w:r>
        <w:rPr>
          <w:sz w:val="24"/>
        </w:rPr>
        <w:t> </w:t>
      </w:r>
    </w:p>
    <w:p>
      <w:pPr>
        <w:pStyle w:val="BodyText"/>
        <w:spacing w:before="4"/>
        <w:rPr>
          <w:sz w:val="41"/>
        </w:rPr>
      </w:pPr>
    </w:p>
    <w:p>
      <w:pPr>
        <w:spacing w:before="0"/>
        <w:ind w:left="1580" w:right="0" w:firstLine="0"/>
        <w:jc w:val="left"/>
        <w:rPr>
          <w:sz w:val="30"/>
        </w:rPr>
      </w:pPr>
      <w:r>
        <w:rPr>
          <w:sz w:val="30"/>
        </w:rPr>
        <w:t>设计者：</w:t>
      </w:r>
      <w:r>
        <w:rPr>
          <w:spacing w:val="-1"/>
          <w:sz w:val="30"/>
          <w:u w:val="single"/>
        </w:rPr>
        <w:t>王崇和 吴兢 梁恩 卢卓 黄紫茜</w:t>
      </w:r>
      <w:r>
        <w:rPr>
          <w:spacing w:val="-1"/>
          <w:sz w:val="30"/>
        </w:rPr>
        <w:t> </w:t>
      </w:r>
    </w:p>
    <w:p>
      <w:pPr>
        <w:pStyle w:val="BodyText"/>
        <w:rPr>
          <w:sz w:val="20"/>
        </w:rPr>
      </w:pPr>
    </w:p>
    <w:p>
      <w:pPr>
        <w:pStyle w:val="BodyText"/>
        <w:rPr>
          <w:sz w:val="20"/>
        </w:rPr>
      </w:pPr>
    </w:p>
    <w:p>
      <w:pPr>
        <w:pStyle w:val="BodyText"/>
        <w:spacing w:before="10"/>
        <w:rPr>
          <w:sz w:val="29"/>
        </w:rPr>
      </w:pPr>
    </w:p>
    <w:p>
      <w:pPr>
        <w:spacing w:before="58"/>
        <w:ind w:left="1580" w:right="0" w:firstLine="0"/>
        <w:jc w:val="left"/>
        <w:rPr>
          <w:sz w:val="30"/>
        </w:rPr>
      </w:pPr>
      <w:r>
        <w:rPr>
          <w:sz w:val="30"/>
        </w:rPr>
        <w:t>指导教师：</w:t>
      </w:r>
      <w:r>
        <w:rPr>
          <w:sz w:val="30"/>
          <w:u w:val="single"/>
        </w:rPr>
        <w:t>曹占龙 龚青山</w:t>
      </w:r>
      <w:r>
        <w:rPr>
          <w:sz w:val="30"/>
        </w:rPr>
        <w:t> </w:t>
      </w:r>
    </w:p>
    <w:p>
      <w:pPr>
        <w:pStyle w:val="BodyText"/>
        <w:rPr>
          <w:sz w:val="20"/>
        </w:rPr>
      </w:pPr>
    </w:p>
    <w:p>
      <w:pPr>
        <w:pStyle w:val="BodyText"/>
        <w:rPr>
          <w:sz w:val="20"/>
        </w:rPr>
      </w:pPr>
    </w:p>
    <w:p>
      <w:pPr>
        <w:pStyle w:val="BodyText"/>
        <w:spacing w:before="11"/>
        <w:rPr>
          <w:sz w:val="29"/>
        </w:rPr>
      </w:pPr>
    </w:p>
    <w:p>
      <w:pPr>
        <w:spacing w:before="58"/>
        <w:ind w:left="2901" w:right="0" w:firstLine="0"/>
        <w:jc w:val="left"/>
        <w:rPr>
          <w:sz w:val="30"/>
        </w:rPr>
      </w:pPr>
      <w:r>
        <w:rPr>
          <w:sz w:val="30"/>
        </w:rPr>
        <w:t>湖北汽车工业学院科技学院 </w:t>
      </w:r>
    </w:p>
    <w:p>
      <w:pPr>
        <w:pStyle w:val="BodyText"/>
        <w:spacing w:before="10"/>
        <w:rPr>
          <w:sz w:val="29"/>
        </w:rPr>
      </w:pPr>
    </w:p>
    <w:p>
      <w:pPr>
        <w:spacing w:before="58"/>
        <w:ind w:left="0" w:right="1167" w:firstLine="0"/>
        <w:jc w:val="right"/>
        <w:rPr>
          <w:sz w:val="30"/>
        </w:rPr>
      </w:pPr>
      <w:r>
        <w:rPr>
          <w:spacing w:val="-8"/>
          <w:sz w:val="30"/>
        </w:rPr>
        <w:t>2022</w:t>
      </w:r>
      <w:r>
        <w:rPr>
          <w:spacing w:val="-53"/>
          <w:sz w:val="30"/>
        </w:rPr>
        <w:t> 年 </w:t>
      </w:r>
      <w:r>
        <w:rPr>
          <w:spacing w:val="-52"/>
          <w:sz w:val="30"/>
        </w:rPr>
        <w:t>3</w:t>
      </w:r>
      <w:r>
        <w:rPr>
          <w:spacing w:val="-23"/>
          <w:sz w:val="30"/>
        </w:rPr>
        <w:t> 月</w:t>
      </w:r>
      <w:r>
        <w:rPr>
          <w:sz w:val="30"/>
        </w:rPr>
        <w:t> </w:t>
      </w:r>
    </w:p>
    <w:p>
      <w:pPr>
        <w:spacing w:after="0"/>
        <w:jc w:val="right"/>
        <w:rPr>
          <w:sz w:val="30"/>
        </w:rPr>
        <w:sectPr>
          <w:headerReference w:type="default" r:id="rId5"/>
          <w:footerReference w:type="default" r:id="rId6"/>
          <w:type w:val="continuous"/>
          <w:pgSz w:w="12240" w:h="15840"/>
          <w:pgMar w:header="592" w:footer="961" w:top="1300" w:bottom="1160" w:left="1420" w:right="480"/>
          <w:pgNumType w:start="1"/>
        </w:sectPr>
      </w:pPr>
    </w:p>
    <w:p>
      <w:pPr>
        <w:pStyle w:val="BodyText"/>
        <w:rPr>
          <w:sz w:val="20"/>
        </w:rPr>
      </w:pPr>
    </w:p>
    <w:p>
      <w:pPr>
        <w:pStyle w:val="BodyText"/>
        <w:rPr>
          <w:sz w:val="20"/>
        </w:rPr>
      </w:pPr>
    </w:p>
    <w:p>
      <w:pPr>
        <w:pStyle w:val="BodyText"/>
        <w:rPr>
          <w:sz w:val="20"/>
        </w:rPr>
      </w:pPr>
    </w:p>
    <w:p>
      <w:pPr>
        <w:pStyle w:val="BodyText"/>
        <w:spacing w:before="5"/>
        <w:rPr>
          <w:sz w:val="18"/>
        </w:rPr>
      </w:pPr>
    </w:p>
    <w:p>
      <w:pPr>
        <w:pStyle w:val="BodyText"/>
        <w:spacing w:line="364" w:lineRule="auto"/>
        <w:ind w:left="140" w:right="557"/>
        <w:jc w:val="both"/>
      </w:pPr>
      <w:r>
        <w:rPr>
          <w:sz w:val="22"/>
        </w:rPr>
        <w:t>摘要：</w:t>
      </w:r>
      <w:r>
        <w:rPr/>
        <w:t>我们所生活的这颗星球中，有很多不同的、不断改变的生态环境，同时它孕育了不同的生命特征。为了适应环境生物们从未停止进化，存活悠久的生命体都是经过几千甚至几亿年的进化让形体更加完善，使各种生命的存在具有一定的合理性，而将他们形体上的优点在</w:t>
      </w:r>
    </w:p>
    <w:p>
      <w:pPr>
        <w:pStyle w:val="BodyText"/>
        <w:spacing w:line="364" w:lineRule="auto"/>
        <w:ind w:left="140" w:right="234"/>
      </w:pPr>
      <w:r>
        <w:rPr/>
        <w:t>融入现有的技术并有效地应用其功能是仿生技术的核心。本团队从鞘翅目昆虫——瓢虫入手。通过研究其身体结构、运动方式，并结合所学的机械知识设计出一种瓢虫，使其具有瓢虫的</w:t>
      </w:r>
      <w:r>
        <w:rPr>
          <w:spacing w:val="7"/>
        </w:rPr>
        <w:t> </w:t>
      </w:r>
      <w:r>
        <w:rPr/>
        <w:t>部分身体特征的同时为机械工程而服务。 </w:t>
      </w:r>
    </w:p>
    <w:p>
      <w:pPr>
        <w:pStyle w:val="BodyText"/>
        <w:spacing w:before="6"/>
        <w:rPr>
          <w:sz w:val="18"/>
        </w:rPr>
      </w:pPr>
    </w:p>
    <w:p>
      <w:pPr>
        <w:pStyle w:val="BodyText"/>
        <w:ind w:left="140"/>
      </w:pPr>
      <w:r>
        <w:rPr/>
        <w:t>关键词：仿生、瓢虫 </w:t>
      </w: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spacing w:before="3"/>
        <w:rPr>
          <w:sz w:val="18"/>
        </w:rPr>
      </w:pPr>
    </w:p>
    <w:p>
      <w:pPr>
        <w:pStyle w:val="BodyText"/>
        <w:ind w:left="140"/>
      </w:pPr>
      <w:r>
        <w:rPr/>
        <w:t> </w:t>
      </w:r>
    </w:p>
    <w:p>
      <w:pPr>
        <w:spacing w:after="0"/>
        <w:sectPr>
          <w:pgSz w:w="12240" w:h="15840"/>
          <w:pgMar w:header="592" w:footer="961" w:top="1300" w:bottom="1160" w:left="1420" w:right="480"/>
        </w:sectPr>
      </w:pPr>
    </w:p>
    <w:p>
      <w:pPr>
        <w:spacing w:before="58"/>
        <w:ind w:left="140" w:right="0" w:firstLine="0"/>
        <w:jc w:val="left"/>
        <w:rPr>
          <w:sz w:val="32"/>
        </w:rPr>
      </w:pPr>
      <w:r>
        <w:rPr>
          <w:color w:val="365F91"/>
          <w:w w:val="95"/>
          <w:sz w:val="32"/>
        </w:rPr>
        <w:t>目录</w:t>
      </w:r>
    </w:p>
    <w:p>
      <w:pPr>
        <w:tabs>
          <w:tab w:pos="9732" w:val="left" w:leader="dot"/>
        </w:tabs>
        <w:spacing w:before="38"/>
        <w:ind w:left="140" w:right="0" w:firstLine="0"/>
        <w:jc w:val="left"/>
        <w:rPr>
          <w:sz w:val="22"/>
        </w:rPr>
      </w:pPr>
      <w:hyperlink w:history="true" w:anchor="_bookmark0">
        <w:r>
          <w:rPr>
            <w:sz w:val="22"/>
          </w:rPr>
          <w:t>1</w:t>
        </w:r>
        <w:r>
          <w:rPr>
            <w:spacing w:val="166"/>
            <w:sz w:val="22"/>
          </w:rPr>
          <w:t> </w:t>
        </w:r>
        <w:r>
          <w:rPr>
            <w:sz w:val="22"/>
          </w:rPr>
          <w:t>原型介绍</w:t>
        </w:r>
        <w:r>
          <w:rPr>
            <w:rFonts w:ascii="Times New Roman" w:eastAsia="Times New Roman"/>
            <w:sz w:val="22"/>
          </w:rPr>
          <w:tab/>
        </w:r>
        <w:r>
          <w:rPr>
            <w:sz w:val="22"/>
          </w:rPr>
          <w:t>4</w:t>
        </w:r>
      </w:hyperlink>
      <w:r>
        <w:rPr>
          <w:sz w:val="22"/>
        </w:rPr>
        <w:t> </w:t>
      </w:r>
    </w:p>
    <w:p>
      <w:pPr>
        <w:tabs>
          <w:tab w:pos="9732" w:val="left" w:leader="dot"/>
        </w:tabs>
        <w:spacing w:before="4"/>
        <w:ind w:left="140" w:right="0" w:firstLine="0"/>
        <w:jc w:val="left"/>
        <w:rPr>
          <w:sz w:val="22"/>
        </w:rPr>
      </w:pPr>
      <w:hyperlink w:history="true" w:anchor="_bookmark1">
        <w:r>
          <w:rPr>
            <w:sz w:val="22"/>
          </w:rPr>
          <w:t>2</w:t>
        </w:r>
        <w:r>
          <w:rPr>
            <w:spacing w:val="166"/>
            <w:sz w:val="22"/>
          </w:rPr>
          <w:t> </w:t>
        </w:r>
        <w:r>
          <w:rPr>
            <w:sz w:val="22"/>
          </w:rPr>
          <w:t>动作分析</w:t>
        </w:r>
        <w:r>
          <w:rPr>
            <w:rFonts w:ascii="Times New Roman" w:eastAsia="Times New Roman"/>
            <w:sz w:val="22"/>
          </w:rPr>
          <w:tab/>
        </w:r>
        <w:r>
          <w:rPr>
            <w:sz w:val="22"/>
          </w:rPr>
          <w:t>4</w:t>
        </w:r>
      </w:hyperlink>
      <w:r>
        <w:rPr>
          <w:sz w:val="22"/>
        </w:rPr>
        <w:t> </w:t>
      </w:r>
    </w:p>
    <w:p>
      <w:pPr>
        <w:tabs>
          <w:tab w:pos="9732" w:val="left" w:leader="dot"/>
        </w:tabs>
        <w:spacing w:before="3"/>
        <w:ind w:left="140" w:right="0" w:firstLine="0"/>
        <w:jc w:val="left"/>
        <w:rPr>
          <w:sz w:val="22"/>
        </w:rPr>
      </w:pPr>
      <w:hyperlink w:history="true" w:anchor="_bookmark2">
        <w:r>
          <w:rPr>
            <w:w w:val="95"/>
            <w:sz w:val="22"/>
          </w:rPr>
          <w:t>3</w:t>
        </w:r>
        <w:r>
          <w:rPr>
            <w:spacing w:val="190"/>
            <w:sz w:val="22"/>
          </w:rPr>
          <w:t> </w:t>
        </w:r>
        <w:r>
          <w:rPr>
            <w:w w:val="95"/>
            <w:sz w:val="22"/>
          </w:rPr>
          <w:t>仿生瓢虫的生物模型设计原理</w:t>
        </w:r>
        <w:r>
          <w:rPr>
            <w:rFonts w:ascii="Times New Roman" w:eastAsia="Times New Roman"/>
            <w:w w:val="95"/>
            <w:sz w:val="22"/>
          </w:rPr>
          <w:tab/>
        </w:r>
        <w:r>
          <w:rPr>
            <w:sz w:val="22"/>
          </w:rPr>
          <w:t>4</w:t>
        </w:r>
      </w:hyperlink>
      <w:r>
        <w:rPr>
          <w:sz w:val="22"/>
        </w:rPr>
        <w:t> </w:t>
      </w:r>
    </w:p>
    <w:p>
      <w:pPr>
        <w:tabs>
          <w:tab w:pos="9732" w:val="left" w:leader="dot"/>
        </w:tabs>
        <w:spacing w:before="2"/>
        <w:ind w:left="140" w:right="0" w:firstLine="0"/>
        <w:jc w:val="left"/>
        <w:rPr>
          <w:sz w:val="22"/>
        </w:rPr>
      </w:pPr>
      <w:hyperlink w:history="true" w:anchor="_bookmark3">
        <w:r>
          <w:rPr>
            <w:sz w:val="22"/>
          </w:rPr>
          <w:t>4</w:t>
        </w:r>
        <w:r>
          <w:rPr>
            <w:spacing w:val="137"/>
            <w:sz w:val="22"/>
          </w:rPr>
          <w:t> </w:t>
        </w:r>
        <w:r>
          <w:rPr>
            <w:sz w:val="22"/>
          </w:rPr>
          <w:t>控制系统设计概述</w:t>
        </w:r>
      </w:hyperlink>
      <w:r>
        <w:rPr>
          <w:rFonts w:ascii="Times New Roman" w:eastAsia="Times New Roman"/>
          <w:sz w:val="22"/>
        </w:rPr>
        <w:tab/>
      </w:r>
      <w:hyperlink w:history="true" w:anchor="_bookmark3">
        <w:r>
          <w:rPr>
            <w:sz w:val="22"/>
          </w:rPr>
          <w:t>8</w:t>
        </w:r>
      </w:hyperlink>
      <w:r>
        <w:rPr>
          <w:sz w:val="22"/>
        </w:rPr>
        <w:t> </w:t>
      </w:r>
    </w:p>
    <w:p>
      <w:pPr>
        <w:tabs>
          <w:tab w:pos="9621" w:val="left" w:leader="dot"/>
        </w:tabs>
        <w:spacing w:before="25"/>
        <w:ind w:left="140" w:right="0" w:firstLine="0"/>
        <w:jc w:val="left"/>
        <w:rPr>
          <w:sz w:val="22"/>
        </w:rPr>
      </w:pPr>
      <w:hyperlink w:history="true" w:anchor="_bookmark4">
        <w:r>
          <w:rPr>
            <w:sz w:val="22"/>
          </w:rPr>
          <w:t>5</w:t>
        </w:r>
        <w:r>
          <w:rPr>
            <w:spacing w:val="129"/>
            <w:sz w:val="22"/>
          </w:rPr>
          <w:t> </w:t>
        </w:r>
        <w:r>
          <w:rPr>
            <w:sz w:val="22"/>
          </w:rPr>
          <w:t>有限元关键部位分析</w:t>
        </w:r>
      </w:hyperlink>
      <w:r>
        <w:rPr>
          <w:rFonts w:ascii="Times New Roman" w:eastAsia="Times New Roman"/>
          <w:sz w:val="22"/>
        </w:rPr>
        <w:tab/>
      </w:r>
      <w:hyperlink w:history="true" w:anchor="_bookmark4">
        <w:r>
          <w:rPr>
            <w:sz w:val="22"/>
          </w:rPr>
          <w:t>20</w:t>
        </w:r>
      </w:hyperlink>
      <w:r>
        <w:rPr>
          <w:sz w:val="22"/>
        </w:rPr>
        <w:t> </w:t>
      </w:r>
    </w:p>
    <w:p>
      <w:pPr>
        <w:tabs>
          <w:tab w:pos="9621" w:val="left" w:leader="dot"/>
        </w:tabs>
        <w:spacing w:before="25"/>
        <w:ind w:left="140" w:right="0" w:firstLine="0"/>
        <w:jc w:val="left"/>
        <w:rPr>
          <w:sz w:val="22"/>
        </w:rPr>
      </w:pPr>
      <w:hyperlink w:history="true" w:anchor="_bookmark5">
        <w:r>
          <w:rPr>
            <w:w w:val="95"/>
            <w:sz w:val="22"/>
          </w:rPr>
          <w:t>6</w:t>
        </w:r>
        <w:r>
          <w:rPr>
            <w:spacing w:val="199"/>
            <w:sz w:val="22"/>
          </w:rPr>
          <w:t> </w:t>
        </w:r>
        <w:r>
          <w:rPr>
            <w:w w:val="95"/>
            <w:sz w:val="22"/>
          </w:rPr>
          <w:t>关于仿生机器人在灾害中的应用</w:t>
        </w:r>
      </w:hyperlink>
      <w:r>
        <w:rPr>
          <w:rFonts w:ascii="Times New Roman" w:eastAsia="Times New Roman"/>
          <w:w w:val="95"/>
          <w:sz w:val="22"/>
        </w:rPr>
        <w:tab/>
      </w:r>
      <w:hyperlink w:history="true" w:anchor="_bookmark5">
        <w:r>
          <w:rPr>
            <w:sz w:val="22"/>
          </w:rPr>
          <w:t>21</w:t>
        </w:r>
      </w:hyperlink>
      <w:r>
        <w:rPr>
          <w:sz w:val="22"/>
        </w:rPr>
        <w:t> </w:t>
      </w:r>
    </w:p>
    <w:p>
      <w:pPr>
        <w:spacing w:before="28"/>
        <w:ind w:left="140" w:right="0" w:firstLine="0"/>
        <w:jc w:val="left"/>
        <w:rPr>
          <w:sz w:val="22"/>
        </w:rPr>
      </w:pPr>
      <w:r>
        <w:rPr>
          <w:w w:val="100"/>
          <w:sz w:val="22"/>
        </w:rPr>
        <w:t> </w:t>
      </w:r>
    </w:p>
    <w:p>
      <w:pPr>
        <w:spacing w:before="4"/>
        <w:ind w:left="140" w:right="0" w:firstLine="0"/>
        <w:jc w:val="left"/>
        <w:rPr>
          <w:sz w:val="22"/>
        </w:rPr>
      </w:pPr>
      <w:r>
        <w:rPr>
          <w:w w:val="100"/>
          <w:sz w:val="22"/>
        </w:rPr>
        <w:t> </w:t>
      </w:r>
    </w:p>
    <w:p>
      <w:pPr>
        <w:spacing w:before="1"/>
        <w:ind w:left="140" w:right="0" w:firstLine="0"/>
        <w:jc w:val="left"/>
        <w:rPr>
          <w:sz w:val="22"/>
        </w:rPr>
      </w:pPr>
      <w:r>
        <w:rPr>
          <w:w w:val="100"/>
          <w:sz w:val="22"/>
        </w:rPr>
        <w:t> </w:t>
      </w:r>
    </w:p>
    <w:p>
      <w:pPr>
        <w:spacing w:before="4"/>
        <w:ind w:left="140" w:right="0" w:firstLine="0"/>
        <w:jc w:val="left"/>
        <w:rPr>
          <w:sz w:val="22"/>
        </w:rPr>
      </w:pPr>
      <w:r>
        <w:rPr>
          <w:w w:val="100"/>
          <w:sz w:val="22"/>
        </w:rPr>
        <w:t> </w:t>
      </w:r>
    </w:p>
    <w:p>
      <w:pPr>
        <w:spacing w:before="4"/>
        <w:ind w:left="140" w:right="0" w:firstLine="0"/>
        <w:jc w:val="left"/>
        <w:rPr>
          <w:sz w:val="22"/>
        </w:rPr>
      </w:pPr>
      <w:r>
        <w:rPr>
          <w:w w:val="100"/>
          <w:sz w:val="22"/>
        </w:rPr>
        <w:t> </w:t>
      </w:r>
    </w:p>
    <w:p>
      <w:pPr>
        <w:spacing w:before="4"/>
        <w:ind w:left="140" w:right="0" w:firstLine="0"/>
        <w:jc w:val="left"/>
        <w:rPr>
          <w:sz w:val="22"/>
        </w:rPr>
      </w:pPr>
      <w:r>
        <w:rPr>
          <w:w w:val="100"/>
          <w:sz w:val="22"/>
        </w:rPr>
        <w:t> </w:t>
      </w:r>
    </w:p>
    <w:p>
      <w:pPr>
        <w:spacing w:before="4"/>
        <w:ind w:left="140" w:right="0" w:firstLine="0"/>
        <w:jc w:val="left"/>
        <w:rPr>
          <w:sz w:val="22"/>
        </w:rPr>
      </w:pPr>
      <w:r>
        <w:rPr>
          <w:w w:val="100"/>
          <w:sz w:val="22"/>
        </w:rPr>
        <w:t> </w:t>
      </w:r>
    </w:p>
    <w:p>
      <w:pPr>
        <w:spacing w:before="3"/>
        <w:ind w:left="140" w:right="0" w:firstLine="0"/>
        <w:jc w:val="left"/>
        <w:rPr>
          <w:sz w:val="22"/>
        </w:rPr>
      </w:pPr>
      <w:r>
        <w:rPr>
          <w:w w:val="100"/>
          <w:sz w:val="22"/>
        </w:rPr>
        <w:t> </w:t>
      </w:r>
    </w:p>
    <w:p>
      <w:pPr>
        <w:spacing w:before="4"/>
        <w:ind w:left="140" w:right="0" w:firstLine="0"/>
        <w:jc w:val="left"/>
        <w:rPr>
          <w:sz w:val="22"/>
        </w:rPr>
      </w:pPr>
      <w:r>
        <w:rPr>
          <w:w w:val="100"/>
          <w:sz w:val="22"/>
        </w:rPr>
        <w:t> </w:t>
      </w:r>
    </w:p>
    <w:p>
      <w:pPr>
        <w:spacing w:before="4"/>
        <w:ind w:left="140" w:right="0" w:firstLine="0"/>
        <w:jc w:val="left"/>
        <w:rPr>
          <w:sz w:val="22"/>
        </w:rPr>
      </w:pPr>
      <w:r>
        <w:rPr>
          <w:w w:val="100"/>
          <w:sz w:val="22"/>
        </w:rPr>
        <w:t> </w:t>
      </w:r>
    </w:p>
    <w:p>
      <w:pPr>
        <w:spacing w:before="1"/>
        <w:ind w:left="140" w:right="0" w:firstLine="0"/>
        <w:jc w:val="left"/>
        <w:rPr>
          <w:sz w:val="22"/>
        </w:rPr>
      </w:pPr>
      <w:r>
        <w:rPr>
          <w:w w:val="100"/>
          <w:sz w:val="22"/>
        </w:rPr>
        <w:t> </w:t>
      </w:r>
    </w:p>
    <w:p>
      <w:pPr>
        <w:spacing w:before="4"/>
        <w:ind w:left="140" w:right="0" w:firstLine="0"/>
        <w:jc w:val="left"/>
        <w:rPr>
          <w:sz w:val="22"/>
        </w:rPr>
      </w:pPr>
      <w:r>
        <w:rPr>
          <w:w w:val="100"/>
          <w:sz w:val="22"/>
        </w:rPr>
        <w:t> </w:t>
      </w:r>
    </w:p>
    <w:p>
      <w:pPr>
        <w:spacing w:before="3"/>
        <w:ind w:left="140" w:right="0" w:firstLine="0"/>
        <w:jc w:val="left"/>
        <w:rPr>
          <w:sz w:val="22"/>
        </w:rPr>
      </w:pPr>
      <w:r>
        <w:rPr>
          <w:w w:val="100"/>
          <w:sz w:val="22"/>
        </w:rPr>
        <w:t> </w:t>
      </w:r>
    </w:p>
    <w:p>
      <w:pPr>
        <w:spacing w:before="4"/>
        <w:ind w:left="140" w:right="0" w:firstLine="0"/>
        <w:jc w:val="left"/>
        <w:rPr>
          <w:sz w:val="22"/>
        </w:rPr>
      </w:pPr>
      <w:r>
        <w:rPr>
          <w:w w:val="100"/>
          <w:sz w:val="22"/>
        </w:rPr>
        <w:t> </w:t>
      </w:r>
    </w:p>
    <w:p>
      <w:pPr>
        <w:spacing w:before="4"/>
        <w:ind w:left="140" w:right="0" w:firstLine="0"/>
        <w:jc w:val="left"/>
        <w:rPr>
          <w:sz w:val="22"/>
        </w:rPr>
      </w:pPr>
      <w:r>
        <w:rPr>
          <w:w w:val="100"/>
          <w:sz w:val="22"/>
        </w:rPr>
        <w:t> </w:t>
      </w:r>
    </w:p>
    <w:p>
      <w:pPr>
        <w:spacing w:before="4"/>
        <w:ind w:left="140" w:right="0" w:firstLine="0"/>
        <w:jc w:val="left"/>
        <w:rPr>
          <w:sz w:val="22"/>
        </w:rPr>
      </w:pPr>
      <w:r>
        <w:rPr>
          <w:w w:val="100"/>
          <w:sz w:val="22"/>
        </w:rPr>
        <w:t> </w:t>
      </w:r>
    </w:p>
    <w:p>
      <w:pPr>
        <w:spacing w:before="4"/>
        <w:ind w:left="140" w:right="0" w:firstLine="0"/>
        <w:jc w:val="left"/>
        <w:rPr>
          <w:sz w:val="22"/>
        </w:rPr>
      </w:pPr>
      <w:r>
        <w:rPr>
          <w:w w:val="100"/>
          <w:sz w:val="22"/>
        </w:rPr>
        <w:t> </w:t>
      </w:r>
    </w:p>
    <w:p>
      <w:pPr>
        <w:spacing w:before="4"/>
        <w:ind w:left="140" w:right="0" w:firstLine="0"/>
        <w:jc w:val="left"/>
        <w:rPr>
          <w:sz w:val="22"/>
        </w:rPr>
      </w:pPr>
      <w:r>
        <w:rPr>
          <w:w w:val="100"/>
          <w:sz w:val="22"/>
        </w:rPr>
        <w:t> </w:t>
      </w:r>
    </w:p>
    <w:p>
      <w:pPr>
        <w:spacing w:before="3"/>
        <w:ind w:left="140" w:right="0" w:firstLine="0"/>
        <w:jc w:val="left"/>
        <w:rPr>
          <w:sz w:val="22"/>
        </w:rPr>
      </w:pPr>
      <w:r>
        <w:rPr>
          <w:w w:val="100"/>
          <w:sz w:val="22"/>
        </w:rPr>
        <w:t> </w:t>
      </w:r>
    </w:p>
    <w:p>
      <w:pPr>
        <w:spacing w:before="2"/>
        <w:ind w:left="140" w:right="0" w:firstLine="0"/>
        <w:jc w:val="left"/>
        <w:rPr>
          <w:sz w:val="22"/>
        </w:rPr>
      </w:pPr>
      <w:r>
        <w:rPr>
          <w:w w:val="100"/>
          <w:sz w:val="22"/>
        </w:rPr>
        <w:t> </w:t>
      </w:r>
    </w:p>
    <w:p>
      <w:pPr>
        <w:spacing w:before="3"/>
        <w:ind w:left="140" w:right="0" w:firstLine="0"/>
        <w:jc w:val="left"/>
        <w:rPr>
          <w:sz w:val="22"/>
        </w:rPr>
      </w:pPr>
      <w:r>
        <w:rPr>
          <w:w w:val="100"/>
          <w:sz w:val="22"/>
        </w:rPr>
        <w:t> </w:t>
      </w:r>
    </w:p>
    <w:p>
      <w:pPr>
        <w:spacing w:before="4"/>
        <w:ind w:left="140" w:right="0" w:firstLine="0"/>
        <w:jc w:val="left"/>
        <w:rPr>
          <w:sz w:val="22"/>
        </w:rPr>
      </w:pPr>
      <w:r>
        <w:rPr>
          <w:w w:val="100"/>
          <w:sz w:val="22"/>
        </w:rPr>
        <w:t> </w:t>
      </w:r>
    </w:p>
    <w:p>
      <w:pPr>
        <w:spacing w:before="4"/>
        <w:ind w:left="140" w:right="0" w:firstLine="0"/>
        <w:jc w:val="left"/>
        <w:rPr>
          <w:sz w:val="22"/>
        </w:rPr>
      </w:pPr>
      <w:r>
        <w:rPr>
          <w:w w:val="100"/>
          <w:sz w:val="22"/>
        </w:rPr>
        <w:t> </w:t>
      </w:r>
    </w:p>
    <w:p>
      <w:pPr>
        <w:spacing w:before="3"/>
        <w:ind w:left="140" w:right="0" w:firstLine="0"/>
        <w:jc w:val="left"/>
        <w:rPr>
          <w:sz w:val="22"/>
        </w:rPr>
      </w:pPr>
      <w:r>
        <w:rPr>
          <w:w w:val="100"/>
          <w:sz w:val="22"/>
        </w:rPr>
        <w:t> </w:t>
      </w:r>
    </w:p>
    <w:p>
      <w:pPr>
        <w:spacing w:before="4"/>
        <w:ind w:left="140" w:right="0" w:firstLine="0"/>
        <w:jc w:val="left"/>
        <w:rPr>
          <w:sz w:val="22"/>
        </w:rPr>
      </w:pPr>
      <w:r>
        <w:rPr>
          <w:w w:val="100"/>
          <w:sz w:val="22"/>
        </w:rPr>
        <w:t> </w:t>
      </w:r>
    </w:p>
    <w:p>
      <w:pPr>
        <w:spacing w:before="4"/>
        <w:ind w:left="140" w:right="0" w:firstLine="0"/>
        <w:jc w:val="left"/>
        <w:rPr>
          <w:sz w:val="22"/>
        </w:rPr>
      </w:pPr>
      <w:r>
        <w:rPr>
          <w:w w:val="100"/>
          <w:sz w:val="22"/>
        </w:rPr>
        <w:t> </w:t>
      </w:r>
    </w:p>
    <w:p>
      <w:pPr>
        <w:spacing w:before="4"/>
        <w:ind w:left="140" w:right="0" w:firstLine="0"/>
        <w:jc w:val="left"/>
        <w:rPr>
          <w:sz w:val="22"/>
        </w:rPr>
      </w:pPr>
      <w:r>
        <w:rPr>
          <w:w w:val="100"/>
          <w:sz w:val="22"/>
        </w:rPr>
        <w:t> </w:t>
      </w:r>
    </w:p>
    <w:p>
      <w:pPr>
        <w:spacing w:before="1"/>
        <w:ind w:left="140" w:right="0" w:firstLine="0"/>
        <w:jc w:val="left"/>
        <w:rPr>
          <w:sz w:val="22"/>
        </w:rPr>
      </w:pPr>
      <w:r>
        <w:rPr>
          <w:w w:val="100"/>
          <w:sz w:val="22"/>
        </w:rPr>
        <w:t> </w:t>
      </w:r>
    </w:p>
    <w:p>
      <w:pPr>
        <w:spacing w:before="4"/>
        <w:ind w:left="140" w:right="0" w:firstLine="0"/>
        <w:jc w:val="left"/>
        <w:rPr>
          <w:sz w:val="22"/>
        </w:rPr>
      </w:pPr>
      <w:r>
        <w:rPr>
          <w:w w:val="100"/>
          <w:sz w:val="22"/>
        </w:rPr>
        <w:t> </w:t>
      </w:r>
    </w:p>
    <w:p>
      <w:pPr>
        <w:spacing w:before="4"/>
        <w:ind w:left="140" w:right="0" w:firstLine="0"/>
        <w:jc w:val="left"/>
        <w:rPr>
          <w:sz w:val="22"/>
        </w:rPr>
      </w:pPr>
      <w:r>
        <w:rPr>
          <w:w w:val="100"/>
          <w:sz w:val="22"/>
        </w:rPr>
        <w:t> </w:t>
      </w:r>
    </w:p>
    <w:p>
      <w:pPr>
        <w:spacing w:before="4"/>
        <w:ind w:left="140" w:right="0" w:firstLine="0"/>
        <w:jc w:val="left"/>
        <w:rPr>
          <w:sz w:val="22"/>
        </w:rPr>
      </w:pPr>
      <w:r>
        <w:rPr>
          <w:w w:val="100"/>
          <w:sz w:val="22"/>
        </w:rPr>
        <w:t> </w:t>
      </w:r>
    </w:p>
    <w:p>
      <w:pPr>
        <w:spacing w:before="3"/>
        <w:ind w:left="140" w:right="0" w:firstLine="0"/>
        <w:jc w:val="left"/>
        <w:rPr>
          <w:sz w:val="22"/>
        </w:rPr>
      </w:pPr>
      <w:r>
        <w:rPr>
          <w:w w:val="100"/>
          <w:sz w:val="22"/>
        </w:rPr>
        <w:t> </w:t>
      </w:r>
    </w:p>
    <w:p>
      <w:pPr>
        <w:spacing w:before="4"/>
        <w:ind w:left="140" w:right="0" w:firstLine="0"/>
        <w:jc w:val="left"/>
        <w:rPr>
          <w:sz w:val="22"/>
        </w:rPr>
      </w:pPr>
      <w:r>
        <w:rPr>
          <w:w w:val="100"/>
          <w:sz w:val="22"/>
        </w:rPr>
        <w:t> </w:t>
      </w:r>
    </w:p>
    <w:p>
      <w:pPr>
        <w:spacing w:before="4"/>
        <w:ind w:left="140" w:right="0" w:firstLine="0"/>
        <w:jc w:val="left"/>
        <w:rPr>
          <w:sz w:val="22"/>
        </w:rPr>
      </w:pPr>
      <w:r>
        <w:rPr>
          <w:w w:val="100"/>
          <w:sz w:val="22"/>
        </w:rPr>
        <w:t> </w:t>
      </w:r>
    </w:p>
    <w:p>
      <w:pPr>
        <w:spacing w:before="4"/>
        <w:ind w:left="140" w:right="0" w:firstLine="0"/>
        <w:jc w:val="left"/>
        <w:rPr>
          <w:sz w:val="22"/>
        </w:rPr>
      </w:pPr>
      <w:r>
        <w:rPr>
          <w:w w:val="100"/>
          <w:sz w:val="22"/>
        </w:rPr>
        <w:t> </w:t>
      </w:r>
    </w:p>
    <w:p>
      <w:pPr>
        <w:spacing w:before="3"/>
        <w:ind w:left="140" w:right="0" w:firstLine="0"/>
        <w:jc w:val="left"/>
        <w:rPr>
          <w:sz w:val="22"/>
        </w:rPr>
      </w:pPr>
      <w:r>
        <w:rPr>
          <w:w w:val="100"/>
          <w:sz w:val="22"/>
        </w:rPr>
        <w:t> </w:t>
      </w:r>
    </w:p>
    <w:p>
      <w:pPr>
        <w:spacing w:before="2"/>
        <w:ind w:left="140" w:right="0" w:firstLine="0"/>
        <w:jc w:val="left"/>
        <w:rPr>
          <w:sz w:val="22"/>
        </w:rPr>
      </w:pPr>
      <w:r>
        <w:rPr>
          <w:w w:val="100"/>
          <w:sz w:val="22"/>
        </w:rPr>
        <w:t> </w:t>
      </w:r>
    </w:p>
    <w:p>
      <w:pPr>
        <w:spacing w:before="3"/>
        <w:ind w:left="140" w:right="0" w:firstLine="0"/>
        <w:jc w:val="left"/>
        <w:rPr>
          <w:sz w:val="22"/>
        </w:rPr>
      </w:pPr>
      <w:r>
        <w:rPr>
          <w:w w:val="100"/>
          <w:sz w:val="22"/>
        </w:rPr>
        <w:t> </w:t>
      </w:r>
    </w:p>
    <w:p>
      <w:pPr>
        <w:spacing w:after="0"/>
        <w:jc w:val="left"/>
        <w:rPr>
          <w:sz w:val="22"/>
        </w:rPr>
        <w:sectPr>
          <w:pgSz w:w="12240" w:h="15840"/>
          <w:pgMar w:header="592" w:footer="961" w:top="1300" w:bottom="1160" w:left="1420" w:right="480"/>
        </w:sectPr>
      </w:pPr>
    </w:p>
    <w:p>
      <w:pPr>
        <w:pStyle w:val="Heading2"/>
        <w:numPr>
          <w:ilvl w:val="0"/>
          <w:numId w:val="1"/>
        </w:numPr>
        <w:tabs>
          <w:tab w:pos="712" w:val="left" w:leader="none"/>
        </w:tabs>
        <w:spacing w:line="724" w:lineRule="exact" w:before="0" w:after="0"/>
        <w:ind w:left="711" w:right="0" w:hanging="332"/>
        <w:jc w:val="left"/>
      </w:pPr>
      <w:bookmarkStart w:name="_bookmark0" w:id="1"/>
      <w:bookmarkEnd w:id="1"/>
      <w:r>
        <w:rPr>
          <w:b w:val="0"/>
        </w:rPr>
      </w:r>
      <w:bookmarkStart w:name="_bookmark0" w:id="2"/>
      <w:bookmarkEnd w:id="2"/>
      <w:r>
        <w:rPr>
          <w:w w:val="90"/>
        </w:rPr>
        <w:t>原型介绍</w:t>
      </w:r>
    </w:p>
    <w:p>
      <w:pPr>
        <w:pStyle w:val="BodyText"/>
        <w:spacing w:before="6"/>
        <w:rPr>
          <w:rFonts w:ascii="Microsoft JhengHei"/>
          <w:b/>
          <w:sz w:val="23"/>
        </w:rPr>
      </w:pPr>
    </w:p>
    <w:p>
      <w:pPr>
        <w:pStyle w:val="BodyText"/>
        <w:spacing w:line="364" w:lineRule="auto"/>
        <w:ind w:left="140" w:right="245" w:firstLine="479"/>
      </w:pPr>
      <w:r>
        <w:rPr/>
        <w:t>瓢虫的成虫体长1.0~16.0mm，体型呈短卵型至圆形，身体背面强烈拱起，腹面通常扁平。从背面看，</w:t>
      </w:r>
      <w:hyperlink r:id="rId7">
        <w:r>
          <w:rPr/>
          <w:t>前胸背板</w:t>
        </w:r>
      </w:hyperlink>
      <w:r>
        <w:rPr/>
        <w:t>和鞘翅基部常紧密相连，通常宽度相近。头常嵌入前胸中，有时完全被</w:t>
      </w:r>
      <w:r>
        <w:rPr>
          <w:spacing w:val="1"/>
        </w:rPr>
        <w:t> </w:t>
      </w:r>
      <w:r>
        <w:rPr/>
        <w:t>前胸背板盖住。前胸背板和鞘翅背面光滑，或常有或稀或密的细小短毛。大多数瓢虫具有以</w:t>
      </w:r>
      <w:r>
        <w:rPr>
          <w:spacing w:val="1"/>
        </w:rPr>
        <w:t> </w:t>
      </w:r>
      <w:r>
        <w:rPr/>
        <w:t>下3个特征：即下颚须端节斧形，跗节隐4节式和第一腹板具后基线，这些特征可与其它近缘</w:t>
      </w:r>
      <w:r>
        <w:rPr>
          <w:spacing w:val="1"/>
        </w:rPr>
        <w:t> </w:t>
      </w:r>
      <w:r>
        <w:rPr/>
        <w:t>种相区分。瓢虫足及触角较短（通常不明显）、鞘翅背面无明显的刻点等特征也有助于与其</w:t>
      </w:r>
      <w:r>
        <w:rPr>
          <w:spacing w:val="1"/>
        </w:rPr>
        <w:t> </w:t>
      </w:r>
      <w:r>
        <w:rPr/>
        <w:t>它近似科相区别。但有些瓢虫的体长形，长于体宽2倍以上,切瓢虫本身体重过重其飞行运动</w:t>
      </w:r>
      <w:r>
        <w:rPr>
          <w:spacing w:val="1"/>
        </w:rPr>
        <w:t> </w:t>
      </w:r>
      <w:r>
        <w:rPr/>
        <w:t>只是在于其无法行走的情况下的选择因此我们选择模仿它的行走运动 </w:t>
      </w:r>
    </w:p>
    <w:p>
      <w:pPr>
        <w:pStyle w:val="BodyText"/>
        <w:rPr>
          <w:sz w:val="20"/>
        </w:rPr>
      </w:pPr>
    </w:p>
    <w:p>
      <w:pPr>
        <w:pStyle w:val="BodyText"/>
        <w:rPr>
          <w:sz w:val="20"/>
        </w:rPr>
      </w:pPr>
    </w:p>
    <w:p>
      <w:pPr>
        <w:pStyle w:val="BodyText"/>
        <w:rPr>
          <w:sz w:val="20"/>
        </w:rPr>
      </w:pPr>
    </w:p>
    <w:p>
      <w:pPr>
        <w:pStyle w:val="Heading2"/>
        <w:numPr>
          <w:ilvl w:val="0"/>
          <w:numId w:val="1"/>
        </w:numPr>
        <w:tabs>
          <w:tab w:pos="712" w:val="left" w:leader="none"/>
        </w:tabs>
        <w:spacing w:line="240" w:lineRule="auto" w:before="33" w:after="0"/>
        <w:ind w:left="711" w:right="0" w:hanging="332"/>
        <w:jc w:val="left"/>
      </w:pPr>
      <w:bookmarkStart w:name="_bookmark1" w:id="3"/>
      <w:bookmarkEnd w:id="3"/>
      <w:r>
        <w:rPr>
          <w:b w:val="0"/>
        </w:rPr>
      </w:r>
      <w:bookmarkStart w:name="_bookmark1" w:id="4"/>
      <w:bookmarkEnd w:id="4"/>
      <w:r>
        <w:rPr>
          <w:w w:val="90"/>
        </w:rPr>
        <w:t>动作分析</w:t>
      </w:r>
    </w:p>
    <w:p>
      <w:pPr>
        <w:pStyle w:val="BodyText"/>
        <w:spacing w:before="6"/>
        <w:rPr>
          <w:rFonts w:ascii="Microsoft JhengHei"/>
          <w:b/>
          <w:sz w:val="23"/>
        </w:rPr>
      </w:pPr>
    </w:p>
    <w:p>
      <w:pPr>
        <w:pStyle w:val="BodyText"/>
        <w:ind w:left="140"/>
      </w:pPr>
      <w:r>
        <w:rPr>
          <w:w w:val="100"/>
          <w:sz w:val="22"/>
        </w:rPr>
        <w:t>    </w:t>
      </w:r>
      <w:r>
        <w:rPr>
          <w:spacing w:val="-1"/>
          <w:w w:val="100"/>
          <w:sz w:val="22"/>
        </w:rPr>
        <w:t> </w:t>
      </w:r>
      <w:r>
        <w:rPr/>
        <w:t>通过观察发现瓢虫爬行时，我们发现瓢虫的运动可以分为三组运动来算其每一组的运动</w:t>
      </w:r>
    </w:p>
    <w:p>
      <w:pPr>
        <w:pStyle w:val="BodyText"/>
        <w:spacing w:before="10"/>
        <w:rPr>
          <w:sz w:val="14"/>
        </w:rPr>
      </w:pPr>
      <w:r>
        <w:rPr/>
        <w:drawing>
          <wp:anchor distT="0" distB="0" distL="0" distR="0" allowOverlap="1" layoutInCell="1" locked="0" behindDoc="0" simplePos="0" relativeHeight="0">
            <wp:simplePos x="0" y="0"/>
            <wp:positionH relativeFrom="page">
              <wp:posOffset>1233762</wp:posOffset>
            </wp:positionH>
            <wp:positionV relativeFrom="paragraph">
              <wp:posOffset>145352</wp:posOffset>
            </wp:positionV>
            <wp:extent cx="5880864" cy="1364456"/>
            <wp:effectExtent l="0" t="0" r="0" b="0"/>
            <wp:wrapTopAndBottom/>
            <wp:docPr id="1" name="image1.jpeg"/>
            <wp:cNvGraphicFramePr>
              <a:graphicFrameLocks noChangeAspect="1"/>
            </wp:cNvGraphicFramePr>
            <a:graphic>
              <a:graphicData uri="http://schemas.openxmlformats.org/drawingml/2006/picture">
                <pic:pic>
                  <pic:nvPicPr>
                    <pic:cNvPr id="2" name="image1.jpeg"/>
                    <pic:cNvPicPr/>
                  </pic:nvPicPr>
                  <pic:blipFill>
                    <a:blip r:embed="rId8" cstate="print"/>
                    <a:stretch>
                      <a:fillRect/>
                    </a:stretch>
                  </pic:blipFill>
                  <pic:spPr>
                    <a:xfrm>
                      <a:off x="0" y="0"/>
                      <a:ext cx="5880864" cy="1364456"/>
                    </a:xfrm>
                    <a:prstGeom prst="rect">
                      <a:avLst/>
                    </a:prstGeom>
                  </pic:spPr>
                </pic:pic>
              </a:graphicData>
            </a:graphic>
          </wp:anchor>
        </w:drawing>
      </w:r>
    </w:p>
    <w:p>
      <w:pPr>
        <w:pStyle w:val="BodyText"/>
        <w:spacing w:before="12"/>
        <w:rPr>
          <w:sz w:val="18"/>
        </w:rPr>
      </w:pPr>
    </w:p>
    <w:p>
      <w:pPr>
        <w:pStyle w:val="BodyText"/>
        <w:spacing w:line="364" w:lineRule="auto"/>
        <w:ind w:left="140" w:right="476"/>
      </w:pPr>
      <w:r>
        <w:rPr/>
        <w:t>都是由前后摆动切由第一组和第三组前后交替运行来使其前行运动其转向和转弯是通过其自身左右各第一组和第三组的两条腿在运行过程中其两边的腿在运动中反向运行来完成其转向</w:t>
      </w:r>
      <w:r>
        <w:rPr>
          <w:spacing w:val="-1"/>
        </w:rPr>
        <w:t>的运动其腿,因为瓢虫腿上是由三个关节组成的因此我们采用</w:t>
      </w:r>
      <w:r>
        <w:rPr/>
        <w:t>Jansen连杆来模仿其的运动因为Jansen连杆也是由三个模块来组成其的运动可以很好的模仿瓢虫的运动情况和其运动轨迹因此我们选择了这种连杆来模仿瓢虫的运动. </w:t>
      </w:r>
    </w:p>
    <w:p>
      <w:pPr>
        <w:pStyle w:val="Heading2"/>
        <w:numPr>
          <w:ilvl w:val="0"/>
          <w:numId w:val="1"/>
        </w:numPr>
        <w:tabs>
          <w:tab w:pos="712" w:val="left" w:leader="none"/>
        </w:tabs>
        <w:spacing w:line="240" w:lineRule="auto" w:before="95" w:after="0"/>
        <w:ind w:left="711" w:right="0" w:hanging="332"/>
        <w:jc w:val="left"/>
      </w:pPr>
      <w:bookmarkStart w:name="_bookmark2" w:id="5"/>
      <w:bookmarkEnd w:id="5"/>
      <w:r>
        <w:rPr>
          <w:b w:val="0"/>
        </w:rPr>
      </w:r>
      <w:bookmarkStart w:name="_bookmark2" w:id="6"/>
      <w:bookmarkEnd w:id="6"/>
      <w:r>
        <w:rPr>
          <w:w w:val="90"/>
        </w:rPr>
        <w:t>仿生瓢虫的生物模型设计原理</w:t>
      </w:r>
    </w:p>
    <w:p>
      <w:pPr>
        <w:spacing w:after="0" w:line="240" w:lineRule="auto"/>
        <w:jc w:val="left"/>
        <w:sectPr>
          <w:pgSz w:w="12240" w:h="15840"/>
          <w:pgMar w:header="592" w:footer="961" w:top="1300" w:bottom="1160" w:left="1420" w:right="480"/>
        </w:sectPr>
      </w:pPr>
    </w:p>
    <w:p>
      <w:pPr>
        <w:spacing w:line="364" w:lineRule="auto" w:before="59"/>
        <w:ind w:left="140" w:right="474" w:firstLine="0"/>
        <w:jc w:val="both"/>
        <w:rPr>
          <w:sz w:val="22"/>
        </w:rPr>
      </w:pPr>
      <w:r>
        <w:rPr/>
        <w:drawing>
          <wp:anchor distT="0" distB="0" distL="0" distR="0" allowOverlap="1" layoutInCell="1" locked="0" behindDoc="0" simplePos="0" relativeHeight="15731200">
            <wp:simplePos x="0" y="0"/>
            <wp:positionH relativeFrom="page">
              <wp:posOffset>1244468</wp:posOffset>
            </wp:positionH>
            <wp:positionV relativeFrom="paragraph">
              <wp:posOffset>1188646</wp:posOffset>
            </wp:positionV>
            <wp:extent cx="1069576" cy="1417702"/>
            <wp:effectExtent l="0" t="0" r="0" b="0"/>
            <wp:wrapNone/>
            <wp:docPr id="3" name="image2.png"/>
            <wp:cNvGraphicFramePr>
              <a:graphicFrameLocks noChangeAspect="1"/>
            </wp:cNvGraphicFramePr>
            <a:graphic>
              <a:graphicData uri="http://schemas.openxmlformats.org/drawingml/2006/picture">
                <pic:pic>
                  <pic:nvPicPr>
                    <pic:cNvPr id="4" name="image2.png"/>
                    <pic:cNvPicPr/>
                  </pic:nvPicPr>
                  <pic:blipFill>
                    <a:blip r:embed="rId9" cstate="print"/>
                    <a:stretch>
                      <a:fillRect/>
                    </a:stretch>
                  </pic:blipFill>
                  <pic:spPr>
                    <a:xfrm>
                      <a:off x="0" y="0"/>
                      <a:ext cx="1069576" cy="1417702"/>
                    </a:xfrm>
                    <a:prstGeom prst="rect">
                      <a:avLst/>
                    </a:prstGeom>
                  </pic:spPr>
                </pic:pic>
              </a:graphicData>
            </a:graphic>
          </wp:anchor>
        </w:drawing>
      </w:r>
      <w:r>
        <w:rPr>
          <w:sz w:val="22"/>
        </w:rPr>
        <w:t>该生物的仿真可以概括为整体运动部分其部运动部分细分为3组运动其在运动中其主要运动是由前后两条腿来决定的因此我们将后面两腿化为一个行动组由一个电机来控制其运动使其可以完成第一条腿向前运动第二条腿可以向后运动使其完成运动其中间的第二条腿可以跟随第一条腿进行运动完成其本身的运动下面是单腿和双腿的机构简图 </w:t>
      </w:r>
    </w:p>
    <w:p>
      <w:pPr>
        <w:pStyle w:val="BodyText"/>
        <w:spacing w:before="7"/>
        <w:rPr>
          <w:sz w:val="18"/>
        </w:rPr>
      </w:pPr>
    </w:p>
    <w:p>
      <w:pPr>
        <w:spacing w:before="0"/>
        <w:ind w:left="0" w:right="2457" w:firstLine="0"/>
        <w:jc w:val="right"/>
        <w:rPr>
          <w:sz w:val="22"/>
        </w:rPr>
      </w:pPr>
      <w:r>
        <w:rPr>
          <w:spacing w:val="-1"/>
          <w:sz w:val="22"/>
        </w:rPr>
        <w:t>左图为我们腿部的机构运动简图</w:t>
      </w:r>
      <w:r>
        <w:rPr>
          <w:sz w:val="22"/>
        </w:rPr>
        <w:t> </w:t>
      </w: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13"/>
        </w:rPr>
      </w:pPr>
      <w:r>
        <w:rPr/>
        <w:drawing>
          <wp:anchor distT="0" distB="0" distL="0" distR="0" allowOverlap="1" layoutInCell="1" locked="0" behindDoc="0" simplePos="0" relativeHeight="1">
            <wp:simplePos x="0" y="0"/>
            <wp:positionH relativeFrom="page">
              <wp:posOffset>1161603</wp:posOffset>
            </wp:positionH>
            <wp:positionV relativeFrom="paragraph">
              <wp:posOffset>130606</wp:posOffset>
            </wp:positionV>
            <wp:extent cx="1569260" cy="984885"/>
            <wp:effectExtent l="0" t="0" r="0" b="0"/>
            <wp:wrapTopAndBottom/>
            <wp:docPr id="5" name="image3.png"/>
            <wp:cNvGraphicFramePr>
              <a:graphicFrameLocks noChangeAspect="1"/>
            </wp:cNvGraphicFramePr>
            <a:graphic>
              <a:graphicData uri="http://schemas.openxmlformats.org/drawingml/2006/picture">
                <pic:pic>
                  <pic:nvPicPr>
                    <pic:cNvPr id="6" name="image3.png"/>
                    <pic:cNvPicPr/>
                  </pic:nvPicPr>
                  <pic:blipFill>
                    <a:blip r:embed="rId10" cstate="print"/>
                    <a:stretch>
                      <a:fillRect/>
                    </a:stretch>
                  </pic:blipFill>
                  <pic:spPr>
                    <a:xfrm>
                      <a:off x="0" y="0"/>
                      <a:ext cx="1569260" cy="984885"/>
                    </a:xfrm>
                    <a:prstGeom prst="rect">
                      <a:avLst/>
                    </a:prstGeom>
                  </pic:spPr>
                </pic:pic>
              </a:graphicData>
            </a:graphic>
          </wp:anchor>
        </w:drawing>
      </w:r>
      <w:r>
        <w:rPr/>
        <w:drawing>
          <wp:anchor distT="0" distB="0" distL="0" distR="0" allowOverlap="1" layoutInCell="1" locked="0" behindDoc="0" simplePos="0" relativeHeight="2">
            <wp:simplePos x="0" y="0"/>
            <wp:positionH relativeFrom="page">
              <wp:posOffset>4803311</wp:posOffset>
            </wp:positionH>
            <wp:positionV relativeFrom="paragraph">
              <wp:posOffset>235706</wp:posOffset>
            </wp:positionV>
            <wp:extent cx="870060" cy="1098041"/>
            <wp:effectExtent l="0" t="0" r="0" b="0"/>
            <wp:wrapTopAndBottom/>
            <wp:docPr id="7" name="image4.png"/>
            <wp:cNvGraphicFramePr>
              <a:graphicFrameLocks noChangeAspect="1"/>
            </wp:cNvGraphicFramePr>
            <a:graphic>
              <a:graphicData uri="http://schemas.openxmlformats.org/drawingml/2006/picture">
                <pic:pic>
                  <pic:nvPicPr>
                    <pic:cNvPr id="8" name="image4.png"/>
                    <pic:cNvPicPr/>
                  </pic:nvPicPr>
                  <pic:blipFill>
                    <a:blip r:embed="rId11" cstate="print"/>
                    <a:stretch>
                      <a:fillRect/>
                    </a:stretch>
                  </pic:blipFill>
                  <pic:spPr>
                    <a:xfrm>
                      <a:off x="0" y="0"/>
                      <a:ext cx="870060" cy="1098041"/>
                    </a:xfrm>
                    <a:prstGeom prst="rect">
                      <a:avLst/>
                    </a:prstGeom>
                  </pic:spPr>
                </pic:pic>
              </a:graphicData>
            </a:graphic>
          </wp:anchor>
        </w:drawing>
      </w:r>
    </w:p>
    <w:p>
      <w:pPr>
        <w:pStyle w:val="BodyText"/>
        <w:spacing w:before="2"/>
        <w:rPr>
          <w:sz w:val="32"/>
        </w:rPr>
      </w:pPr>
    </w:p>
    <w:p>
      <w:pPr>
        <w:spacing w:before="1"/>
        <w:ind w:left="0" w:right="2386" w:firstLine="0"/>
        <w:jc w:val="right"/>
        <w:rPr>
          <w:sz w:val="22"/>
        </w:rPr>
      </w:pPr>
      <w:r>
        <w:rPr>
          <w:sz w:val="22"/>
        </w:rPr>
        <w:t>双腿 (二维图)                              单腿(二维图) </w:t>
      </w: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spacing w:before="12"/>
        <w:rPr>
          <w:sz w:val="28"/>
        </w:rPr>
      </w:pPr>
    </w:p>
    <w:p>
      <w:pPr>
        <w:spacing w:before="70"/>
        <w:ind w:left="0" w:right="1369" w:firstLine="0"/>
        <w:jc w:val="center"/>
        <w:rPr>
          <w:sz w:val="22"/>
        </w:rPr>
      </w:pPr>
      <w:r>
        <w:rPr/>
        <w:drawing>
          <wp:anchor distT="0" distB="0" distL="0" distR="0" allowOverlap="1" layoutInCell="1" locked="0" behindDoc="0" simplePos="0" relativeHeight="15730176">
            <wp:simplePos x="0" y="0"/>
            <wp:positionH relativeFrom="page">
              <wp:posOffset>1030372</wp:posOffset>
            </wp:positionH>
            <wp:positionV relativeFrom="paragraph">
              <wp:posOffset>-757399</wp:posOffset>
            </wp:positionV>
            <wp:extent cx="2386346" cy="3276825"/>
            <wp:effectExtent l="0" t="0" r="0" b="0"/>
            <wp:wrapNone/>
            <wp:docPr id="9" name="image5.jpeg" descr="FCX6]~@DX]](DYL~_TA]@$8"/>
            <wp:cNvGraphicFramePr>
              <a:graphicFrameLocks noChangeAspect="1"/>
            </wp:cNvGraphicFramePr>
            <a:graphic>
              <a:graphicData uri="http://schemas.openxmlformats.org/drawingml/2006/picture">
                <pic:pic>
                  <pic:nvPicPr>
                    <pic:cNvPr id="10" name="image5.jpeg"/>
                    <pic:cNvPicPr/>
                  </pic:nvPicPr>
                  <pic:blipFill>
                    <a:blip r:embed="rId12" cstate="print"/>
                    <a:stretch>
                      <a:fillRect/>
                    </a:stretch>
                  </pic:blipFill>
                  <pic:spPr>
                    <a:xfrm>
                      <a:off x="0" y="0"/>
                      <a:ext cx="2386346" cy="3276825"/>
                    </a:xfrm>
                    <a:prstGeom prst="rect">
                      <a:avLst/>
                    </a:prstGeom>
                  </pic:spPr>
                </pic:pic>
              </a:graphicData>
            </a:graphic>
          </wp:anchor>
        </w:drawing>
      </w:r>
      <w:r>
        <w:rPr/>
        <w:drawing>
          <wp:anchor distT="0" distB="0" distL="0" distR="0" allowOverlap="1" layoutInCell="1" locked="0" behindDoc="0" simplePos="0" relativeHeight="15730688">
            <wp:simplePos x="0" y="0"/>
            <wp:positionH relativeFrom="page">
              <wp:posOffset>4600065</wp:posOffset>
            </wp:positionH>
            <wp:positionV relativeFrom="paragraph">
              <wp:posOffset>-447102</wp:posOffset>
            </wp:positionV>
            <wp:extent cx="2411029" cy="2863461"/>
            <wp:effectExtent l="0" t="0" r="0" b="0"/>
            <wp:wrapNone/>
            <wp:docPr id="11" name="image6.jpeg" descr="[W9KX7{N`1GJ9GH4($XT%[H"/>
            <wp:cNvGraphicFramePr>
              <a:graphicFrameLocks noChangeAspect="1"/>
            </wp:cNvGraphicFramePr>
            <a:graphic>
              <a:graphicData uri="http://schemas.openxmlformats.org/drawingml/2006/picture">
                <pic:pic>
                  <pic:nvPicPr>
                    <pic:cNvPr id="12" name="image6.jpeg"/>
                    <pic:cNvPicPr/>
                  </pic:nvPicPr>
                  <pic:blipFill>
                    <a:blip r:embed="rId13" cstate="print"/>
                    <a:stretch>
                      <a:fillRect/>
                    </a:stretch>
                  </pic:blipFill>
                  <pic:spPr>
                    <a:xfrm>
                      <a:off x="0" y="0"/>
                      <a:ext cx="2411029" cy="2863461"/>
                    </a:xfrm>
                    <a:prstGeom prst="rect">
                      <a:avLst/>
                    </a:prstGeom>
                  </pic:spPr>
                </pic:pic>
              </a:graphicData>
            </a:graphic>
          </wp:anchor>
        </w:drawing>
      </w:r>
      <w:r>
        <w:rPr>
          <w:w w:val="100"/>
          <w:sz w:val="22"/>
        </w:rPr>
        <w:t> </w:t>
      </w:r>
    </w:p>
    <w:p>
      <w:pPr>
        <w:spacing w:after="0"/>
        <w:jc w:val="center"/>
        <w:rPr>
          <w:sz w:val="22"/>
        </w:rPr>
        <w:sectPr>
          <w:pgSz w:w="12240" w:h="15840"/>
          <w:pgMar w:header="592" w:footer="961" w:top="1300" w:bottom="1160" w:left="1420" w:right="480"/>
        </w:sectPr>
      </w:pPr>
    </w:p>
    <w:p>
      <w:pPr>
        <w:pStyle w:val="BodyText"/>
        <w:spacing w:before="4"/>
        <w:rPr>
          <w:sz w:val="4"/>
        </w:rPr>
      </w:pPr>
    </w:p>
    <w:p>
      <w:pPr>
        <w:pStyle w:val="BodyText"/>
        <w:ind w:left="140"/>
        <w:rPr>
          <w:sz w:val="20"/>
        </w:rPr>
      </w:pPr>
      <w:r>
        <w:rPr>
          <w:sz w:val="20"/>
        </w:rPr>
        <w:drawing>
          <wp:inline distT="0" distB="0" distL="0" distR="0">
            <wp:extent cx="2711008" cy="3957637"/>
            <wp:effectExtent l="0" t="0" r="0" b="0"/>
            <wp:docPr id="13" name="image7.jpeg" descr="T5MZLZ6JKGOL%9]TGXJY]6E"/>
            <wp:cNvGraphicFramePr>
              <a:graphicFrameLocks noChangeAspect="1"/>
            </wp:cNvGraphicFramePr>
            <a:graphic>
              <a:graphicData uri="http://schemas.openxmlformats.org/drawingml/2006/picture">
                <pic:pic>
                  <pic:nvPicPr>
                    <pic:cNvPr id="14" name="image7.jpeg"/>
                    <pic:cNvPicPr/>
                  </pic:nvPicPr>
                  <pic:blipFill>
                    <a:blip r:embed="rId14" cstate="print"/>
                    <a:stretch>
                      <a:fillRect/>
                    </a:stretch>
                  </pic:blipFill>
                  <pic:spPr>
                    <a:xfrm>
                      <a:off x="0" y="0"/>
                      <a:ext cx="2711008" cy="3957637"/>
                    </a:xfrm>
                    <a:prstGeom prst="rect">
                      <a:avLst/>
                    </a:prstGeom>
                  </pic:spPr>
                </pic:pic>
              </a:graphicData>
            </a:graphic>
          </wp:inline>
        </w:drawing>
      </w:r>
      <w:r>
        <w:rPr>
          <w:sz w:val="20"/>
        </w:rPr>
      </w:r>
    </w:p>
    <w:p>
      <w:pPr>
        <w:pStyle w:val="BodyText"/>
        <w:spacing w:before="5"/>
        <w:rPr>
          <w:sz w:val="26"/>
        </w:rPr>
      </w:pPr>
    </w:p>
    <w:p>
      <w:pPr>
        <w:spacing w:line="364" w:lineRule="auto" w:before="70"/>
        <w:ind w:left="140" w:right="473" w:firstLine="0"/>
        <w:jc w:val="left"/>
        <w:rPr>
          <w:sz w:val="22"/>
        </w:rPr>
      </w:pPr>
      <w:r>
        <w:rPr>
          <w:sz w:val="22"/>
        </w:rPr>
        <w:t>以上是腿部的运算数据和机构简图我们引用了知网上的论文来完善我们的设计和结构和腿部的优化结构. </w:t>
      </w:r>
    </w:p>
    <w:p>
      <w:pPr>
        <w:pStyle w:val="BodyText"/>
        <w:spacing w:before="7"/>
        <w:rPr>
          <w:sz w:val="18"/>
        </w:rPr>
      </w:pPr>
    </w:p>
    <w:p>
      <w:pPr>
        <w:spacing w:before="0"/>
        <w:ind w:left="140" w:right="0" w:firstLine="0"/>
        <w:jc w:val="left"/>
        <w:rPr>
          <w:sz w:val="22"/>
        </w:rPr>
      </w:pPr>
      <w:r>
        <w:rPr/>
        <w:drawing>
          <wp:anchor distT="0" distB="0" distL="0" distR="0" allowOverlap="1" layoutInCell="1" locked="0" behindDoc="0" simplePos="0" relativeHeight="15731712">
            <wp:simplePos x="0" y="0"/>
            <wp:positionH relativeFrom="page">
              <wp:posOffset>1101725</wp:posOffset>
            </wp:positionH>
            <wp:positionV relativeFrom="paragraph">
              <wp:posOffset>365251</wp:posOffset>
            </wp:positionV>
            <wp:extent cx="5371465" cy="2668270"/>
            <wp:effectExtent l="0" t="0" r="0" b="0"/>
            <wp:wrapNone/>
            <wp:docPr id="15" name="image8.jpeg"/>
            <wp:cNvGraphicFramePr>
              <a:graphicFrameLocks noChangeAspect="1"/>
            </wp:cNvGraphicFramePr>
            <a:graphic>
              <a:graphicData uri="http://schemas.openxmlformats.org/drawingml/2006/picture">
                <pic:pic>
                  <pic:nvPicPr>
                    <pic:cNvPr id="16" name="image8.jpeg"/>
                    <pic:cNvPicPr/>
                  </pic:nvPicPr>
                  <pic:blipFill>
                    <a:blip r:embed="rId15" cstate="print"/>
                    <a:stretch>
                      <a:fillRect/>
                    </a:stretch>
                  </pic:blipFill>
                  <pic:spPr>
                    <a:xfrm>
                      <a:off x="0" y="0"/>
                      <a:ext cx="5371465" cy="2668270"/>
                    </a:xfrm>
                    <a:prstGeom prst="rect">
                      <a:avLst/>
                    </a:prstGeom>
                  </pic:spPr>
                </pic:pic>
              </a:graphicData>
            </a:graphic>
          </wp:anchor>
        </w:drawing>
      </w:r>
      <w:r>
        <w:rPr>
          <w:spacing w:val="-1"/>
          <w:sz w:val="22"/>
        </w:rPr>
        <w:t>以下是我们的进行仿真分析后得出的结果</w:t>
      </w:r>
      <w:r>
        <w:rPr>
          <w:sz w:val="22"/>
        </w:rPr>
        <w:t> </w:t>
      </w:r>
    </w:p>
    <w:p>
      <w:pPr>
        <w:pStyle w:val="BodyText"/>
        <w:rPr>
          <w:sz w:val="22"/>
        </w:rPr>
      </w:pPr>
    </w:p>
    <w:p>
      <w:pPr>
        <w:pStyle w:val="BodyText"/>
        <w:rPr>
          <w:sz w:val="22"/>
        </w:rPr>
      </w:pPr>
    </w:p>
    <w:p>
      <w:pPr>
        <w:pStyle w:val="BodyText"/>
        <w:rPr>
          <w:sz w:val="22"/>
        </w:rPr>
      </w:pPr>
    </w:p>
    <w:p>
      <w:pPr>
        <w:pStyle w:val="BodyText"/>
        <w:spacing w:before="4"/>
        <w:rPr>
          <w:sz w:val="16"/>
        </w:rPr>
      </w:pPr>
    </w:p>
    <w:p>
      <w:pPr>
        <w:spacing w:before="0"/>
        <w:ind w:left="8925" w:right="0" w:firstLine="0"/>
        <w:jc w:val="left"/>
        <w:rPr>
          <w:sz w:val="22"/>
        </w:rPr>
      </w:pPr>
      <w:r>
        <w:rPr>
          <w:w w:val="100"/>
          <w:sz w:val="22"/>
        </w:rPr>
        <w:t> </w:t>
      </w:r>
    </w:p>
    <w:p>
      <w:pPr>
        <w:pStyle w:val="BodyText"/>
        <w:spacing w:before="6"/>
        <w:rPr>
          <w:sz w:val="30"/>
        </w:rPr>
      </w:pPr>
    </w:p>
    <w:p>
      <w:pPr>
        <w:spacing w:before="0"/>
        <w:ind w:left="8925" w:right="0" w:firstLine="0"/>
        <w:jc w:val="left"/>
        <w:rPr>
          <w:sz w:val="84"/>
        </w:rPr>
      </w:pPr>
      <w:r>
        <w:rPr>
          <w:color w:val="FF0000"/>
          <w:sz w:val="84"/>
        </w:rPr>
        <w:t> </w:t>
      </w:r>
    </w:p>
    <w:p>
      <w:pPr>
        <w:spacing w:after="0"/>
        <w:jc w:val="left"/>
        <w:rPr>
          <w:sz w:val="84"/>
        </w:rPr>
        <w:sectPr>
          <w:pgSz w:w="12240" w:h="15840"/>
          <w:pgMar w:header="592" w:footer="961" w:top="1300" w:bottom="1160" w:left="1420" w:right="480"/>
        </w:sectPr>
      </w:pPr>
    </w:p>
    <w:p>
      <w:pPr>
        <w:pStyle w:val="BodyText"/>
        <w:spacing w:before="8"/>
        <w:rPr>
          <w:sz w:val="17"/>
        </w:rPr>
      </w:pPr>
    </w:p>
    <w:p>
      <w:pPr>
        <w:spacing w:line="364" w:lineRule="auto" w:before="72"/>
        <w:ind w:left="6052" w:right="1246" w:firstLine="0"/>
        <w:jc w:val="both"/>
        <w:rPr>
          <w:sz w:val="21"/>
        </w:rPr>
      </w:pPr>
      <w:r>
        <w:rPr/>
        <w:drawing>
          <wp:anchor distT="0" distB="0" distL="0" distR="0" allowOverlap="1" layoutInCell="1" locked="0" behindDoc="0" simplePos="0" relativeHeight="15733248">
            <wp:simplePos x="0" y="0"/>
            <wp:positionH relativeFrom="page">
              <wp:posOffset>990600</wp:posOffset>
            </wp:positionH>
            <wp:positionV relativeFrom="paragraph">
              <wp:posOffset>-112013</wp:posOffset>
            </wp:positionV>
            <wp:extent cx="3657600" cy="1261109"/>
            <wp:effectExtent l="0" t="0" r="0" b="0"/>
            <wp:wrapNone/>
            <wp:docPr id="17" name="image9.png"/>
            <wp:cNvGraphicFramePr>
              <a:graphicFrameLocks noChangeAspect="1"/>
            </wp:cNvGraphicFramePr>
            <a:graphic>
              <a:graphicData uri="http://schemas.openxmlformats.org/drawingml/2006/picture">
                <pic:pic>
                  <pic:nvPicPr>
                    <pic:cNvPr id="18" name="image9.png"/>
                    <pic:cNvPicPr/>
                  </pic:nvPicPr>
                  <pic:blipFill>
                    <a:blip r:embed="rId16" cstate="print"/>
                    <a:stretch>
                      <a:fillRect/>
                    </a:stretch>
                  </pic:blipFill>
                  <pic:spPr>
                    <a:xfrm>
                      <a:off x="0" y="0"/>
                      <a:ext cx="3657600" cy="1261109"/>
                    </a:xfrm>
                    <a:prstGeom prst="rect">
                      <a:avLst/>
                    </a:prstGeom>
                  </pic:spPr>
                </pic:pic>
              </a:graphicData>
            </a:graphic>
          </wp:anchor>
        </w:drawing>
      </w:r>
      <w:r>
        <w:rPr>
          <w:spacing w:val="14"/>
          <w:sz w:val="21"/>
        </w:rPr>
        <w:t>X</w:t>
      </w:r>
      <w:r>
        <w:rPr>
          <w:spacing w:val="12"/>
          <w:sz w:val="21"/>
        </w:rPr>
        <w:t>轴的仿真分析图表中体现出我</w:t>
      </w:r>
      <w:r>
        <w:rPr>
          <w:sz w:val="21"/>
        </w:rPr>
        <w:t>们的腿在电机的每分钟可以前进1米5左右 </w:t>
      </w:r>
    </w:p>
    <w:p>
      <w:pPr>
        <w:pStyle w:val="BodyText"/>
        <w:rPr>
          <w:sz w:val="20"/>
        </w:rPr>
      </w:pPr>
    </w:p>
    <w:p>
      <w:pPr>
        <w:pStyle w:val="BodyText"/>
        <w:rPr>
          <w:sz w:val="20"/>
        </w:rPr>
      </w:pPr>
    </w:p>
    <w:p>
      <w:pPr>
        <w:pStyle w:val="BodyText"/>
        <w:rPr>
          <w:sz w:val="20"/>
        </w:rPr>
      </w:pPr>
    </w:p>
    <w:p>
      <w:pPr>
        <w:pStyle w:val="BodyText"/>
        <w:spacing w:before="4"/>
        <w:rPr>
          <w:sz w:val="15"/>
        </w:rPr>
      </w:pPr>
    </w:p>
    <w:p>
      <w:pPr>
        <w:spacing w:line="364" w:lineRule="auto" w:before="0"/>
        <w:ind w:left="6153" w:right="561" w:firstLine="0"/>
        <w:jc w:val="left"/>
        <w:rPr>
          <w:sz w:val="25"/>
        </w:rPr>
      </w:pPr>
      <w:r>
        <w:rPr/>
        <w:drawing>
          <wp:anchor distT="0" distB="0" distL="0" distR="0" allowOverlap="1" layoutInCell="1" locked="0" behindDoc="0" simplePos="0" relativeHeight="15733760">
            <wp:simplePos x="0" y="0"/>
            <wp:positionH relativeFrom="page">
              <wp:posOffset>1009395</wp:posOffset>
            </wp:positionH>
            <wp:positionV relativeFrom="paragraph">
              <wp:posOffset>-80149</wp:posOffset>
            </wp:positionV>
            <wp:extent cx="3677624" cy="1265153"/>
            <wp:effectExtent l="0" t="0" r="0" b="0"/>
            <wp:wrapNone/>
            <wp:docPr id="19" name="image10.jpeg"/>
            <wp:cNvGraphicFramePr>
              <a:graphicFrameLocks noChangeAspect="1"/>
            </wp:cNvGraphicFramePr>
            <a:graphic>
              <a:graphicData uri="http://schemas.openxmlformats.org/drawingml/2006/picture">
                <pic:pic>
                  <pic:nvPicPr>
                    <pic:cNvPr id="20" name="image10.jpeg"/>
                    <pic:cNvPicPr/>
                  </pic:nvPicPr>
                  <pic:blipFill>
                    <a:blip r:embed="rId17" cstate="print"/>
                    <a:stretch>
                      <a:fillRect/>
                    </a:stretch>
                  </pic:blipFill>
                  <pic:spPr>
                    <a:xfrm>
                      <a:off x="0" y="0"/>
                      <a:ext cx="3677624" cy="1265153"/>
                    </a:xfrm>
                    <a:prstGeom prst="rect">
                      <a:avLst/>
                    </a:prstGeom>
                  </pic:spPr>
                </pic:pic>
              </a:graphicData>
            </a:graphic>
          </wp:anchor>
        </w:drawing>
      </w:r>
      <w:r>
        <w:rPr>
          <w:spacing w:val="-1"/>
          <w:sz w:val="25"/>
        </w:rPr>
        <w:t>y轴的仿真分析图表可以体现出本</w:t>
      </w:r>
      <w:r>
        <w:rPr>
          <w:sz w:val="25"/>
        </w:rPr>
        <w:t>产品的腿部最高可以抬起19mm使得其具有一定的越障能力和. </w:t>
      </w:r>
    </w:p>
    <w:p>
      <w:pPr>
        <w:pStyle w:val="BodyText"/>
        <w:rPr>
          <w:sz w:val="20"/>
        </w:rPr>
      </w:pPr>
    </w:p>
    <w:p>
      <w:pPr>
        <w:pStyle w:val="BodyText"/>
        <w:rPr>
          <w:sz w:val="20"/>
        </w:rPr>
      </w:pPr>
    </w:p>
    <w:p>
      <w:pPr>
        <w:pStyle w:val="BodyText"/>
        <w:rPr>
          <w:sz w:val="20"/>
        </w:rPr>
      </w:pPr>
    </w:p>
    <w:p>
      <w:pPr>
        <w:pStyle w:val="BodyText"/>
        <w:rPr>
          <w:sz w:val="20"/>
        </w:rPr>
      </w:pPr>
    </w:p>
    <w:p>
      <w:pPr>
        <w:pStyle w:val="BodyText"/>
        <w:spacing w:before="1"/>
        <w:rPr>
          <w:sz w:val="21"/>
        </w:rPr>
      </w:pPr>
      <w:r>
        <w:rPr/>
        <w:drawing>
          <wp:anchor distT="0" distB="0" distL="0" distR="0" allowOverlap="1" layoutInCell="1" locked="0" behindDoc="0" simplePos="0" relativeHeight="7">
            <wp:simplePos x="0" y="0"/>
            <wp:positionH relativeFrom="page">
              <wp:posOffset>990600</wp:posOffset>
            </wp:positionH>
            <wp:positionV relativeFrom="paragraph">
              <wp:posOffset>261016</wp:posOffset>
            </wp:positionV>
            <wp:extent cx="3066740" cy="2388870"/>
            <wp:effectExtent l="0" t="0" r="0" b="0"/>
            <wp:wrapTopAndBottom/>
            <wp:docPr id="21" name="image11.jpeg"/>
            <wp:cNvGraphicFramePr>
              <a:graphicFrameLocks noChangeAspect="1"/>
            </wp:cNvGraphicFramePr>
            <a:graphic>
              <a:graphicData uri="http://schemas.openxmlformats.org/drawingml/2006/picture">
                <pic:pic>
                  <pic:nvPicPr>
                    <pic:cNvPr id="22" name="image11.jpeg"/>
                    <pic:cNvPicPr/>
                  </pic:nvPicPr>
                  <pic:blipFill>
                    <a:blip r:embed="rId18" cstate="print"/>
                    <a:stretch>
                      <a:fillRect/>
                    </a:stretch>
                  </pic:blipFill>
                  <pic:spPr>
                    <a:xfrm>
                      <a:off x="0" y="0"/>
                      <a:ext cx="3066740" cy="2388870"/>
                    </a:xfrm>
                    <a:prstGeom prst="rect">
                      <a:avLst/>
                    </a:prstGeom>
                  </pic:spPr>
                </pic:pic>
              </a:graphicData>
            </a:graphic>
          </wp:anchor>
        </w:drawing>
      </w:r>
      <w:r>
        <w:rPr/>
        <w:pict>
          <v:group style="position:absolute;margin-left:360.850006pt;margin-top:15.5025pt;width:203.15pt;height:178.6pt;mso-position-horizontal-relative:page;mso-position-vertical-relative:paragraph;z-index:-15724544;mso-wrap-distance-left:0;mso-wrap-distance-right:0" coordorigin="7217,310" coordsize="4063,3572">
            <v:shape style="position:absolute;left:7217;top:310;width:4063;height:3572" type="#_x0000_t75" stroked="false">
              <v:imagedata r:id="rId19" o:title=""/>
            </v:shape>
            <v:shape style="position:absolute;left:8509;top:701;width:145;height:250" type="#_x0000_t202" filled="false" stroked="false">
              <v:textbox inset="0,0,0,0">
                <w:txbxContent>
                  <w:p>
                    <w:pPr>
                      <w:spacing w:line="250" w:lineRule="exact" w:before="0"/>
                      <w:ind w:left="0" w:right="0" w:firstLine="0"/>
                      <w:jc w:val="left"/>
                      <w:rPr>
                        <w:sz w:val="25"/>
                      </w:rPr>
                    </w:pPr>
                    <w:r>
                      <w:rPr>
                        <w:w w:val="99"/>
                        <w:sz w:val="25"/>
                      </w:rPr>
                      <w:t> </w:t>
                    </w:r>
                  </w:p>
                </w:txbxContent>
              </v:textbox>
              <w10:wrap type="none"/>
            </v:shape>
            <v:shape style="position:absolute;left:8509;top:1428;width:145;height:250" type="#_x0000_t202" filled="false" stroked="false">
              <v:textbox inset="0,0,0,0">
                <w:txbxContent>
                  <w:p>
                    <w:pPr>
                      <w:spacing w:line="250" w:lineRule="exact" w:before="0"/>
                      <w:ind w:left="0" w:right="0" w:firstLine="0"/>
                      <w:jc w:val="left"/>
                      <w:rPr>
                        <w:sz w:val="25"/>
                      </w:rPr>
                    </w:pPr>
                    <w:r>
                      <w:rPr>
                        <w:w w:val="99"/>
                        <w:sz w:val="25"/>
                      </w:rPr>
                      <w:t> </w:t>
                    </w:r>
                  </w:p>
                </w:txbxContent>
              </v:textbox>
              <w10:wrap type="none"/>
            </v:shape>
            <v:shape style="position:absolute;left:8509;top:2154;width:145;height:250" type="#_x0000_t202" filled="false" stroked="false">
              <v:textbox inset="0,0,0,0">
                <w:txbxContent>
                  <w:p>
                    <w:pPr>
                      <w:spacing w:line="250" w:lineRule="exact" w:before="0"/>
                      <w:ind w:left="0" w:right="0" w:firstLine="0"/>
                      <w:jc w:val="left"/>
                      <w:rPr>
                        <w:sz w:val="25"/>
                      </w:rPr>
                    </w:pPr>
                    <w:r>
                      <w:rPr>
                        <w:w w:val="99"/>
                        <w:sz w:val="25"/>
                      </w:rPr>
                      <w:t> </w:t>
                    </w:r>
                  </w:p>
                </w:txbxContent>
              </v:textbox>
              <w10:wrap type="none"/>
            </v:shape>
            <v:shape style="position:absolute;left:8509;top:2881;width:145;height:250" type="#_x0000_t202" filled="false" stroked="false">
              <v:textbox inset="0,0,0,0">
                <w:txbxContent>
                  <w:p>
                    <w:pPr>
                      <w:spacing w:line="250" w:lineRule="exact" w:before="0"/>
                      <w:ind w:left="0" w:right="0" w:firstLine="0"/>
                      <w:jc w:val="left"/>
                      <w:rPr>
                        <w:sz w:val="25"/>
                      </w:rPr>
                    </w:pPr>
                    <w:r>
                      <w:rPr>
                        <w:w w:val="99"/>
                        <w:sz w:val="25"/>
                      </w:rPr>
                      <w:t> </w:t>
                    </w:r>
                  </w:p>
                </w:txbxContent>
              </v:textbox>
              <w10:wrap type="none"/>
            </v:shape>
            <w10:wrap type="topAndBottom"/>
          </v:group>
        </w:pict>
      </w:r>
    </w:p>
    <w:p>
      <w:pPr>
        <w:spacing w:line="544" w:lineRule="auto" w:before="95"/>
        <w:ind w:left="140" w:right="2069" w:firstLine="1999"/>
        <w:jc w:val="left"/>
        <w:rPr>
          <w:sz w:val="25"/>
        </w:rPr>
      </w:pPr>
      <w:r>
        <w:rPr>
          <w:w w:val="95"/>
          <w:sz w:val="25"/>
        </w:rPr>
        <w:t>行走形态</w:t>
      </w:r>
      <w:r>
        <w:rPr>
          <w:spacing w:val="70"/>
          <w:sz w:val="25"/>
        </w:rPr>
        <w:t>            展开形态(可翻滚)</w:t>
      </w:r>
      <w:r>
        <w:rPr>
          <w:spacing w:val="1"/>
          <w:sz w:val="25"/>
        </w:rPr>
        <w:t> </w:t>
      </w:r>
      <w:r>
        <w:rPr>
          <w:sz w:val="25"/>
        </w:rPr>
        <w:t>其他功能概述我们的仿生瓢虫还具有其他的功能 </w:t>
      </w:r>
    </w:p>
    <w:p>
      <w:pPr>
        <w:spacing w:line="362" w:lineRule="auto" w:before="1"/>
        <w:ind w:left="140" w:right="568" w:firstLine="0"/>
        <w:jc w:val="left"/>
        <w:rPr>
          <w:sz w:val="25"/>
        </w:rPr>
      </w:pPr>
      <w:r>
        <w:rPr>
          <w:spacing w:val="-3"/>
          <w:sz w:val="25"/>
        </w:rPr>
        <w:t>一 越障功能其可以在运动过程中本产品的每一个腿是可以抬高</w:t>
      </w:r>
      <w:r>
        <w:rPr>
          <w:sz w:val="25"/>
        </w:rPr>
        <w:t>19mm左右其也可以向前运动25mm左右因此其可以跨越小型物品完成越过障碍的功能 </w:t>
      </w:r>
    </w:p>
    <w:p>
      <w:pPr>
        <w:pStyle w:val="BodyText"/>
        <w:spacing w:before="1"/>
        <w:rPr>
          <w:sz w:val="19"/>
        </w:rPr>
      </w:pPr>
    </w:p>
    <w:p>
      <w:pPr>
        <w:spacing w:line="362" w:lineRule="auto" w:before="0"/>
        <w:ind w:left="140" w:right="567" w:firstLine="0"/>
        <w:jc w:val="left"/>
        <w:rPr>
          <w:sz w:val="25"/>
        </w:rPr>
      </w:pPr>
      <w:r>
        <w:rPr>
          <w:spacing w:val="-3"/>
          <w:sz w:val="25"/>
        </w:rPr>
        <w:t>二 本产品有两种状态一状态是可以正常行走其下面的负载仓可以携带少量的物资如遇到</w:t>
      </w:r>
      <w:r>
        <w:rPr>
          <w:sz w:val="25"/>
        </w:rPr>
        <w:t>下坡的路段本产品可以将负载仓放下使整体形成圆柱状实现其翻滚运动. </w:t>
      </w:r>
    </w:p>
    <w:p>
      <w:pPr>
        <w:spacing w:after="0" w:line="362" w:lineRule="auto"/>
        <w:jc w:val="left"/>
        <w:rPr>
          <w:sz w:val="25"/>
        </w:rPr>
        <w:sectPr>
          <w:pgSz w:w="12240" w:h="15840"/>
          <w:pgMar w:header="592" w:footer="961" w:top="1300" w:bottom="1160" w:left="1420" w:right="480"/>
        </w:sectPr>
      </w:pPr>
    </w:p>
    <w:p>
      <w:pPr>
        <w:pStyle w:val="BodyText"/>
        <w:spacing w:before="59"/>
        <w:ind w:left="140"/>
      </w:pPr>
      <w:r>
        <w:rPr>
          <w:spacing w:val="-1"/>
        </w:rPr>
        <w:t>仿生装置工作原理：</w:t>
      </w:r>
      <w:r>
        <w:rPr/>
        <w:t> </w:t>
      </w:r>
    </w:p>
    <w:p>
      <w:pPr>
        <w:pStyle w:val="BodyText"/>
        <w:rPr>
          <w:sz w:val="31"/>
        </w:rPr>
      </w:pPr>
    </w:p>
    <w:p>
      <w:pPr>
        <w:pStyle w:val="BodyText"/>
        <w:spacing w:line="364" w:lineRule="auto" w:before="1"/>
        <w:ind w:left="140" w:right="633" w:firstLine="477"/>
        <w:jc w:val="both"/>
      </w:pPr>
      <w:r>
        <w:rPr>
          <w:spacing w:val="-1"/>
        </w:rPr>
        <w:t>仿照瓢虫形态、结构和控制原理，设计制造出功能更集中、效率更高并具瓢虫生物特征的机械。能够实现简单行走和轻微越障功能，遇到下坡，则可滚动前进，可运用于地震后的灾后救援，地质勘探，野外救援等方面。我们的作品的外部设计采用了下面带负载仓的设计</w:t>
      </w:r>
      <w:r>
        <w:rPr/>
        <w:t>使其可以在多种环境下携带不同的装备来面对救援和探索中的不同情况。 </w:t>
      </w:r>
    </w:p>
    <w:p>
      <w:pPr>
        <w:pStyle w:val="BodyText"/>
        <w:spacing w:before="6"/>
        <w:rPr>
          <w:sz w:val="18"/>
        </w:rPr>
      </w:pPr>
    </w:p>
    <w:p>
      <w:pPr>
        <w:pStyle w:val="BodyText"/>
        <w:spacing w:line="364" w:lineRule="auto" w:before="1"/>
        <w:ind w:left="140" w:right="519" w:firstLine="477"/>
      </w:pPr>
      <w:r>
        <w:rPr/>
        <w:t>结构由6条Jansen连杆组成腿部前面两个Jansen</w:t>
      </w:r>
      <w:r>
        <w:rPr>
          <w:spacing w:val="-2"/>
        </w:rPr>
        <w:t>连杆分别由两个电机提供动力 后面</w:t>
      </w:r>
      <w:r>
        <w:rPr/>
        <w:t>4个</w:t>
      </w:r>
      <w:r>
        <w:rPr>
          <w:spacing w:val="-1"/>
        </w:rPr>
        <w:t>Jansen连杆分为两个一组一组由一个电机提供动力其电机选择为N20减速电机。中心负载仓由</w:t>
      </w:r>
      <w:r>
        <w:rPr/>
        <w:t>一个舵机和一块连接板通过控制板进行蓝牙控制其升降来切换形态。在中间大板处放置数控</w:t>
      </w:r>
    </w:p>
    <w:p>
      <w:pPr>
        <w:pStyle w:val="BodyText"/>
        <w:ind w:left="140"/>
      </w:pPr>
      <w:r>
        <w:rPr/>
        <w:t>板和控制板蓝牙控制模块外加摄像模块来完成其整体的运动和控制和对搜救人员的信息反馈。 </w:t>
      </w:r>
    </w:p>
    <w:p>
      <w:pPr>
        <w:pStyle w:val="BodyText"/>
        <w:rPr>
          <w:sz w:val="31"/>
        </w:rPr>
      </w:pPr>
    </w:p>
    <w:p>
      <w:pPr>
        <w:pStyle w:val="BodyText"/>
        <w:spacing w:line="364" w:lineRule="auto"/>
        <w:ind w:left="140" w:right="516" w:firstLine="477"/>
      </w:pPr>
      <w:r>
        <w:rPr>
          <w:spacing w:val="-1"/>
        </w:rPr>
        <w:t>先放下机械后通过控制板上的蓝牙模块控制4个电机开始同步运动为腿提供动力使其开始</w:t>
      </w:r>
      <w:r>
        <w:rPr/>
        <w:t>运行来进行前进后退和转弯因为其体型较小还拥有专门携带物资的的部位使其可以在灾后救援中深入倒塌的楼宇中为埋在下面的人提供一定量的物资和生的希望其还可以由摄像头模块来传输基本信息到搜救中心来为其灾后救援提供关键信息也可以通过摄像模块来喊话让受灾人群拥有希望。 </w:t>
      </w:r>
    </w:p>
    <w:p>
      <w:pPr>
        <w:pStyle w:val="BodyText"/>
        <w:spacing w:before="8"/>
        <w:rPr>
          <w:sz w:val="18"/>
        </w:rPr>
      </w:pPr>
    </w:p>
    <w:p>
      <w:pPr>
        <w:pStyle w:val="BodyText"/>
        <w:spacing w:line="364" w:lineRule="auto"/>
        <w:ind w:left="140" w:right="633"/>
        <w:rPr>
          <w:sz w:val="18"/>
        </w:rPr>
      </w:pPr>
      <w:r>
        <w:rPr>
          <w:spacing w:val="-1"/>
        </w:rPr>
        <w:t>同理其腿也拥有一定的爬坡能力可以让其在地质勘探和野外救援中展现出作用大大节省人力</w:t>
      </w:r>
      <w:r>
        <w:rPr/>
        <w:t>成本和保护搜救人员的安全。</w:t>
      </w:r>
      <w:r>
        <w:rPr>
          <w:sz w:val="18"/>
        </w:rPr>
        <w:t> </w:t>
      </w:r>
    </w:p>
    <w:p>
      <w:pPr>
        <w:pStyle w:val="ListParagraph"/>
        <w:numPr>
          <w:ilvl w:val="0"/>
          <w:numId w:val="1"/>
        </w:numPr>
        <w:tabs>
          <w:tab w:pos="734" w:val="left" w:leader="none"/>
        </w:tabs>
        <w:spacing w:line="240" w:lineRule="auto" w:before="76" w:after="0"/>
        <w:ind w:left="733" w:right="0" w:hanging="354"/>
        <w:jc w:val="left"/>
        <w:rPr>
          <w:rFonts w:ascii="Microsoft JhengHei" w:eastAsia="Microsoft JhengHei" w:hint="eastAsia"/>
          <w:b/>
          <w:sz w:val="44"/>
        </w:rPr>
      </w:pPr>
      <w:bookmarkStart w:name="_bookmark3" w:id="7"/>
      <w:bookmarkEnd w:id="7"/>
      <w:r>
        <w:rPr/>
      </w:r>
      <w:bookmarkStart w:name="_bookmark3" w:id="8"/>
      <w:bookmarkEnd w:id="8"/>
      <w:r>
        <w:rPr>
          <w:rFonts w:ascii="Microsoft JhengHei" w:eastAsia="Microsoft JhengHei" w:hint="eastAsia"/>
          <w:b/>
          <w:w w:val="90"/>
          <w:sz w:val="44"/>
        </w:rPr>
        <w:t>控制系统设计概述</w:t>
      </w:r>
    </w:p>
    <w:p>
      <w:pPr>
        <w:pStyle w:val="BodyText"/>
        <w:spacing w:before="2"/>
        <w:rPr>
          <w:rFonts w:ascii="Microsoft JhengHei"/>
          <w:b/>
          <w:sz w:val="68"/>
        </w:rPr>
      </w:pPr>
    </w:p>
    <w:p>
      <w:pPr>
        <w:pStyle w:val="Heading3"/>
        <w:numPr>
          <w:ilvl w:val="1"/>
          <w:numId w:val="1"/>
        </w:numPr>
        <w:tabs>
          <w:tab w:pos="986" w:val="left" w:leader="none"/>
        </w:tabs>
        <w:spacing w:line="240" w:lineRule="auto" w:before="0" w:after="0"/>
        <w:ind w:left="985" w:right="0" w:hanging="625"/>
        <w:jc w:val="left"/>
      </w:pPr>
      <w:r>
        <w:rPr>
          <w:w w:val="90"/>
        </w:rPr>
        <w:t>控制系统整体工作原理</w:t>
      </w:r>
    </w:p>
    <w:p>
      <w:pPr>
        <w:pStyle w:val="BodyText"/>
        <w:rPr>
          <w:rFonts w:ascii="Microsoft JhengHei"/>
          <w:b/>
          <w:sz w:val="36"/>
        </w:rPr>
      </w:pPr>
    </w:p>
    <w:p>
      <w:pPr>
        <w:pStyle w:val="BodyText"/>
        <w:spacing w:before="7"/>
        <w:rPr>
          <w:rFonts w:ascii="Microsoft JhengHei"/>
          <w:b/>
          <w:sz w:val="33"/>
        </w:rPr>
      </w:pPr>
    </w:p>
    <w:p>
      <w:pPr>
        <w:pStyle w:val="BodyText"/>
        <w:spacing w:line="364" w:lineRule="auto"/>
        <w:ind w:left="140" w:right="521" w:firstLine="477"/>
      </w:pPr>
      <w:r>
        <w:rPr/>
        <w:t>本控制系统采用的主要单片机是联盛德W806开发板单片机和ESP32cam开发板单片机，其</w:t>
      </w:r>
      <w:r>
        <w:rPr>
          <w:spacing w:val="-2"/>
        </w:rPr>
        <w:t>中</w:t>
      </w:r>
      <w:r>
        <w:rPr>
          <w:spacing w:val="-1"/>
        </w:rPr>
        <w:t>ESP32cam主要进行视频传输，可以把捕捉到的视频实时传输到我们自己设计的APP上。控制</w:t>
      </w:r>
    </w:p>
    <w:p>
      <w:pPr>
        <w:spacing w:after="0" w:line="364" w:lineRule="auto"/>
        <w:sectPr>
          <w:pgSz w:w="12240" w:h="15840"/>
          <w:pgMar w:header="592" w:footer="961" w:top="1300" w:bottom="1160" w:left="1420" w:right="480"/>
        </w:sectPr>
      </w:pPr>
    </w:p>
    <w:p>
      <w:pPr>
        <w:pStyle w:val="BodyText"/>
        <w:spacing w:before="59"/>
        <w:ind w:left="140"/>
      </w:pPr>
      <w:r>
        <w:rPr>
          <w:spacing w:val="-2"/>
        </w:rPr>
        <w:t>整套设备运行的是联盛德</w:t>
      </w:r>
      <w:r>
        <w:rPr>
          <w:spacing w:val="-1"/>
        </w:rPr>
        <w:t>W806开发板单片机，该开发板与jdy-23蓝牙模块进行连接，用户可</w:t>
      </w:r>
    </w:p>
    <w:p>
      <w:pPr>
        <w:pStyle w:val="BodyText"/>
        <w:spacing w:before="158"/>
        <w:ind w:left="140"/>
      </w:pPr>
      <w:r>
        <w:rPr/>
        <w:t>以通过APP的蓝牙连接到jdy-23蓝牙模块下发控制命令，从而控制整个设备的运行。（如图1） </w:t>
      </w: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spacing w:before="12"/>
        <w:rPr>
          <w:sz w:val="11"/>
        </w:rPr>
      </w:pPr>
      <w:r>
        <w:rPr/>
        <w:drawing>
          <wp:anchor distT="0" distB="0" distL="0" distR="0" allowOverlap="1" layoutInCell="1" locked="0" behindDoc="0" simplePos="0" relativeHeight="11">
            <wp:simplePos x="0" y="0"/>
            <wp:positionH relativeFrom="page">
              <wp:posOffset>2685136</wp:posOffset>
            </wp:positionH>
            <wp:positionV relativeFrom="paragraph">
              <wp:posOffset>122390</wp:posOffset>
            </wp:positionV>
            <wp:extent cx="2798013" cy="1802225"/>
            <wp:effectExtent l="0" t="0" r="0" b="0"/>
            <wp:wrapTopAndBottom/>
            <wp:docPr id="23" name="image13.png"/>
            <wp:cNvGraphicFramePr>
              <a:graphicFrameLocks noChangeAspect="1"/>
            </wp:cNvGraphicFramePr>
            <a:graphic>
              <a:graphicData uri="http://schemas.openxmlformats.org/drawingml/2006/picture">
                <pic:pic>
                  <pic:nvPicPr>
                    <pic:cNvPr id="24" name="image13.png"/>
                    <pic:cNvPicPr/>
                  </pic:nvPicPr>
                  <pic:blipFill>
                    <a:blip r:embed="rId20" cstate="print"/>
                    <a:stretch>
                      <a:fillRect/>
                    </a:stretch>
                  </pic:blipFill>
                  <pic:spPr>
                    <a:xfrm>
                      <a:off x="0" y="0"/>
                      <a:ext cx="2798013" cy="1802225"/>
                    </a:xfrm>
                    <a:prstGeom prst="rect">
                      <a:avLst/>
                    </a:prstGeom>
                  </pic:spPr>
                </pic:pic>
              </a:graphicData>
            </a:graphic>
          </wp:anchor>
        </w:drawing>
      </w:r>
    </w:p>
    <w:p>
      <w:pPr>
        <w:pStyle w:val="BodyText"/>
        <w:rPr>
          <w:sz w:val="20"/>
        </w:rPr>
      </w:pPr>
    </w:p>
    <w:p>
      <w:pPr>
        <w:pStyle w:val="BodyText"/>
        <w:spacing w:before="3"/>
        <w:rPr>
          <w:sz w:val="20"/>
        </w:rPr>
      </w:pPr>
    </w:p>
    <w:p>
      <w:pPr>
        <w:spacing w:before="89"/>
        <w:ind w:left="3090" w:right="2947" w:firstLine="0"/>
        <w:jc w:val="center"/>
        <w:rPr>
          <w:sz w:val="16"/>
        </w:rPr>
      </w:pPr>
      <w:r>
        <w:rPr>
          <w:spacing w:val="-14"/>
          <w:w w:val="95"/>
          <w:sz w:val="20"/>
        </w:rPr>
        <w:t>图 </w:t>
      </w:r>
      <w:r>
        <w:rPr>
          <w:rFonts w:ascii="Cambria" w:eastAsia="Cambria"/>
          <w:w w:val="95"/>
          <w:sz w:val="20"/>
        </w:rPr>
        <w:t>1</w:t>
      </w:r>
      <w:r>
        <w:rPr>
          <w:w w:val="95"/>
          <w:sz w:val="18"/>
        </w:rPr>
        <w:t>控制原理图</w:t>
      </w:r>
      <w:r>
        <w:rPr>
          <w:w w:val="100"/>
          <w:sz w:val="16"/>
        </w:rPr>
        <w:t> </w:t>
      </w:r>
    </w:p>
    <w:p>
      <w:pPr>
        <w:pStyle w:val="BodyText"/>
        <w:spacing w:before="2"/>
        <w:rPr>
          <w:sz w:val="29"/>
        </w:rPr>
      </w:pPr>
    </w:p>
    <w:p>
      <w:pPr>
        <w:spacing w:before="1"/>
        <w:ind w:left="109" w:right="0" w:firstLine="0"/>
        <w:jc w:val="left"/>
        <w:rPr>
          <w:sz w:val="22"/>
        </w:rPr>
      </w:pPr>
      <w:r>
        <w:rPr>
          <w:sz w:val="22"/>
        </w:rPr>
        <w:t>W806开发板的转接板，可以方便我们进行电路的连接。（图2） </w:t>
      </w:r>
    </w:p>
    <w:p>
      <w:pPr>
        <w:pStyle w:val="BodyText"/>
        <w:spacing w:before="9"/>
        <w:rPr>
          <w:sz w:val="26"/>
        </w:rPr>
      </w:pPr>
      <w:r>
        <w:rPr/>
        <w:pict>
          <v:group style="position:absolute;margin-left:76.5pt;margin-top:19.071112pt;width:386.95pt;height:128.0500pt;mso-position-horizontal-relative:page;mso-position-vertical-relative:paragraph;z-index:-15722496;mso-wrap-distance-left:0;mso-wrap-distance-right:0" coordorigin="1530,381" coordsize="7739,2561">
            <v:shape style="position:absolute;left:1530;top:381;width:3839;height:2551" type="#_x0000_t75" stroked="false">
              <v:imagedata r:id="rId21" o:title=""/>
            </v:shape>
            <v:shape style="position:absolute;left:5370;top:645;width:3899;height:2297" type="#_x0000_t75" stroked="false">
              <v:imagedata r:id="rId22" o:title=""/>
            </v:shape>
            <w10:wrap type="topAndBottom"/>
          </v:group>
        </w:pict>
      </w:r>
    </w:p>
    <w:p>
      <w:pPr>
        <w:pStyle w:val="BodyText"/>
        <w:spacing w:before="6"/>
        <w:rPr>
          <w:sz w:val="21"/>
        </w:rPr>
      </w:pPr>
    </w:p>
    <w:p>
      <w:pPr>
        <w:spacing w:before="89"/>
        <w:ind w:left="3090" w:right="2949" w:firstLine="0"/>
        <w:jc w:val="center"/>
        <w:rPr>
          <w:sz w:val="16"/>
        </w:rPr>
      </w:pPr>
      <w:r>
        <w:rPr>
          <w:spacing w:val="-12"/>
          <w:w w:val="95"/>
          <w:sz w:val="20"/>
        </w:rPr>
        <w:t>图 </w:t>
      </w:r>
      <w:r>
        <w:rPr>
          <w:rFonts w:ascii="Cambria" w:eastAsia="Cambria"/>
          <w:w w:val="95"/>
          <w:sz w:val="20"/>
        </w:rPr>
        <w:t>2</w:t>
      </w:r>
      <w:r>
        <w:rPr>
          <w:rFonts w:ascii="Cambria" w:eastAsia="Cambria"/>
          <w:spacing w:val="18"/>
          <w:w w:val="95"/>
          <w:sz w:val="20"/>
        </w:rPr>
        <w:t> </w:t>
      </w:r>
      <w:r>
        <w:rPr>
          <w:w w:val="95"/>
          <w:sz w:val="18"/>
        </w:rPr>
        <w:t>W806开发板的转接板</w:t>
      </w:r>
      <w:r>
        <w:rPr>
          <w:w w:val="100"/>
          <w:sz w:val="16"/>
        </w:rPr>
        <w:t> </w:t>
      </w:r>
    </w:p>
    <w:p>
      <w:pPr>
        <w:pStyle w:val="BodyText"/>
        <w:rPr>
          <w:sz w:val="20"/>
        </w:rPr>
      </w:pPr>
    </w:p>
    <w:p>
      <w:pPr>
        <w:pStyle w:val="BodyText"/>
        <w:rPr>
          <w:sz w:val="20"/>
        </w:rPr>
      </w:pPr>
    </w:p>
    <w:p>
      <w:pPr>
        <w:pStyle w:val="BodyText"/>
        <w:rPr>
          <w:sz w:val="20"/>
        </w:rPr>
      </w:pPr>
    </w:p>
    <w:p>
      <w:pPr>
        <w:pStyle w:val="BodyText"/>
        <w:rPr>
          <w:sz w:val="17"/>
        </w:rPr>
      </w:pPr>
    </w:p>
    <w:p>
      <w:pPr>
        <w:pStyle w:val="Heading3"/>
        <w:numPr>
          <w:ilvl w:val="2"/>
          <w:numId w:val="2"/>
        </w:numPr>
        <w:tabs>
          <w:tab w:pos="1107" w:val="left" w:leader="none"/>
        </w:tabs>
        <w:spacing w:line="537" w:lineRule="exact" w:before="0" w:after="0"/>
        <w:ind w:left="1106" w:right="0" w:hanging="967"/>
        <w:jc w:val="left"/>
      </w:pPr>
      <w:r>
        <w:rPr>
          <w:w w:val="90"/>
        </w:rPr>
        <w:t>W806开发板的介绍：</w:t>
      </w:r>
    </w:p>
    <w:p>
      <w:pPr>
        <w:pStyle w:val="BodyText"/>
        <w:spacing w:before="11"/>
        <w:rPr>
          <w:rFonts w:ascii="Microsoft JhengHei"/>
          <w:b/>
          <w:sz w:val="20"/>
        </w:rPr>
      </w:pPr>
    </w:p>
    <w:p>
      <w:pPr>
        <w:pStyle w:val="BodyText"/>
        <w:spacing w:before="1"/>
        <w:ind w:left="579"/>
      </w:pPr>
      <w:r>
        <w:rPr>
          <w:sz w:val="22"/>
        </w:rPr>
        <w:t>W</w:t>
      </w:r>
      <w:r>
        <w:rPr/>
        <w:t>806</w:t>
      </w:r>
      <w:r>
        <w:rPr>
          <w:spacing w:val="1"/>
        </w:rPr>
        <w:t> 芯片是一款安全 </w:t>
      </w:r>
      <w:r>
        <w:rPr/>
        <w:t>IoT</w:t>
      </w:r>
      <w:r>
        <w:rPr>
          <w:spacing w:val="17"/>
        </w:rPr>
        <w:t> </w:t>
      </w:r>
      <w:r>
        <w:rPr/>
        <w:t>MCU</w:t>
      </w:r>
      <w:r>
        <w:rPr>
          <w:spacing w:val="1"/>
        </w:rPr>
        <w:t> 芯片。芯片集成 </w:t>
      </w:r>
      <w:r>
        <w:rPr/>
        <w:t>32</w:t>
      </w:r>
      <w:r>
        <w:rPr>
          <w:spacing w:val="9"/>
        </w:rPr>
        <w:t> 位 </w:t>
      </w:r>
      <w:r>
        <w:rPr/>
        <w:t>CPU</w:t>
      </w:r>
      <w:r>
        <w:rPr>
          <w:spacing w:val="1"/>
        </w:rPr>
        <w:t> 处理器，内置 </w:t>
      </w:r>
      <w:r>
        <w:rPr/>
        <w:t>UART、GPIO、</w:t>
      </w:r>
    </w:p>
    <w:p>
      <w:pPr>
        <w:pStyle w:val="BodyText"/>
        <w:spacing w:before="160"/>
        <w:ind w:left="140"/>
      </w:pPr>
      <w:r>
        <w:rPr/>
        <w:t>SPI、SDIO、I2C、I2S、psram、7816、ADC、LCD、TouchSensor</w:t>
      </w:r>
      <w:r>
        <w:rPr>
          <w:spacing w:val="-7"/>
        </w:rPr>
        <w:t> 等数字接口；支持 </w:t>
      </w:r>
      <w:r>
        <w:rPr/>
        <w:t>TEE</w:t>
      </w:r>
      <w:r>
        <w:rPr>
          <w:spacing w:val="-8"/>
        </w:rPr>
        <w:t> 安全</w:t>
      </w:r>
    </w:p>
    <w:p>
      <w:pPr>
        <w:spacing w:after="0"/>
        <w:sectPr>
          <w:pgSz w:w="12240" w:h="15840"/>
          <w:pgMar w:header="592" w:footer="961" w:top="1300" w:bottom="1160" w:left="1420" w:right="480"/>
        </w:sectPr>
      </w:pPr>
    </w:p>
    <w:p>
      <w:pPr>
        <w:pStyle w:val="BodyText"/>
        <w:spacing w:line="364" w:lineRule="auto" w:before="59"/>
        <w:ind w:left="140" w:right="520"/>
      </w:pPr>
      <w:r>
        <w:rPr>
          <w:spacing w:val="-2"/>
        </w:rPr>
        <w:t>引擎，支持多种硬件加解密算法，内置 </w:t>
      </w:r>
      <w:r>
        <w:rPr/>
        <w:t>DSP、浮点运算单元与安全引擎，支持代码安全权限</w:t>
      </w:r>
      <w:r>
        <w:rPr>
          <w:spacing w:val="-4"/>
        </w:rPr>
        <w:t>设置，内置 </w:t>
      </w:r>
      <w:r>
        <w:rPr/>
        <w:t>1MB</w:t>
      </w:r>
      <w:r>
        <w:rPr>
          <w:spacing w:val="-19"/>
        </w:rPr>
        <w:t> </w:t>
      </w:r>
      <w:r>
        <w:rPr/>
        <w:t>Flash</w:t>
      </w:r>
      <w:r>
        <w:rPr>
          <w:spacing w:val="-4"/>
        </w:rPr>
        <w:t> 存储器，支持固件加密存储、固件签名、安全调试、安全升级等多项</w:t>
      </w:r>
      <w:r>
        <w:rPr/>
        <w:t>安全措施，保证产品安全特性。适用用于小家电、智能家居、智能玩具、工业控制、医疗监护等广泛的物联网领。 </w:t>
      </w:r>
    </w:p>
    <w:p>
      <w:pPr>
        <w:pStyle w:val="BodyText"/>
        <w:spacing w:before="2"/>
        <w:rPr>
          <w:sz w:val="15"/>
        </w:rPr>
      </w:pPr>
      <w:r>
        <w:rPr/>
        <w:drawing>
          <wp:anchor distT="0" distB="0" distL="0" distR="0" allowOverlap="1" layoutInCell="1" locked="0" behindDoc="0" simplePos="0" relativeHeight="13">
            <wp:simplePos x="0" y="0"/>
            <wp:positionH relativeFrom="page">
              <wp:posOffset>2195576</wp:posOffset>
            </wp:positionH>
            <wp:positionV relativeFrom="paragraph">
              <wp:posOffset>148685</wp:posOffset>
            </wp:positionV>
            <wp:extent cx="3744808" cy="2397632"/>
            <wp:effectExtent l="0" t="0" r="0" b="0"/>
            <wp:wrapTopAndBottom/>
            <wp:docPr id="25" name="image16.jpeg"/>
            <wp:cNvGraphicFramePr>
              <a:graphicFrameLocks noChangeAspect="1"/>
            </wp:cNvGraphicFramePr>
            <a:graphic>
              <a:graphicData uri="http://schemas.openxmlformats.org/drawingml/2006/picture">
                <pic:pic>
                  <pic:nvPicPr>
                    <pic:cNvPr id="26" name="image16.jpeg"/>
                    <pic:cNvPicPr/>
                  </pic:nvPicPr>
                  <pic:blipFill>
                    <a:blip r:embed="rId25" cstate="print"/>
                    <a:stretch>
                      <a:fillRect/>
                    </a:stretch>
                  </pic:blipFill>
                  <pic:spPr>
                    <a:xfrm>
                      <a:off x="0" y="0"/>
                      <a:ext cx="3744808" cy="2397632"/>
                    </a:xfrm>
                    <a:prstGeom prst="rect">
                      <a:avLst/>
                    </a:prstGeom>
                  </pic:spPr>
                </pic:pic>
              </a:graphicData>
            </a:graphic>
          </wp:anchor>
        </w:drawing>
      </w:r>
    </w:p>
    <w:p>
      <w:pPr>
        <w:pStyle w:val="BodyText"/>
        <w:spacing w:before="3"/>
        <w:rPr>
          <w:sz w:val="22"/>
        </w:rPr>
      </w:pPr>
    </w:p>
    <w:p>
      <w:pPr>
        <w:spacing w:before="89"/>
        <w:ind w:left="3090" w:right="2949" w:firstLine="0"/>
        <w:jc w:val="center"/>
        <w:rPr>
          <w:sz w:val="16"/>
        </w:rPr>
      </w:pPr>
      <w:r>
        <w:rPr>
          <w:spacing w:val="-14"/>
          <w:w w:val="95"/>
          <w:sz w:val="20"/>
        </w:rPr>
        <w:t>图 </w:t>
      </w:r>
      <w:r>
        <w:rPr>
          <w:rFonts w:ascii="Cambria" w:eastAsia="Cambria"/>
          <w:w w:val="95"/>
          <w:sz w:val="20"/>
        </w:rPr>
        <w:t>3</w:t>
      </w:r>
      <w:r>
        <w:rPr>
          <w:rFonts w:ascii="Cambria" w:eastAsia="Cambria"/>
          <w:spacing w:val="26"/>
          <w:w w:val="95"/>
          <w:sz w:val="20"/>
        </w:rPr>
        <w:t> </w:t>
      </w:r>
      <w:r>
        <w:rPr>
          <w:w w:val="95"/>
          <w:sz w:val="18"/>
        </w:rPr>
        <w:t>W806开发板电路图</w:t>
      </w:r>
      <w:r>
        <w:rPr>
          <w:w w:val="100"/>
          <w:sz w:val="16"/>
        </w:rPr>
        <w:t> </w:t>
      </w:r>
    </w:p>
    <w:p>
      <w:pPr>
        <w:pStyle w:val="BodyText"/>
        <w:rPr>
          <w:sz w:val="20"/>
        </w:rPr>
      </w:pPr>
    </w:p>
    <w:p>
      <w:pPr>
        <w:pStyle w:val="BodyText"/>
        <w:rPr>
          <w:sz w:val="20"/>
        </w:rPr>
      </w:pPr>
    </w:p>
    <w:p>
      <w:pPr>
        <w:pStyle w:val="BodyText"/>
        <w:rPr>
          <w:sz w:val="20"/>
        </w:rPr>
      </w:pPr>
    </w:p>
    <w:p>
      <w:pPr>
        <w:pStyle w:val="BodyText"/>
        <w:spacing w:before="12"/>
        <w:rPr>
          <w:sz w:val="16"/>
        </w:rPr>
      </w:pPr>
    </w:p>
    <w:p>
      <w:pPr>
        <w:pStyle w:val="Heading3"/>
        <w:numPr>
          <w:ilvl w:val="2"/>
          <w:numId w:val="2"/>
        </w:numPr>
        <w:tabs>
          <w:tab w:pos="1107" w:val="left" w:leader="none"/>
        </w:tabs>
        <w:spacing w:line="538" w:lineRule="exact" w:before="0" w:after="0"/>
        <w:ind w:left="1106" w:right="0" w:hanging="967"/>
        <w:jc w:val="left"/>
      </w:pPr>
      <w:r>
        <w:rPr>
          <w:w w:val="90"/>
        </w:rPr>
        <w:t>ESP32cam开发板介绍</w:t>
      </w:r>
    </w:p>
    <w:p>
      <w:pPr>
        <w:pStyle w:val="BodyText"/>
        <w:spacing w:before="11"/>
        <w:rPr>
          <w:rFonts w:ascii="Microsoft JhengHei"/>
          <w:b/>
          <w:sz w:val="20"/>
        </w:rPr>
      </w:pPr>
    </w:p>
    <w:p>
      <w:pPr>
        <w:pStyle w:val="BodyText"/>
        <w:spacing w:line="364" w:lineRule="auto" w:before="1"/>
        <w:ind w:left="140" w:right="517" w:firstLine="477"/>
      </w:pPr>
      <w:r>
        <w:rPr/>
        <w:t>ESP32-CAM是一款低成本物联网解决方案的开发板，基于ESP32模块开发的最小系统物联</w:t>
      </w:r>
      <w:r>
        <w:rPr>
          <w:spacing w:val="-1"/>
        </w:rPr>
        <w:t>网产品，具有小体积，可板载摄像头的优势，适合快速原型搭建，DIY项目开发，物联网入门</w:t>
      </w:r>
      <w:r>
        <w:rPr/>
        <w:t>学习等。 </w:t>
      </w:r>
    </w:p>
    <w:p>
      <w:pPr>
        <w:pStyle w:val="BodyText"/>
        <w:spacing w:before="9"/>
        <w:rPr>
          <w:sz w:val="18"/>
        </w:rPr>
      </w:pPr>
    </w:p>
    <w:p>
      <w:pPr>
        <w:pStyle w:val="BodyText"/>
        <w:spacing w:line="364" w:lineRule="auto"/>
        <w:ind w:left="140" w:right="534"/>
      </w:pPr>
      <w:r>
        <w:rPr/>
        <w:t>该产品集成了Wi-Fi、传统蓝牙和低功耗蓝牙，带有2个高性能的32位LX6</w:t>
      </w:r>
      <w:r>
        <w:rPr>
          <w:spacing w:val="-30"/>
        </w:rPr>
        <w:t> </w:t>
      </w:r>
      <w:r>
        <w:rPr/>
        <w:t>CPU，采用7级流水线架构，主频调整范围为80MHz-240MHz。运算能力高达600DMIPS,存储为内部520KB+外部4M</w:t>
      </w:r>
      <w:r>
        <w:rPr>
          <w:spacing w:val="1"/>
        </w:rPr>
        <w:t> </w:t>
      </w:r>
      <w:r>
        <w:rPr>
          <w:spacing w:val="-1"/>
        </w:rPr>
        <w:t>PSRAM，支持UART/SPI/I2C/PWM/ADC/DAC等接口，支持OV2640和OV7670摄像头，同时内置闪光</w:t>
      </w:r>
      <w:r>
        <w:rPr/>
        <w:t>灯，支持图片WiFI上传，支持TF卡以及多种休眠模式。开发板内嵌Lwip和FreeRTOS，支持</w:t>
      </w:r>
      <w:r>
        <w:rPr>
          <w:spacing w:val="-1"/>
        </w:rPr>
        <w:t>STA/AP/STA+AP工作模式，支持Smart</w:t>
      </w:r>
      <w:r>
        <w:rPr>
          <w:spacing w:val="-29"/>
        </w:rPr>
        <w:t> </w:t>
      </w:r>
      <w:r>
        <w:rPr>
          <w:spacing w:val="-1"/>
        </w:rPr>
        <w:t>Config/AirKiss</w:t>
      </w:r>
      <w:r>
        <w:rPr/>
        <w:t>一键配网，支持串口本地升级和远程固件升级（FOTA），模组内部还带有霍尔传感器、温度传感器等。 </w:t>
      </w:r>
    </w:p>
    <w:p>
      <w:pPr>
        <w:spacing w:after="0" w:line="364" w:lineRule="auto"/>
        <w:sectPr>
          <w:headerReference w:type="default" r:id="rId23"/>
          <w:footerReference w:type="default" r:id="rId24"/>
          <w:pgSz w:w="12240" w:h="15840"/>
          <w:pgMar w:header="592" w:footer="961" w:top="1300" w:bottom="1160" w:left="1420" w:right="480"/>
        </w:sectPr>
      </w:pPr>
    </w:p>
    <w:p>
      <w:pPr>
        <w:pStyle w:val="BodyText"/>
        <w:spacing w:line="362" w:lineRule="auto" w:before="59"/>
        <w:ind w:left="140" w:right="649"/>
      </w:pPr>
      <w:r>
        <w:rPr>
          <w:spacing w:val="-1"/>
        </w:rPr>
        <w:t>ESP-32CAM开发板完全符合WiFi</w:t>
      </w:r>
      <w:r>
        <w:rPr>
          <w:spacing w:val="-28"/>
        </w:rPr>
        <w:t> </w:t>
      </w:r>
      <w:r>
        <w:rPr>
          <w:spacing w:val="-1"/>
        </w:rPr>
        <w:t>802.11b/g/n/e/i</w:t>
      </w:r>
      <w:r>
        <w:rPr/>
        <w:t>和蓝牙4.2标准，可作为主模式构建独立的网络控制器，也可以作为从机搭载于其他主机MCU运行，为现有设备增加联网工能。 </w:t>
      </w:r>
    </w:p>
    <w:p>
      <w:pPr>
        <w:pStyle w:val="BodyText"/>
        <w:spacing w:before="1"/>
        <w:rPr>
          <w:sz w:val="19"/>
        </w:rPr>
      </w:pPr>
    </w:p>
    <w:p>
      <w:pPr>
        <w:pStyle w:val="BodyText"/>
        <w:spacing w:line="362" w:lineRule="auto"/>
        <w:ind w:left="140" w:right="520"/>
      </w:pPr>
      <w:r>
        <w:rPr>
          <w:spacing w:val="-1"/>
        </w:rPr>
        <w:t>ESP-32CAM可广泛应用于各种物联网场合，适用于家庭智能设备、工业无线控制、无线监控、</w:t>
      </w:r>
      <w:r>
        <w:rPr/>
        <w:t>QR无线识别，无线定位系统信号以及其它物联网应用。 </w:t>
      </w:r>
    </w:p>
    <w:p>
      <w:pPr>
        <w:pStyle w:val="BodyText"/>
        <w:spacing w:before="10"/>
        <w:rPr>
          <w:sz w:val="15"/>
        </w:rPr>
      </w:pPr>
      <w:r>
        <w:rPr/>
        <w:drawing>
          <wp:anchor distT="0" distB="0" distL="0" distR="0" allowOverlap="1" layoutInCell="1" locked="0" behindDoc="0" simplePos="0" relativeHeight="14">
            <wp:simplePos x="0" y="0"/>
            <wp:positionH relativeFrom="page">
              <wp:posOffset>2171700</wp:posOffset>
            </wp:positionH>
            <wp:positionV relativeFrom="paragraph">
              <wp:posOffset>153677</wp:posOffset>
            </wp:positionV>
            <wp:extent cx="3822668" cy="1600962"/>
            <wp:effectExtent l="0" t="0" r="0" b="0"/>
            <wp:wrapTopAndBottom/>
            <wp:docPr id="27" name="image17.jpeg"/>
            <wp:cNvGraphicFramePr>
              <a:graphicFrameLocks noChangeAspect="1"/>
            </wp:cNvGraphicFramePr>
            <a:graphic>
              <a:graphicData uri="http://schemas.openxmlformats.org/drawingml/2006/picture">
                <pic:pic>
                  <pic:nvPicPr>
                    <pic:cNvPr id="28" name="image17.jpeg"/>
                    <pic:cNvPicPr/>
                  </pic:nvPicPr>
                  <pic:blipFill>
                    <a:blip r:embed="rId26" cstate="print"/>
                    <a:stretch>
                      <a:fillRect/>
                    </a:stretch>
                  </pic:blipFill>
                  <pic:spPr>
                    <a:xfrm>
                      <a:off x="0" y="0"/>
                      <a:ext cx="3822668" cy="1600962"/>
                    </a:xfrm>
                    <a:prstGeom prst="rect">
                      <a:avLst/>
                    </a:prstGeom>
                  </pic:spPr>
                </pic:pic>
              </a:graphicData>
            </a:graphic>
          </wp:anchor>
        </w:drawing>
      </w:r>
    </w:p>
    <w:p>
      <w:pPr>
        <w:pStyle w:val="BodyText"/>
        <w:rPr>
          <w:sz w:val="20"/>
        </w:rPr>
      </w:pPr>
    </w:p>
    <w:p>
      <w:pPr>
        <w:pStyle w:val="BodyText"/>
        <w:rPr>
          <w:sz w:val="20"/>
        </w:rPr>
      </w:pPr>
    </w:p>
    <w:p>
      <w:pPr>
        <w:pStyle w:val="BodyText"/>
        <w:rPr>
          <w:sz w:val="20"/>
        </w:rPr>
      </w:pPr>
    </w:p>
    <w:p>
      <w:pPr>
        <w:pStyle w:val="BodyText"/>
        <w:spacing w:before="12"/>
        <w:rPr>
          <w:sz w:val="19"/>
        </w:rPr>
      </w:pPr>
    </w:p>
    <w:p>
      <w:pPr>
        <w:spacing w:before="0"/>
        <w:ind w:left="3090" w:right="2928" w:firstLine="0"/>
        <w:jc w:val="center"/>
        <w:rPr>
          <w:sz w:val="20"/>
        </w:rPr>
      </w:pPr>
      <w:r>
        <w:rPr>
          <w:spacing w:val="-13"/>
          <w:w w:val="95"/>
          <w:sz w:val="20"/>
        </w:rPr>
        <w:t>图 </w:t>
      </w:r>
      <w:r>
        <w:rPr>
          <w:rFonts w:ascii="Cambria" w:eastAsia="Cambria"/>
          <w:w w:val="95"/>
          <w:sz w:val="20"/>
        </w:rPr>
        <w:t>4</w:t>
      </w:r>
      <w:r>
        <w:rPr>
          <w:w w:val="95"/>
          <w:sz w:val="20"/>
        </w:rPr>
        <w:t>端口示意图 </w:t>
      </w:r>
    </w:p>
    <w:p>
      <w:pPr>
        <w:pStyle w:val="BodyText"/>
        <w:rPr>
          <w:sz w:val="20"/>
        </w:rPr>
      </w:pPr>
    </w:p>
    <w:p>
      <w:pPr>
        <w:pStyle w:val="BodyText"/>
        <w:rPr>
          <w:sz w:val="20"/>
        </w:rPr>
      </w:pPr>
    </w:p>
    <w:p>
      <w:pPr>
        <w:pStyle w:val="BodyText"/>
        <w:rPr>
          <w:sz w:val="20"/>
        </w:rPr>
      </w:pPr>
    </w:p>
    <w:p>
      <w:pPr>
        <w:pStyle w:val="BodyText"/>
        <w:spacing w:before="12"/>
        <w:rPr>
          <w:sz w:val="16"/>
        </w:rPr>
      </w:pPr>
    </w:p>
    <w:p>
      <w:pPr>
        <w:pStyle w:val="Heading3"/>
        <w:numPr>
          <w:ilvl w:val="2"/>
          <w:numId w:val="2"/>
        </w:numPr>
        <w:tabs>
          <w:tab w:pos="946" w:val="left" w:leader="none"/>
        </w:tabs>
        <w:spacing w:line="537" w:lineRule="exact" w:before="0" w:after="0"/>
        <w:ind w:left="945" w:right="0" w:hanging="806"/>
        <w:jc w:val="left"/>
      </w:pPr>
      <w:r>
        <w:rPr>
          <w:w w:val="90"/>
        </w:rPr>
        <w:t>ESP32cam注意事项：</w:t>
      </w:r>
    </w:p>
    <w:p>
      <w:pPr>
        <w:pStyle w:val="BodyText"/>
        <w:spacing w:before="12"/>
        <w:rPr>
          <w:rFonts w:ascii="Microsoft JhengHei"/>
          <w:b/>
          <w:sz w:val="20"/>
        </w:rPr>
      </w:pPr>
    </w:p>
    <w:p>
      <w:pPr>
        <w:pStyle w:val="ListParagraph"/>
        <w:numPr>
          <w:ilvl w:val="0"/>
          <w:numId w:val="3"/>
        </w:numPr>
        <w:tabs>
          <w:tab w:pos="363" w:val="left" w:leader="none"/>
        </w:tabs>
        <w:spacing w:line="240" w:lineRule="auto" w:before="0" w:after="0"/>
        <w:ind w:left="362" w:right="0" w:hanging="223"/>
        <w:jc w:val="left"/>
        <w:rPr>
          <w:sz w:val="22"/>
        </w:rPr>
      </w:pPr>
      <w:r>
        <w:rPr>
          <w:sz w:val="22"/>
        </w:rPr>
        <w:t>请保证模块输入电源至少5V</w:t>
      </w:r>
      <w:r>
        <w:rPr>
          <w:spacing w:val="-8"/>
          <w:sz w:val="22"/>
        </w:rPr>
        <w:t> </w:t>
      </w:r>
      <w:r>
        <w:rPr>
          <w:sz w:val="22"/>
        </w:rPr>
        <w:t>2A,否则图片会有几率出现水纹。 </w:t>
      </w:r>
    </w:p>
    <w:p>
      <w:pPr>
        <w:pStyle w:val="BodyText"/>
        <w:spacing w:before="3"/>
        <w:rPr>
          <w:sz w:val="30"/>
        </w:rPr>
      </w:pPr>
    </w:p>
    <w:p>
      <w:pPr>
        <w:pStyle w:val="ListParagraph"/>
        <w:numPr>
          <w:ilvl w:val="0"/>
          <w:numId w:val="3"/>
        </w:numPr>
        <w:tabs>
          <w:tab w:pos="363" w:val="left" w:leader="none"/>
        </w:tabs>
        <w:spacing w:line="240" w:lineRule="auto" w:before="1" w:after="0"/>
        <w:ind w:left="362" w:right="0" w:hanging="223"/>
        <w:jc w:val="left"/>
        <w:rPr>
          <w:sz w:val="22"/>
        </w:rPr>
      </w:pPr>
      <w:r>
        <w:rPr>
          <w:sz w:val="22"/>
        </w:rPr>
        <w:t>ESP32</w:t>
      </w:r>
      <w:r>
        <w:rPr>
          <w:spacing w:val="-6"/>
          <w:sz w:val="22"/>
        </w:rPr>
        <w:t> </w:t>
      </w:r>
      <w:r>
        <w:rPr>
          <w:sz w:val="22"/>
        </w:rPr>
        <w:t>GPIO32管脚控制摄像头电源，当摄像头工作时，请把GPIO32拉低。 </w:t>
      </w:r>
    </w:p>
    <w:p>
      <w:pPr>
        <w:pStyle w:val="BodyText"/>
        <w:rPr>
          <w:sz w:val="30"/>
        </w:rPr>
      </w:pPr>
    </w:p>
    <w:p>
      <w:pPr>
        <w:pStyle w:val="ListParagraph"/>
        <w:numPr>
          <w:ilvl w:val="0"/>
          <w:numId w:val="3"/>
        </w:numPr>
        <w:tabs>
          <w:tab w:pos="363" w:val="left" w:leader="none"/>
        </w:tabs>
        <w:spacing w:line="240" w:lineRule="auto" w:before="1" w:after="0"/>
        <w:ind w:left="362" w:right="0" w:hanging="223"/>
        <w:jc w:val="left"/>
        <w:rPr>
          <w:sz w:val="22"/>
        </w:rPr>
      </w:pPr>
      <w:r>
        <w:rPr>
          <w:sz w:val="22"/>
        </w:rPr>
        <w:t>由于IO0连接摄像头XCLK,使用时请把IO0悬空，请勿接高低电平。 </w:t>
      </w:r>
    </w:p>
    <w:p>
      <w:pPr>
        <w:pStyle w:val="BodyText"/>
        <w:spacing w:before="1"/>
        <w:rPr>
          <w:sz w:val="30"/>
        </w:rPr>
      </w:pPr>
    </w:p>
    <w:p>
      <w:pPr>
        <w:pStyle w:val="ListParagraph"/>
        <w:numPr>
          <w:ilvl w:val="0"/>
          <w:numId w:val="3"/>
        </w:numPr>
        <w:tabs>
          <w:tab w:pos="363" w:val="left" w:leader="none"/>
        </w:tabs>
        <w:spacing w:line="240" w:lineRule="auto" w:before="0" w:after="0"/>
        <w:ind w:left="362" w:right="0" w:hanging="223"/>
        <w:jc w:val="left"/>
        <w:rPr>
          <w:sz w:val="22"/>
        </w:rPr>
      </w:pPr>
      <w:r>
        <w:rPr>
          <w:spacing w:val="-1"/>
          <w:sz w:val="22"/>
        </w:rPr>
        <w:t>出厂已含有默认固件，不另外提供下载，如需重烧其他固件请谨慎操作。</w:t>
      </w:r>
      <w:r>
        <w:rPr>
          <w:sz w:val="22"/>
        </w:rPr>
        <w:t> </w:t>
      </w:r>
    </w:p>
    <w:p>
      <w:pPr>
        <w:pStyle w:val="BodyText"/>
        <w:rPr>
          <w:sz w:val="20"/>
        </w:rPr>
      </w:pPr>
    </w:p>
    <w:p>
      <w:pPr>
        <w:pStyle w:val="BodyText"/>
        <w:rPr>
          <w:sz w:val="20"/>
        </w:rPr>
      </w:pPr>
    </w:p>
    <w:p>
      <w:pPr>
        <w:pStyle w:val="BodyText"/>
        <w:rPr>
          <w:sz w:val="20"/>
        </w:rPr>
      </w:pPr>
    </w:p>
    <w:p>
      <w:pPr>
        <w:pStyle w:val="BodyText"/>
        <w:rPr>
          <w:sz w:val="18"/>
        </w:rPr>
      </w:pPr>
    </w:p>
    <w:p>
      <w:pPr>
        <w:pStyle w:val="Heading3"/>
        <w:numPr>
          <w:ilvl w:val="2"/>
          <w:numId w:val="2"/>
        </w:numPr>
        <w:tabs>
          <w:tab w:pos="950" w:val="left" w:leader="none"/>
        </w:tabs>
        <w:spacing w:line="537" w:lineRule="exact" w:before="0" w:after="0"/>
        <w:ind w:left="949" w:right="0" w:hanging="810"/>
        <w:jc w:val="left"/>
      </w:pPr>
      <w:r>
        <w:rPr>
          <w:w w:val="95"/>
        </w:rPr>
        <w:t>手机APP介绍</w:t>
      </w:r>
    </w:p>
    <w:p>
      <w:pPr>
        <w:spacing w:after="0" w:line="537" w:lineRule="exact"/>
        <w:jc w:val="left"/>
        <w:sectPr>
          <w:pgSz w:w="12240" w:h="15840"/>
          <w:pgMar w:header="592" w:footer="961" w:top="1300" w:bottom="1160" w:left="1420" w:right="480"/>
        </w:sectPr>
      </w:pPr>
    </w:p>
    <w:p>
      <w:pPr>
        <w:pStyle w:val="BodyText"/>
        <w:rPr>
          <w:rFonts w:ascii="Microsoft JhengHei"/>
          <w:b/>
          <w:sz w:val="3"/>
        </w:rPr>
      </w:pPr>
    </w:p>
    <w:p>
      <w:pPr>
        <w:pStyle w:val="BodyText"/>
        <w:ind w:left="836"/>
        <w:rPr>
          <w:rFonts w:ascii="Microsoft JhengHei"/>
          <w:sz w:val="20"/>
        </w:rPr>
      </w:pPr>
      <w:r>
        <w:rPr>
          <w:rFonts w:ascii="Microsoft JhengHei"/>
          <w:sz w:val="20"/>
        </w:rPr>
        <w:drawing>
          <wp:inline distT="0" distB="0" distL="0" distR="0">
            <wp:extent cx="5321453" cy="2795397"/>
            <wp:effectExtent l="0" t="0" r="0" b="0"/>
            <wp:docPr id="29" name="image18.jpeg"/>
            <wp:cNvGraphicFramePr>
              <a:graphicFrameLocks noChangeAspect="1"/>
            </wp:cNvGraphicFramePr>
            <a:graphic>
              <a:graphicData uri="http://schemas.openxmlformats.org/drawingml/2006/picture">
                <pic:pic>
                  <pic:nvPicPr>
                    <pic:cNvPr id="30" name="image18.jpeg"/>
                    <pic:cNvPicPr/>
                  </pic:nvPicPr>
                  <pic:blipFill>
                    <a:blip r:embed="rId27" cstate="print"/>
                    <a:stretch>
                      <a:fillRect/>
                    </a:stretch>
                  </pic:blipFill>
                  <pic:spPr>
                    <a:xfrm>
                      <a:off x="0" y="0"/>
                      <a:ext cx="5321453" cy="2795397"/>
                    </a:xfrm>
                    <a:prstGeom prst="rect">
                      <a:avLst/>
                    </a:prstGeom>
                  </pic:spPr>
                </pic:pic>
              </a:graphicData>
            </a:graphic>
          </wp:inline>
        </w:drawing>
      </w:r>
      <w:r>
        <w:rPr>
          <w:rFonts w:ascii="Microsoft JhengHei"/>
          <w:sz w:val="20"/>
        </w:rPr>
      </w:r>
    </w:p>
    <w:p>
      <w:pPr>
        <w:pStyle w:val="BodyText"/>
        <w:spacing w:before="3"/>
        <w:rPr>
          <w:rFonts w:ascii="Microsoft JhengHei"/>
          <w:b/>
          <w:sz w:val="14"/>
        </w:rPr>
      </w:pPr>
    </w:p>
    <w:p>
      <w:pPr>
        <w:spacing w:before="89"/>
        <w:ind w:left="3090" w:right="2930" w:firstLine="0"/>
        <w:jc w:val="center"/>
        <w:rPr>
          <w:sz w:val="20"/>
        </w:rPr>
      </w:pPr>
      <w:r>
        <w:rPr>
          <w:spacing w:val="-7"/>
          <w:w w:val="95"/>
          <w:sz w:val="20"/>
        </w:rPr>
        <w:t>图 </w:t>
      </w:r>
      <w:r>
        <w:rPr>
          <w:rFonts w:ascii="Cambria" w:eastAsia="Cambria"/>
          <w:w w:val="95"/>
          <w:sz w:val="20"/>
        </w:rPr>
        <w:t>5</w:t>
      </w:r>
      <w:r>
        <w:rPr>
          <w:w w:val="95"/>
          <w:sz w:val="20"/>
        </w:rPr>
        <w:t>手机APP界面与说明 </w:t>
      </w:r>
    </w:p>
    <w:p>
      <w:pPr>
        <w:pStyle w:val="BodyText"/>
        <w:rPr>
          <w:sz w:val="20"/>
        </w:rPr>
      </w:pPr>
    </w:p>
    <w:p>
      <w:pPr>
        <w:pStyle w:val="BodyText"/>
        <w:rPr>
          <w:sz w:val="20"/>
        </w:rPr>
      </w:pPr>
    </w:p>
    <w:p>
      <w:pPr>
        <w:pStyle w:val="BodyText"/>
        <w:rPr>
          <w:sz w:val="20"/>
        </w:rPr>
      </w:pPr>
    </w:p>
    <w:p>
      <w:pPr>
        <w:pStyle w:val="BodyText"/>
        <w:spacing w:before="2"/>
        <w:rPr>
          <w:sz w:val="17"/>
        </w:rPr>
      </w:pPr>
    </w:p>
    <w:p>
      <w:pPr>
        <w:pStyle w:val="Heading3"/>
        <w:numPr>
          <w:ilvl w:val="2"/>
          <w:numId w:val="2"/>
        </w:numPr>
        <w:tabs>
          <w:tab w:pos="1107" w:val="left" w:leader="none"/>
        </w:tabs>
        <w:spacing w:line="537" w:lineRule="exact" w:before="0" w:after="0"/>
        <w:ind w:left="1106" w:right="0" w:hanging="967"/>
        <w:jc w:val="left"/>
      </w:pPr>
      <w:r>
        <w:rPr>
          <w:w w:val="95"/>
        </w:rPr>
        <w:t>DJY-23蓝牙模块介绍</w:t>
      </w:r>
    </w:p>
    <w:p>
      <w:pPr>
        <w:pStyle w:val="BodyText"/>
        <w:spacing w:before="13"/>
        <w:rPr>
          <w:rFonts w:ascii="Microsoft JhengHei"/>
          <w:b/>
          <w:sz w:val="20"/>
        </w:rPr>
      </w:pPr>
    </w:p>
    <w:p>
      <w:pPr>
        <w:spacing w:line="364" w:lineRule="auto" w:before="0"/>
        <w:ind w:left="140" w:right="516" w:firstLine="439"/>
        <w:jc w:val="left"/>
        <w:rPr>
          <w:sz w:val="22"/>
        </w:rPr>
      </w:pPr>
      <w:r>
        <w:rPr>
          <w:sz w:val="22"/>
        </w:rPr>
        <w:t>JDY-23 透传模块是基于蓝牙 5.0</w:t>
      </w:r>
      <w:r>
        <w:rPr>
          <w:spacing w:val="-2"/>
          <w:sz w:val="22"/>
        </w:rPr>
        <w:t> 协议标准，工作频段为 </w:t>
      </w:r>
      <w:r>
        <w:rPr>
          <w:sz w:val="22"/>
        </w:rPr>
        <w:t>2.4GHZ 范围，调制方式为 GFSK，最</w:t>
      </w:r>
      <w:r>
        <w:rPr>
          <w:spacing w:val="-1"/>
          <w:sz w:val="22"/>
        </w:rPr>
        <w:t>大发射功率为 </w:t>
      </w:r>
      <w:r>
        <w:rPr>
          <w:sz w:val="22"/>
        </w:rPr>
        <w:t>4db，</w:t>
      </w:r>
      <w:r>
        <w:rPr>
          <w:spacing w:val="-1"/>
          <w:sz w:val="22"/>
        </w:rPr>
        <w:t>最大发射距离 </w:t>
      </w:r>
      <w:r>
        <w:rPr>
          <w:sz w:val="22"/>
        </w:rPr>
        <w:t>60</w:t>
      </w:r>
      <w:r>
        <w:rPr>
          <w:spacing w:val="-2"/>
          <w:sz w:val="22"/>
        </w:rPr>
        <w:t> 米，采用进口原装芯片设计，支持用户通过 </w:t>
      </w:r>
      <w:r>
        <w:rPr>
          <w:sz w:val="22"/>
        </w:rPr>
        <w:t>AT</w:t>
      </w:r>
      <w:r>
        <w:rPr>
          <w:spacing w:val="-1"/>
          <w:sz w:val="22"/>
        </w:rPr>
        <w:t> 命令修改设备</w:t>
      </w:r>
      <w:r>
        <w:rPr>
          <w:sz w:val="22"/>
        </w:rPr>
        <w:t>名、波特率等指令，方便快捷使用灵活。JDY-23</w:t>
      </w:r>
      <w:r>
        <w:rPr>
          <w:spacing w:val="-2"/>
          <w:sz w:val="22"/>
        </w:rPr>
        <w:t> 蓝牙模块可以实现模块与手机数据传输，默认无需</w:t>
      </w:r>
      <w:r>
        <w:rPr>
          <w:sz w:val="22"/>
        </w:rPr>
        <w:t>配置即可快速使用 BLE</w:t>
      </w:r>
      <w:r>
        <w:rPr>
          <w:spacing w:val="-2"/>
          <w:sz w:val="22"/>
        </w:rPr>
        <w:t> 蓝牙进行产品应用。让 </w:t>
      </w:r>
      <w:r>
        <w:rPr>
          <w:sz w:val="22"/>
        </w:rPr>
        <w:t>BLE 在产品应用更加快捷方便。 </w:t>
      </w:r>
    </w:p>
    <w:p>
      <w:pPr>
        <w:pStyle w:val="BodyText"/>
        <w:spacing w:before="3"/>
        <w:rPr>
          <w:sz w:val="19"/>
        </w:rPr>
      </w:pPr>
      <w:r>
        <w:rPr/>
        <w:drawing>
          <wp:anchor distT="0" distB="0" distL="0" distR="0" allowOverlap="1" layoutInCell="1" locked="0" behindDoc="0" simplePos="0" relativeHeight="15">
            <wp:simplePos x="0" y="0"/>
            <wp:positionH relativeFrom="page">
              <wp:posOffset>2647613</wp:posOffset>
            </wp:positionH>
            <wp:positionV relativeFrom="paragraph">
              <wp:posOffset>181310</wp:posOffset>
            </wp:positionV>
            <wp:extent cx="2718526" cy="1378839"/>
            <wp:effectExtent l="0" t="0" r="0" b="0"/>
            <wp:wrapTopAndBottom/>
            <wp:docPr id="31" name="image19.jpeg"/>
            <wp:cNvGraphicFramePr>
              <a:graphicFrameLocks noChangeAspect="1"/>
            </wp:cNvGraphicFramePr>
            <a:graphic>
              <a:graphicData uri="http://schemas.openxmlformats.org/drawingml/2006/picture">
                <pic:pic>
                  <pic:nvPicPr>
                    <pic:cNvPr id="32" name="image19.jpeg"/>
                    <pic:cNvPicPr/>
                  </pic:nvPicPr>
                  <pic:blipFill>
                    <a:blip r:embed="rId28" cstate="print"/>
                    <a:stretch>
                      <a:fillRect/>
                    </a:stretch>
                  </pic:blipFill>
                  <pic:spPr>
                    <a:xfrm>
                      <a:off x="0" y="0"/>
                      <a:ext cx="2718526" cy="1378839"/>
                    </a:xfrm>
                    <a:prstGeom prst="rect">
                      <a:avLst/>
                    </a:prstGeom>
                  </pic:spPr>
                </pic:pic>
              </a:graphicData>
            </a:graphic>
          </wp:anchor>
        </w:drawing>
      </w:r>
    </w:p>
    <w:p>
      <w:pPr>
        <w:pStyle w:val="BodyText"/>
        <w:rPr>
          <w:sz w:val="20"/>
        </w:rPr>
      </w:pPr>
    </w:p>
    <w:p>
      <w:pPr>
        <w:pStyle w:val="BodyText"/>
        <w:rPr>
          <w:sz w:val="20"/>
        </w:rPr>
      </w:pPr>
    </w:p>
    <w:p>
      <w:pPr>
        <w:pStyle w:val="BodyText"/>
        <w:rPr>
          <w:sz w:val="20"/>
        </w:rPr>
      </w:pPr>
    </w:p>
    <w:p>
      <w:pPr>
        <w:pStyle w:val="BodyText"/>
        <w:rPr>
          <w:sz w:val="20"/>
        </w:rPr>
      </w:pPr>
    </w:p>
    <w:p>
      <w:pPr>
        <w:pStyle w:val="BodyText"/>
        <w:spacing w:before="10"/>
        <w:rPr>
          <w:sz w:val="15"/>
        </w:rPr>
      </w:pPr>
    </w:p>
    <w:p>
      <w:pPr>
        <w:spacing w:before="0"/>
        <w:ind w:left="140" w:right="0" w:firstLine="0"/>
        <w:jc w:val="left"/>
        <w:rPr>
          <w:sz w:val="22"/>
        </w:rPr>
      </w:pPr>
      <w:r>
        <w:rPr>
          <w:w w:val="100"/>
          <w:sz w:val="22"/>
        </w:rPr>
        <w:t> </w:t>
      </w:r>
    </w:p>
    <w:p>
      <w:pPr>
        <w:spacing w:after="0"/>
        <w:jc w:val="left"/>
        <w:rPr>
          <w:sz w:val="22"/>
        </w:rPr>
        <w:sectPr>
          <w:pgSz w:w="12240" w:h="15840"/>
          <w:pgMar w:header="592" w:footer="961" w:top="1300" w:bottom="1160" w:left="1420" w:right="480"/>
        </w:sectPr>
      </w:pPr>
    </w:p>
    <w:p>
      <w:pPr>
        <w:pStyle w:val="Heading3"/>
        <w:numPr>
          <w:ilvl w:val="2"/>
          <w:numId w:val="2"/>
        </w:numPr>
        <w:tabs>
          <w:tab w:pos="1107" w:val="left" w:leader="none"/>
        </w:tabs>
        <w:spacing w:line="541" w:lineRule="exact" w:before="0" w:after="0"/>
        <w:ind w:left="1106" w:right="0" w:hanging="967"/>
        <w:jc w:val="left"/>
      </w:pPr>
      <w:r>
        <w:rPr>
          <w:w w:val="95"/>
        </w:rPr>
        <w:t>LN298电机驱动模块</w:t>
      </w:r>
    </w:p>
    <w:p>
      <w:pPr>
        <w:pStyle w:val="BodyText"/>
        <w:spacing w:before="12"/>
        <w:rPr>
          <w:rFonts w:ascii="Microsoft JhengHei"/>
          <w:b/>
          <w:sz w:val="20"/>
        </w:rPr>
      </w:pPr>
    </w:p>
    <w:p>
      <w:pPr>
        <w:spacing w:line="364" w:lineRule="auto" w:before="0"/>
        <w:ind w:left="140" w:right="514" w:firstLine="0"/>
        <w:jc w:val="left"/>
        <w:rPr>
          <w:sz w:val="22"/>
        </w:rPr>
      </w:pPr>
      <w:r>
        <w:rPr>
          <w:sz w:val="22"/>
        </w:rPr>
        <w:t>这块L298N需要的是两个电源接口，一个板内+5V给模块供电，一个则是驱动电源+12V，驱动电源用于驱动电机，驱动部分理论上最高工作范围为46V，但是实际上最好在给定范围使用。 </w:t>
      </w:r>
    </w:p>
    <w:p>
      <w:pPr>
        <w:pStyle w:val="BodyText"/>
        <w:spacing w:before="4"/>
        <w:rPr>
          <w:sz w:val="15"/>
        </w:rPr>
      </w:pPr>
      <w:r>
        <w:rPr/>
        <w:drawing>
          <wp:anchor distT="0" distB="0" distL="0" distR="0" allowOverlap="1" layoutInCell="1" locked="0" behindDoc="0" simplePos="0" relativeHeight="16">
            <wp:simplePos x="0" y="0"/>
            <wp:positionH relativeFrom="page">
              <wp:posOffset>2819400</wp:posOffset>
            </wp:positionH>
            <wp:positionV relativeFrom="paragraph">
              <wp:posOffset>149932</wp:posOffset>
            </wp:positionV>
            <wp:extent cx="2525236" cy="1772793"/>
            <wp:effectExtent l="0" t="0" r="0" b="0"/>
            <wp:wrapTopAndBottom/>
            <wp:docPr id="33" name="image20.jpeg"/>
            <wp:cNvGraphicFramePr>
              <a:graphicFrameLocks noChangeAspect="1"/>
            </wp:cNvGraphicFramePr>
            <a:graphic>
              <a:graphicData uri="http://schemas.openxmlformats.org/drawingml/2006/picture">
                <pic:pic>
                  <pic:nvPicPr>
                    <pic:cNvPr id="34" name="image20.jpeg"/>
                    <pic:cNvPicPr/>
                  </pic:nvPicPr>
                  <pic:blipFill>
                    <a:blip r:embed="rId29" cstate="print"/>
                    <a:stretch>
                      <a:fillRect/>
                    </a:stretch>
                  </pic:blipFill>
                  <pic:spPr>
                    <a:xfrm>
                      <a:off x="0" y="0"/>
                      <a:ext cx="2525236" cy="1772793"/>
                    </a:xfrm>
                    <a:prstGeom prst="rect">
                      <a:avLst/>
                    </a:prstGeom>
                  </pic:spPr>
                </pic:pic>
              </a:graphicData>
            </a:graphic>
          </wp:anchor>
        </w:drawing>
      </w:r>
    </w:p>
    <w:p>
      <w:pPr>
        <w:pStyle w:val="BodyText"/>
        <w:spacing w:before="2"/>
        <w:rPr>
          <w:sz w:val="20"/>
        </w:rPr>
      </w:pPr>
    </w:p>
    <w:p>
      <w:pPr>
        <w:spacing w:before="90"/>
        <w:ind w:left="3090" w:right="2928" w:firstLine="0"/>
        <w:jc w:val="center"/>
        <w:rPr>
          <w:sz w:val="20"/>
        </w:rPr>
      </w:pPr>
      <w:r>
        <w:rPr>
          <w:spacing w:val="6"/>
          <w:w w:val="95"/>
          <w:sz w:val="20"/>
        </w:rPr>
        <w:t>图 </w:t>
      </w:r>
      <w:r>
        <w:rPr>
          <w:rFonts w:ascii="Cambria" w:eastAsia="Cambria"/>
          <w:w w:val="95"/>
          <w:sz w:val="20"/>
        </w:rPr>
        <w:t>6</w:t>
      </w:r>
      <w:r>
        <w:rPr>
          <w:rFonts w:ascii="Cambria" w:eastAsia="Cambria"/>
          <w:spacing w:val="65"/>
          <w:sz w:val="20"/>
        </w:rPr>
        <w:t> </w:t>
      </w:r>
      <w:r>
        <w:rPr>
          <w:w w:val="95"/>
          <w:sz w:val="20"/>
        </w:rPr>
        <w:t>LN298电机驱动模块实物图 </w:t>
      </w:r>
    </w:p>
    <w:p>
      <w:pPr>
        <w:pStyle w:val="BodyText"/>
        <w:spacing w:before="11"/>
        <w:rPr>
          <w:sz w:val="25"/>
        </w:rPr>
      </w:pPr>
      <w:r>
        <w:rPr/>
        <w:drawing>
          <wp:anchor distT="0" distB="0" distL="0" distR="0" allowOverlap="1" layoutInCell="1" locked="0" behindDoc="0" simplePos="0" relativeHeight="17">
            <wp:simplePos x="0" y="0"/>
            <wp:positionH relativeFrom="page">
              <wp:posOffset>3157583</wp:posOffset>
            </wp:positionH>
            <wp:positionV relativeFrom="paragraph">
              <wp:posOffset>235267</wp:posOffset>
            </wp:positionV>
            <wp:extent cx="1913751" cy="1512951"/>
            <wp:effectExtent l="0" t="0" r="0" b="0"/>
            <wp:wrapTopAndBottom/>
            <wp:docPr id="35" name="image21.jpeg"/>
            <wp:cNvGraphicFramePr>
              <a:graphicFrameLocks noChangeAspect="1"/>
            </wp:cNvGraphicFramePr>
            <a:graphic>
              <a:graphicData uri="http://schemas.openxmlformats.org/drawingml/2006/picture">
                <pic:pic>
                  <pic:nvPicPr>
                    <pic:cNvPr id="36" name="image21.jpeg"/>
                    <pic:cNvPicPr/>
                  </pic:nvPicPr>
                  <pic:blipFill>
                    <a:blip r:embed="rId30" cstate="print"/>
                    <a:stretch>
                      <a:fillRect/>
                    </a:stretch>
                  </pic:blipFill>
                  <pic:spPr>
                    <a:xfrm>
                      <a:off x="0" y="0"/>
                      <a:ext cx="1913751" cy="1512951"/>
                    </a:xfrm>
                    <a:prstGeom prst="rect">
                      <a:avLst/>
                    </a:prstGeom>
                  </pic:spPr>
                </pic:pic>
              </a:graphicData>
            </a:graphic>
          </wp:anchor>
        </w:drawing>
      </w:r>
    </w:p>
    <w:p>
      <w:pPr>
        <w:pStyle w:val="BodyText"/>
        <w:spacing w:before="4"/>
        <w:rPr>
          <w:sz w:val="27"/>
        </w:rPr>
      </w:pPr>
    </w:p>
    <w:p>
      <w:pPr>
        <w:spacing w:before="1"/>
        <w:ind w:left="3090" w:right="2928" w:firstLine="0"/>
        <w:jc w:val="center"/>
        <w:rPr>
          <w:sz w:val="20"/>
        </w:rPr>
      </w:pPr>
      <w:r>
        <w:rPr>
          <w:spacing w:val="6"/>
          <w:w w:val="95"/>
          <w:sz w:val="20"/>
        </w:rPr>
        <w:t>图 </w:t>
      </w:r>
      <w:r>
        <w:rPr>
          <w:rFonts w:ascii="Cambria" w:eastAsia="Cambria"/>
          <w:w w:val="95"/>
          <w:sz w:val="20"/>
        </w:rPr>
        <w:t>7</w:t>
      </w:r>
      <w:r>
        <w:rPr>
          <w:rFonts w:ascii="Cambria" w:eastAsia="Cambria"/>
          <w:spacing w:val="65"/>
          <w:sz w:val="20"/>
        </w:rPr>
        <w:t> </w:t>
      </w:r>
      <w:r>
        <w:rPr>
          <w:w w:val="95"/>
          <w:sz w:val="20"/>
        </w:rPr>
        <w:t>LN298电机驱动模块实物图 </w:t>
      </w:r>
    </w:p>
    <w:p>
      <w:pPr>
        <w:pStyle w:val="BodyText"/>
        <w:spacing w:before="2"/>
        <w:rPr>
          <w:sz w:val="29"/>
        </w:rPr>
      </w:pPr>
    </w:p>
    <w:p>
      <w:pPr>
        <w:pStyle w:val="ListParagraph"/>
        <w:numPr>
          <w:ilvl w:val="0"/>
          <w:numId w:val="4"/>
        </w:numPr>
        <w:tabs>
          <w:tab w:pos="363" w:val="left" w:leader="none"/>
        </w:tabs>
        <w:spacing w:line="240" w:lineRule="auto" w:before="0" w:after="0"/>
        <w:ind w:left="362" w:right="0" w:hanging="223"/>
        <w:jc w:val="left"/>
        <w:rPr>
          <w:sz w:val="22"/>
        </w:rPr>
      </w:pPr>
      <w:r>
        <w:rPr>
          <w:spacing w:val="-1"/>
          <w:sz w:val="22"/>
        </w:rPr>
        <w:t>驱动芯片：L298N</w:t>
      </w:r>
      <w:r>
        <w:rPr>
          <w:sz w:val="22"/>
        </w:rPr>
        <w:t>双H桥直流电机驱动芯片 </w:t>
      </w:r>
    </w:p>
    <w:p>
      <w:pPr>
        <w:pStyle w:val="BodyText"/>
        <w:spacing w:before="1"/>
        <w:rPr>
          <w:sz w:val="30"/>
        </w:rPr>
      </w:pPr>
    </w:p>
    <w:p>
      <w:pPr>
        <w:pStyle w:val="ListParagraph"/>
        <w:numPr>
          <w:ilvl w:val="0"/>
          <w:numId w:val="4"/>
        </w:numPr>
        <w:tabs>
          <w:tab w:pos="363" w:val="left" w:leader="none"/>
        </w:tabs>
        <w:spacing w:line="240" w:lineRule="auto" w:before="0" w:after="0"/>
        <w:ind w:left="362" w:right="0" w:hanging="223"/>
        <w:jc w:val="left"/>
        <w:rPr>
          <w:sz w:val="22"/>
        </w:rPr>
      </w:pPr>
      <w:r>
        <w:rPr>
          <w:sz w:val="22"/>
        </w:rPr>
        <w:t>驱动部分端子供电范围Vs：＋5V～＋35V</w:t>
      </w:r>
      <w:r>
        <w:rPr>
          <w:spacing w:val="-3"/>
          <w:sz w:val="22"/>
        </w:rPr>
        <w:t> ； 如需要板内取电，则供电范围</w:t>
      </w:r>
      <w:r>
        <w:rPr>
          <w:sz w:val="22"/>
        </w:rPr>
        <w:t>Vs：+7V～+35V </w:t>
      </w:r>
    </w:p>
    <w:p>
      <w:pPr>
        <w:pStyle w:val="BodyText"/>
        <w:spacing w:before="1"/>
        <w:rPr>
          <w:sz w:val="30"/>
        </w:rPr>
      </w:pPr>
    </w:p>
    <w:p>
      <w:pPr>
        <w:pStyle w:val="ListParagraph"/>
        <w:numPr>
          <w:ilvl w:val="0"/>
          <w:numId w:val="4"/>
        </w:numPr>
        <w:tabs>
          <w:tab w:pos="363" w:val="left" w:leader="none"/>
        </w:tabs>
        <w:spacing w:line="240" w:lineRule="auto" w:before="1" w:after="0"/>
        <w:ind w:left="362" w:right="0" w:hanging="223"/>
        <w:jc w:val="left"/>
        <w:rPr>
          <w:sz w:val="22"/>
        </w:rPr>
      </w:pPr>
      <w:r>
        <w:rPr>
          <w:spacing w:val="-1"/>
          <w:sz w:val="22"/>
        </w:rPr>
        <w:t>驱动部分峰值电流</w:t>
      </w:r>
      <w:r>
        <w:rPr>
          <w:sz w:val="22"/>
        </w:rPr>
        <w:t>Io：2A </w:t>
      </w:r>
    </w:p>
    <w:p>
      <w:pPr>
        <w:pStyle w:val="BodyText"/>
        <w:spacing w:before="3"/>
        <w:rPr>
          <w:sz w:val="30"/>
        </w:rPr>
      </w:pPr>
    </w:p>
    <w:p>
      <w:pPr>
        <w:pStyle w:val="ListParagraph"/>
        <w:numPr>
          <w:ilvl w:val="0"/>
          <w:numId w:val="4"/>
        </w:numPr>
        <w:tabs>
          <w:tab w:pos="363" w:val="left" w:leader="none"/>
        </w:tabs>
        <w:spacing w:line="240" w:lineRule="auto" w:before="0" w:after="0"/>
        <w:ind w:left="362" w:right="0" w:hanging="223"/>
        <w:jc w:val="left"/>
        <w:rPr>
          <w:sz w:val="22"/>
        </w:rPr>
      </w:pPr>
      <w:r>
        <w:rPr>
          <w:spacing w:val="-1"/>
          <w:sz w:val="22"/>
        </w:rPr>
        <w:t>逻辑部分端子供电范围</w:t>
      </w:r>
      <w:r>
        <w:rPr>
          <w:sz w:val="22"/>
        </w:rPr>
        <w:t>Vss：＋5V～＋7V（可板内取电＋5V） </w:t>
      </w:r>
    </w:p>
    <w:p>
      <w:pPr>
        <w:pStyle w:val="BodyText"/>
        <w:spacing w:before="1"/>
        <w:rPr>
          <w:sz w:val="30"/>
        </w:rPr>
      </w:pPr>
    </w:p>
    <w:p>
      <w:pPr>
        <w:pStyle w:val="ListParagraph"/>
        <w:numPr>
          <w:ilvl w:val="0"/>
          <w:numId w:val="4"/>
        </w:numPr>
        <w:tabs>
          <w:tab w:pos="363" w:val="left" w:leader="none"/>
        </w:tabs>
        <w:spacing w:line="240" w:lineRule="auto" w:before="0" w:after="0"/>
        <w:ind w:left="362" w:right="0" w:hanging="223"/>
        <w:jc w:val="left"/>
        <w:rPr>
          <w:sz w:val="22"/>
        </w:rPr>
      </w:pPr>
      <w:r>
        <w:rPr>
          <w:spacing w:val="-1"/>
          <w:sz w:val="22"/>
        </w:rPr>
        <w:t>逻辑部分工作电流范围</w:t>
      </w:r>
      <w:r>
        <w:rPr>
          <w:sz w:val="22"/>
        </w:rPr>
        <w:t>：0～36mA </w:t>
      </w:r>
    </w:p>
    <w:p>
      <w:pPr>
        <w:pStyle w:val="BodyText"/>
        <w:spacing w:before="1"/>
        <w:rPr>
          <w:sz w:val="30"/>
        </w:rPr>
      </w:pPr>
    </w:p>
    <w:p>
      <w:pPr>
        <w:pStyle w:val="ListParagraph"/>
        <w:numPr>
          <w:ilvl w:val="0"/>
          <w:numId w:val="4"/>
        </w:numPr>
        <w:tabs>
          <w:tab w:pos="363" w:val="left" w:leader="none"/>
        </w:tabs>
        <w:spacing w:line="240" w:lineRule="auto" w:before="0" w:after="0"/>
        <w:ind w:left="362" w:right="0" w:hanging="223"/>
        <w:jc w:val="left"/>
        <w:rPr>
          <w:sz w:val="22"/>
        </w:rPr>
      </w:pPr>
      <w:r>
        <w:rPr>
          <w:spacing w:val="-1"/>
          <w:sz w:val="22"/>
        </w:rPr>
        <w:t>控制信号输入电压范围： </w:t>
      </w:r>
    </w:p>
    <w:p>
      <w:pPr>
        <w:spacing w:after="0" w:line="240" w:lineRule="auto"/>
        <w:jc w:val="left"/>
        <w:rPr>
          <w:sz w:val="22"/>
        </w:rPr>
        <w:sectPr>
          <w:pgSz w:w="12240" w:h="15840"/>
          <w:pgMar w:header="592" w:footer="961" w:top="1300" w:bottom="1160" w:left="1420" w:right="480"/>
        </w:sectPr>
      </w:pPr>
    </w:p>
    <w:p>
      <w:pPr>
        <w:spacing w:line="568" w:lineRule="auto" w:before="59"/>
        <w:ind w:left="140" w:right="7336" w:firstLine="0"/>
        <w:jc w:val="left"/>
        <w:rPr>
          <w:sz w:val="22"/>
        </w:rPr>
      </w:pPr>
      <w:r>
        <w:rPr>
          <w:sz w:val="22"/>
        </w:rPr>
        <w:t>低电平：－0.3V≤Vin≤1.5V</w:t>
      </w:r>
      <w:r>
        <w:rPr>
          <w:spacing w:val="1"/>
          <w:sz w:val="22"/>
        </w:rPr>
        <w:t> </w:t>
      </w:r>
      <w:r>
        <w:rPr>
          <w:sz w:val="22"/>
        </w:rPr>
        <w:t>高电平：2.3V≤Vin≤Vss </w:t>
      </w:r>
    </w:p>
    <w:p>
      <w:pPr>
        <w:pStyle w:val="ListParagraph"/>
        <w:numPr>
          <w:ilvl w:val="0"/>
          <w:numId w:val="4"/>
        </w:numPr>
        <w:tabs>
          <w:tab w:pos="363" w:val="left" w:leader="none"/>
        </w:tabs>
        <w:spacing w:line="280" w:lineRule="exact" w:before="0" w:after="0"/>
        <w:ind w:left="362" w:right="0" w:hanging="223"/>
        <w:jc w:val="left"/>
        <w:rPr>
          <w:sz w:val="22"/>
        </w:rPr>
      </w:pPr>
      <w:r>
        <w:rPr>
          <w:spacing w:val="-1"/>
          <w:sz w:val="22"/>
        </w:rPr>
        <w:t>使能信号输入电压范围： </w:t>
      </w:r>
    </w:p>
    <w:p>
      <w:pPr>
        <w:pStyle w:val="BodyText"/>
        <w:spacing w:before="4"/>
        <w:rPr>
          <w:sz w:val="30"/>
        </w:rPr>
      </w:pPr>
    </w:p>
    <w:p>
      <w:pPr>
        <w:spacing w:line="568" w:lineRule="auto" w:before="0"/>
        <w:ind w:left="140" w:right="5687" w:firstLine="0"/>
        <w:jc w:val="left"/>
        <w:rPr>
          <w:sz w:val="22"/>
        </w:rPr>
      </w:pPr>
      <w:r>
        <w:rPr>
          <w:sz w:val="22"/>
        </w:rPr>
        <w:t>低电平：－0.3≤Vin≤1.5V（控制信号无效）</w:t>
      </w:r>
      <w:r>
        <w:rPr>
          <w:spacing w:val="1"/>
          <w:sz w:val="22"/>
        </w:rPr>
        <w:t> </w:t>
      </w:r>
      <w:r>
        <w:rPr>
          <w:sz w:val="22"/>
        </w:rPr>
        <w:t>高电平：2.3V≤Vin≤Vss（控制信号有效）</w:t>
      </w:r>
      <w:r>
        <w:rPr>
          <w:spacing w:val="4"/>
          <w:sz w:val="22"/>
        </w:rPr>
        <w:t> </w:t>
      </w:r>
      <w:r>
        <w:rPr>
          <w:sz w:val="22"/>
        </w:rPr>
        <w:t>8.最大功耗：20W（温度T＝75℃时） </w:t>
      </w:r>
    </w:p>
    <w:p>
      <w:pPr>
        <w:spacing w:line="364" w:lineRule="auto" w:before="0"/>
        <w:ind w:left="140" w:right="517" w:firstLine="0"/>
        <w:jc w:val="left"/>
        <w:rPr>
          <w:sz w:val="22"/>
        </w:rPr>
      </w:pPr>
      <w:r>
        <w:rPr>
          <w:spacing w:val="-1"/>
          <w:sz w:val="22"/>
        </w:rPr>
        <w:t>逻辑通道</w:t>
      </w:r>
      <w:r>
        <w:rPr>
          <w:sz w:val="22"/>
        </w:rPr>
        <w:t>IN1，IN2接收信号，控制out1和out2；IN3，IN4控制out3，out4。利用电位差（即不同的电位）可以使得直流电机实现正反转。 </w:t>
      </w:r>
    </w:p>
    <w:p>
      <w:pPr>
        <w:pStyle w:val="BodyText"/>
        <w:rPr>
          <w:sz w:val="20"/>
        </w:rPr>
      </w:pPr>
    </w:p>
    <w:p>
      <w:pPr>
        <w:pStyle w:val="BodyText"/>
        <w:rPr>
          <w:sz w:val="20"/>
        </w:rPr>
      </w:pPr>
    </w:p>
    <w:p>
      <w:pPr>
        <w:pStyle w:val="BodyText"/>
        <w:rPr>
          <w:sz w:val="20"/>
        </w:rPr>
      </w:pPr>
    </w:p>
    <w:p>
      <w:pPr>
        <w:pStyle w:val="BodyText"/>
        <w:spacing w:before="8"/>
        <w:rPr>
          <w:sz w:val="15"/>
        </w:rPr>
      </w:pPr>
      <w:r>
        <w:rPr/>
        <w:drawing>
          <wp:anchor distT="0" distB="0" distL="0" distR="0" allowOverlap="1" layoutInCell="1" locked="0" behindDoc="0" simplePos="0" relativeHeight="18">
            <wp:simplePos x="0" y="0"/>
            <wp:positionH relativeFrom="page">
              <wp:posOffset>2400300</wp:posOffset>
            </wp:positionH>
            <wp:positionV relativeFrom="paragraph">
              <wp:posOffset>152047</wp:posOffset>
            </wp:positionV>
            <wp:extent cx="3361221" cy="1429512"/>
            <wp:effectExtent l="0" t="0" r="0" b="0"/>
            <wp:wrapTopAndBottom/>
            <wp:docPr id="37" name="image22.jpeg"/>
            <wp:cNvGraphicFramePr>
              <a:graphicFrameLocks noChangeAspect="1"/>
            </wp:cNvGraphicFramePr>
            <a:graphic>
              <a:graphicData uri="http://schemas.openxmlformats.org/drawingml/2006/picture">
                <pic:pic>
                  <pic:nvPicPr>
                    <pic:cNvPr id="38" name="image22.jpeg"/>
                    <pic:cNvPicPr/>
                  </pic:nvPicPr>
                  <pic:blipFill>
                    <a:blip r:embed="rId31" cstate="print"/>
                    <a:stretch>
                      <a:fillRect/>
                    </a:stretch>
                  </pic:blipFill>
                  <pic:spPr>
                    <a:xfrm>
                      <a:off x="0" y="0"/>
                      <a:ext cx="3361221" cy="1429512"/>
                    </a:xfrm>
                    <a:prstGeom prst="rect">
                      <a:avLst/>
                    </a:prstGeom>
                  </pic:spPr>
                </pic:pic>
              </a:graphicData>
            </a:graphic>
          </wp:anchor>
        </w:drawing>
      </w:r>
    </w:p>
    <w:p>
      <w:pPr>
        <w:pStyle w:val="BodyText"/>
        <w:spacing w:before="3"/>
        <w:rPr>
          <w:sz w:val="23"/>
        </w:rPr>
      </w:pPr>
    </w:p>
    <w:p>
      <w:pPr>
        <w:spacing w:line="364" w:lineRule="auto" w:before="70"/>
        <w:ind w:left="140" w:right="516" w:firstLine="0"/>
        <w:jc w:val="left"/>
        <w:rPr>
          <w:sz w:val="22"/>
        </w:rPr>
      </w:pPr>
      <w:r>
        <w:rPr>
          <w:spacing w:val="-1"/>
          <w:sz w:val="22"/>
        </w:rPr>
        <w:t>ENA，ENB</w:t>
      </w:r>
      <w:r>
        <w:rPr>
          <w:sz w:val="22"/>
        </w:rPr>
        <w:t>为使能端，即PWM口，可以从中输入PWM信号，这样可以起到控速作用，但是电机转动方向还是得靠IN口控制。 </w:t>
      </w:r>
    </w:p>
    <w:p>
      <w:pPr>
        <w:pStyle w:val="Heading3"/>
        <w:numPr>
          <w:ilvl w:val="2"/>
          <w:numId w:val="2"/>
        </w:numPr>
        <w:tabs>
          <w:tab w:pos="1110" w:val="left" w:leader="none"/>
        </w:tabs>
        <w:spacing w:line="240" w:lineRule="auto" w:before="132" w:after="0"/>
        <w:ind w:left="1110" w:right="0" w:hanging="970"/>
        <w:jc w:val="left"/>
      </w:pPr>
      <w:r>
        <w:rPr>
          <w:w w:val="90"/>
        </w:rPr>
        <w:t>舵机原理简述与</w:t>
      </w:r>
      <w:r>
        <w:rPr>
          <w:w w:val="85"/>
        </w:rPr>
        <w:t>PWM</w:t>
      </w:r>
      <w:r>
        <w:rPr>
          <w:w w:val="90"/>
        </w:rPr>
        <w:t>控制</w:t>
      </w:r>
    </w:p>
    <w:p>
      <w:pPr>
        <w:pStyle w:val="BodyText"/>
        <w:spacing w:before="13"/>
        <w:rPr>
          <w:rFonts w:ascii="Microsoft JhengHei"/>
          <w:b/>
          <w:sz w:val="20"/>
        </w:rPr>
      </w:pPr>
    </w:p>
    <w:p>
      <w:pPr>
        <w:spacing w:before="1"/>
        <w:ind w:left="140" w:right="0" w:firstLine="0"/>
        <w:jc w:val="left"/>
        <w:rPr>
          <w:sz w:val="22"/>
        </w:rPr>
      </w:pPr>
      <w:r>
        <w:rPr>
          <w:spacing w:val="-1"/>
          <w:sz w:val="22"/>
        </w:rPr>
        <w:t>一、舵机原理简述</w:t>
      </w:r>
      <w:r>
        <w:rPr>
          <w:sz w:val="22"/>
        </w:rPr>
        <w:t> </w:t>
      </w:r>
    </w:p>
    <w:p>
      <w:pPr>
        <w:pStyle w:val="BodyText"/>
        <w:spacing w:before="3"/>
        <w:rPr>
          <w:sz w:val="30"/>
        </w:rPr>
      </w:pPr>
    </w:p>
    <w:p>
      <w:pPr>
        <w:spacing w:line="364" w:lineRule="auto" w:before="0"/>
        <w:ind w:left="140" w:right="518" w:firstLine="0"/>
        <w:jc w:val="left"/>
        <w:rPr>
          <w:sz w:val="22"/>
        </w:rPr>
      </w:pPr>
      <w:r>
        <w:rPr>
          <w:spacing w:val="-1"/>
          <w:sz w:val="22"/>
        </w:rPr>
        <w:t>控制信号由接收机的通道进入信号调制芯片，获得直流偏置电压。它内部有一个基准电路，产生周期</w:t>
      </w:r>
      <w:r>
        <w:rPr>
          <w:sz w:val="22"/>
        </w:rPr>
        <w:t>为20ms，宽度为1.5ms的基准信号，将获得的直流偏置电压与电位器的电压比较，获得电压差输出。</w:t>
      </w:r>
      <w:r>
        <w:rPr>
          <w:spacing w:val="-1"/>
          <w:sz w:val="22"/>
        </w:rPr>
        <w:t>最后，电压差的正负输出到电机驱动芯片决定电机的正反转。当电机转速一定时，通过级联减速齿轮</w:t>
      </w:r>
      <w:r>
        <w:rPr>
          <w:sz w:val="22"/>
        </w:rPr>
        <w:t>带动电位器旋转，使得电压差为0，电机停止转动。 </w:t>
      </w:r>
    </w:p>
    <w:p>
      <w:pPr>
        <w:spacing w:after="0" w:line="364" w:lineRule="auto"/>
        <w:jc w:val="left"/>
        <w:rPr>
          <w:sz w:val="22"/>
        </w:rPr>
        <w:sectPr>
          <w:pgSz w:w="12240" w:h="15840"/>
          <w:pgMar w:header="592" w:footer="961" w:top="1300" w:bottom="1160" w:left="1420" w:right="480"/>
        </w:sectPr>
      </w:pPr>
    </w:p>
    <w:p>
      <w:pPr>
        <w:spacing w:line="364" w:lineRule="auto" w:before="59"/>
        <w:ind w:left="140" w:right="624" w:firstLine="0"/>
        <w:jc w:val="left"/>
        <w:rPr>
          <w:sz w:val="22"/>
        </w:rPr>
      </w:pPr>
      <w:r>
        <w:rPr>
          <w:sz w:val="22"/>
        </w:rPr>
        <w:t>舵机的控制一般需要一个20ms左右的时基脉冲，该脉冲的高电平部分一般为0.5ms-2.5ms范围内的角度控制脉冲部分，总间隔为2ms。以180度角度伺服为例，那么对应的控制关系是这样的： </w:t>
      </w:r>
    </w:p>
    <w:p>
      <w:pPr>
        <w:pStyle w:val="BodyText"/>
        <w:spacing w:before="7"/>
        <w:rPr>
          <w:sz w:val="18"/>
        </w:rPr>
      </w:pPr>
    </w:p>
    <w:p>
      <w:pPr>
        <w:tabs>
          <w:tab w:pos="2233" w:val="left" w:leader="none"/>
        </w:tabs>
        <w:spacing w:before="0"/>
        <w:ind w:left="140" w:right="0" w:firstLine="0"/>
        <w:jc w:val="left"/>
        <w:rPr>
          <w:sz w:val="22"/>
        </w:rPr>
      </w:pPr>
      <w:r>
        <w:rPr/>
        <w:pict>
          <v:line style="position:absolute;mso-position-horizontal-relative:page;mso-position-vertical-relative:paragraph;z-index:-16102400" from="105.620003pt,6.96488pt" to="182.657126pt,6.96488pt" stroked="true" strokeweight=".3864pt" strokecolor="#000000">
            <v:stroke dashstyle="dash"/>
            <w10:wrap type="none"/>
          </v:line>
        </w:pict>
      </w:r>
      <w:r>
        <w:rPr>
          <w:sz w:val="22"/>
        </w:rPr>
        <w:t>0.5ms</w:t>
      </w:r>
      <w:r>
        <w:rPr>
          <w:rFonts w:ascii="Times New Roman" w:eastAsia="Times New Roman"/>
          <w:sz w:val="22"/>
        </w:rPr>
        <w:tab/>
      </w:r>
      <w:r>
        <w:rPr>
          <w:sz w:val="22"/>
        </w:rPr>
        <w:t>0度； </w:t>
      </w:r>
    </w:p>
    <w:p>
      <w:pPr>
        <w:pStyle w:val="BodyText"/>
        <w:spacing w:before="3"/>
        <w:rPr>
          <w:sz w:val="30"/>
        </w:rPr>
      </w:pPr>
    </w:p>
    <w:p>
      <w:pPr>
        <w:tabs>
          <w:tab w:pos="2012" w:val="left" w:leader="hyphen"/>
        </w:tabs>
        <w:spacing w:before="1"/>
        <w:ind w:left="140" w:right="0" w:firstLine="0"/>
        <w:jc w:val="left"/>
        <w:rPr>
          <w:sz w:val="22"/>
        </w:rPr>
      </w:pPr>
      <w:r>
        <w:rPr>
          <w:sz w:val="22"/>
        </w:rPr>
        <w:t>1.0ms</w:t>
        <w:tab/>
      </w:r>
      <w:r>
        <w:rPr>
          <w:spacing w:val="-1"/>
          <w:sz w:val="22"/>
        </w:rPr>
        <w:t>45</w:t>
      </w:r>
      <w:r>
        <w:rPr>
          <w:sz w:val="22"/>
        </w:rPr>
        <w:t>度； </w:t>
      </w:r>
    </w:p>
    <w:p>
      <w:pPr>
        <w:pStyle w:val="BodyText"/>
        <w:rPr>
          <w:sz w:val="30"/>
        </w:rPr>
      </w:pPr>
    </w:p>
    <w:p>
      <w:pPr>
        <w:tabs>
          <w:tab w:pos="2012" w:val="left" w:leader="hyphen"/>
        </w:tabs>
        <w:spacing w:before="1"/>
        <w:ind w:left="140" w:right="0" w:firstLine="0"/>
        <w:jc w:val="left"/>
        <w:rPr>
          <w:sz w:val="22"/>
        </w:rPr>
      </w:pPr>
      <w:r>
        <w:rPr>
          <w:sz w:val="22"/>
        </w:rPr>
        <w:t>1.5ms</w:t>
        <w:tab/>
      </w:r>
      <w:r>
        <w:rPr>
          <w:spacing w:val="-1"/>
          <w:sz w:val="22"/>
        </w:rPr>
        <w:t>90</w:t>
      </w:r>
      <w:r>
        <w:rPr>
          <w:sz w:val="22"/>
        </w:rPr>
        <w:t>度； </w:t>
      </w:r>
    </w:p>
    <w:p>
      <w:pPr>
        <w:pStyle w:val="BodyText"/>
        <w:rPr>
          <w:sz w:val="30"/>
        </w:rPr>
      </w:pPr>
    </w:p>
    <w:p>
      <w:pPr>
        <w:tabs>
          <w:tab w:pos="1901" w:val="left" w:leader="hyphen"/>
        </w:tabs>
        <w:spacing w:before="1"/>
        <w:ind w:left="140" w:right="0" w:firstLine="0"/>
        <w:jc w:val="left"/>
        <w:rPr>
          <w:sz w:val="22"/>
        </w:rPr>
      </w:pPr>
      <w:r>
        <w:rPr>
          <w:sz w:val="22"/>
        </w:rPr>
        <w:t>2.0ms</w:t>
        <w:tab/>
      </w:r>
      <w:r>
        <w:rPr>
          <w:spacing w:val="-1"/>
          <w:sz w:val="22"/>
        </w:rPr>
        <w:t>135</w:t>
      </w:r>
      <w:r>
        <w:rPr>
          <w:sz w:val="22"/>
        </w:rPr>
        <w:t>度； </w:t>
      </w:r>
    </w:p>
    <w:p>
      <w:pPr>
        <w:pStyle w:val="BodyText"/>
        <w:spacing w:before="3"/>
        <w:rPr>
          <w:sz w:val="30"/>
        </w:rPr>
      </w:pPr>
    </w:p>
    <w:p>
      <w:pPr>
        <w:tabs>
          <w:tab w:pos="1901" w:val="left" w:leader="hyphen"/>
        </w:tabs>
        <w:spacing w:before="1"/>
        <w:ind w:left="140" w:right="0" w:firstLine="0"/>
        <w:jc w:val="left"/>
        <w:rPr>
          <w:sz w:val="22"/>
        </w:rPr>
      </w:pPr>
      <w:r>
        <w:rPr>
          <w:sz w:val="22"/>
        </w:rPr>
        <w:t>2.5ms</w:t>
        <w:tab/>
      </w:r>
      <w:r>
        <w:rPr>
          <w:spacing w:val="-1"/>
          <w:sz w:val="22"/>
        </w:rPr>
        <w:t>180</w:t>
      </w:r>
      <w:r>
        <w:rPr>
          <w:sz w:val="22"/>
        </w:rPr>
        <w:t>度； </w:t>
      </w:r>
    </w:p>
    <w:p>
      <w:pPr>
        <w:pStyle w:val="BodyText"/>
        <w:spacing w:before="8"/>
        <w:rPr>
          <w:sz w:val="26"/>
        </w:rPr>
      </w:pPr>
      <w:r>
        <w:rPr/>
        <w:drawing>
          <wp:anchor distT="0" distB="0" distL="0" distR="0" allowOverlap="1" layoutInCell="1" locked="0" behindDoc="0" simplePos="0" relativeHeight="19">
            <wp:simplePos x="0" y="0"/>
            <wp:positionH relativeFrom="page">
              <wp:posOffset>990600</wp:posOffset>
            </wp:positionH>
            <wp:positionV relativeFrom="paragraph">
              <wp:posOffset>241776</wp:posOffset>
            </wp:positionV>
            <wp:extent cx="1798777" cy="1215389"/>
            <wp:effectExtent l="0" t="0" r="0" b="0"/>
            <wp:wrapTopAndBottom/>
            <wp:docPr id="39" name="image23.jpeg"/>
            <wp:cNvGraphicFramePr>
              <a:graphicFrameLocks noChangeAspect="1"/>
            </wp:cNvGraphicFramePr>
            <a:graphic>
              <a:graphicData uri="http://schemas.openxmlformats.org/drawingml/2006/picture">
                <pic:pic>
                  <pic:nvPicPr>
                    <pic:cNvPr id="40" name="image23.jpeg"/>
                    <pic:cNvPicPr/>
                  </pic:nvPicPr>
                  <pic:blipFill>
                    <a:blip r:embed="rId32" cstate="print"/>
                    <a:stretch>
                      <a:fillRect/>
                    </a:stretch>
                  </pic:blipFill>
                  <pic:spPr>
                    <a:xfrm>
                      <a:off x="0" y="0"/>
                      <a:ext cx="1798777" cy="1215389"/>
                    </a:xfrm>
                    <a:prstGeom prst="rect">
                      <a:avLst/>
                    </a:prstGeom>
                  </pic:spPr>
                </pic:pic>
              </a:graphicData>
            </a:graphic>
          </wp:anchor>
        </w:drawing>
      </w:r>
    </w:p>
    <w:p>
      <w:pPr>
        <w:pStyle w:val="BodyText"/>
        <w:spacing w:before="11"/>
        <w:rPr>
          <w:sz w:val="22"/>
        </w:rPr>
      </w:pPr>
    </w:p>
    <w:p>
      <w:pPr>
        <w:spacing w:before="70"/>
        <w:ind w:left="140" w:right="0" w:firstLine="0"/>
        <w:jc w:val="left"/>
        <w:rPr>
          <w:sz w:val="22"/>
        </w:rPr>
      </w:pPr>
      <w:r>
        <w:rPr>
          <w:sz w:val="22"/>
        </w:rPr>
        <w:t>（1）舵机的追随特性 </w:t>
      </w:r>
    </w:p>
    <w:p>
      <w:pPr>
        <w:pStyle w:val="BodyText"/>
        <w:spacing w:before="3"/>
        <w:rPr>
          <w:sz w:val="30"/>
        </w:rPr>
      </w:pPr>
    </w:p>
    <w:p>
      <w:pPr>
        <w:spacing w:line="364" w:lineRule="auto" w:before="1"/>
        <w:ind w:left="140" w:right="623" w:firstLine="0"/>
        <w:jc w:val="left"/>
        <w:rPr>
          <w:sz w:val="22"/>
        </w:rPr>
      </w:pPr>
      <w:r>
        <w:rPr>
          <w:sz w:val="22"/>
        </w:rPr>
        <w:t>假设现在舵机稳定在A点，这时候CPU发出一个PWM信号，舵机全速由A点转向B点，在这个过程中需要一段时间，舵机才能运动到B点。 </w:t>
      </w:r>
    </w:p>
    <w:p>
      <w:pPr>
        <w:pStyle w:val="BodyText"/>
        <w:spacing w:before="6"/>
        <w:rPr>
          <w:sz w:val="18"/>
        </w:rPr>
      </w:pPr>
    </w:p>
    <w:p>
      <w:pPr>
        <w:spacing w:before="0"/>
        <w:ind w:left="140" w:right="0" w:firstLine="0"/>
        <w:jc w:val="left"/>
        <w:rPr>
          <w:sz w:val="22"/>
        </w:rPr>
      </w:pPr>
      <w:r>
        <w:rPr>
          <w:spacing w:val="-1"/>
          <w:sz w:val="22"/>
        </w:rPr>
        <w:t>保持时间为</w:t>
      </w:r>
      <w:r>
        <w:rPr>
          <w:sz w:val="22"/>
        </w:rPr>
        <w:t>Tｗ </w:t>
      </w:r>
    </w:p>
    <w:p>
      <w:pPr>
        <w:pStyle w:val="BodyText"/>
        <w:spacing w:before="4"/>
        <w:rPr>
          <w:sz w:val="30"/>
        </w:rPr>
      </w:pPr>
    </w:p>
    <w:p>
      <w:pPr>
        <w:spacing w:line="568" w:lineRule="auto" w:before="0"/>
        <w:ind w:left="140" w:right="5028" w:firstLine="0"/>
        <w:jc w:val="left"/>
        <w:rPr>
          <w:sz w:val="22"/>
        </w:rPr>
      </w:pPr>
      <w:r>
        <w:rPr>
          <w:sz w:val="22"/>
        </w:rPr>
        <w:t>当Tｗ≥△T时，舵机能够到达目标，并有剩余时间；</w:t>
      </w:r>
      <w:r>
        <w:rPr>
          <w:spacing w:val="1"/>
          <w:sz w:val="22"/>
        </w:rPr>
        <w:t> </w:t>
      </w:r>
      <w:r>
        <w:rPr>
          <w:sz w:val="22"/>
        </w:rPr>
        <w:t>当Tｗ≤△T时，舵机不能到达目标； </w:t>
      </w:r>
    </w:p>
    <w:p>
      <w:pPr>
        <w:spacing w:line="281" w:lineRule="exact" w:before="0"/>
        <w:ind w:left="140" w:right="0" w:firstLine="0"/>
        <w:jc w:val="left"/>
        <w:rPr>
          <w:sz w:val="22"/>
        </w:rPr>
      </w:pPr>
      <w:r>
        <w:rPr>
          <w:spacing w:val="-1"/>
          <w:sz w:val="22"/>
        </w:rPr>
        <w:t>理论上：当Tｗ=△T</w:t>
      </w:r>
      <w:r>
        <w:rPr>
          <w:sz w:val="22"/>
        </w:rPr>
        <w:t>时，系统最连贯，而且舵机运动的最快。 </w:t>
      </w:r>
    </w:p>
    <w:p>
      <w:pPr>
        <w:pStyle w:val="BodyText"/>
        <w:spacing w:before="3"/>
        <w:rPr>
          <w:sz w:val="30"/>
        </w:rPr>
      </w:pPr>
    </w:p>
    <w:p>
      <w:pPr>
        <w:spacing w:before="0"/>
        <w:ind w:left="140" w:right="0" w:firstLine="0"/>
        <w:jc w:val="left"/>
        <w:rPr>
          <w:sz w:val="22"/>
        </w:rPr>
      </w:pPr>
      <w:r>
        <w:rPr>
          <w:spacing w:val="-1"/>
          <w:sz w:val="22"/>
        </w:rPr>
        <w:t>实际过程中ｗ</w:t>
      </w:r>
      <w:r>
        <w:rPr>
          <w:sz w:val="22"/>
        </w:rPr>
        <w:t>不尽相同，连贯运动时的极限△T比较难以计算出来。 </w:t>
      </w:r>
    </w:p>
    <w:p>
      <w:pPr>
        <w:pStyle w:val="BodyText"/>
        <w:spacing w:before="1"/>
        <w:rPr>
          <w:sz w:val="30"/>
        </w:rPr>
      </w:pPr>
    </w:p>
    <w:p>
      <w:pPr>
        <w:spacing w:line="568" w:lineRule="auto" w:before="0"/>
        <w:ind w:left="140" w:right="1176" w:firstLine="0"/>
        <w:jc w:val="left"/>
        <w:rPr>
          <w:sz w:val="22"/>
        </w:rPr>
      </w:pPr>
      <w:r>
        <w:rPr>
          <w:sz w:val="22"/>
        </w:rPr>
        <w:t>当PWM信号以最小变化量即（1DIV=8us）依次变化时，舵机的分辨率最高，但是速度会减慢。二、舵机PWM信号介绍 </w:t>
      </w:r>
    </w:p>
    <w:p>
      <w:pPr>
        <w:spacing w:after="0" w:line="568" w:lineRule="auto"/>
        <w:jc w:val="left"/>
        <w:rPr>
          <w:sz w:val="22"/>
        </w:rPr>
        <w:sectPr>
          <w:pgSz w:w="12240" w:h="15840"/>
          <w:pgMar w:header="592" w:footer="961" w:top="1300" w:bottom="1160" w:left="1420" w:right="480"/>
        </w:sectPr>
      </w:pPr>
    </w:p>
    <w:p>
      <w:pPr>
        <w:pStyle w:val="BodyText"/>
        <w:rPr>
          <w:sz w:val="20"/>
        </w:rPr>
      </w:pPr>
    </w:p>
    <w:p>
      <w:pPr>
        <w:pStyle w:val="BodyText"/>
        <w:rPr>
          <w:sz w:val="20"/>
        </w:rPr>
      </w:pPr>
    </w:p>
    <w:p>
      <w:pPr>
        <w:pStyle w:val="BodyText"/>
        <w:spacing w:before="3"/>
        <w:rPr>
          <w:sz w:val="14"/>
        </w:rPr>
      </w:pPr>
    </w:p>
    <w:p>
      <w:pPr>
        <w:pStyle w:val="ListParagraph"/>
        <w:numPr>
          <w:ilvl w:val="0"/>
          <w:numId w:val="5"/>
        </w:numPr>
        <w:tabs>
          <w:tab w:pos="473" w:val="left" w:leader="none"/>
        </w:tabs>
        <w:spacing w:line="364" w:lineRule="auto" w:before="70" w:after="0"/>
        <w:ind w:left="140" w:right="516" w:firstLine="0"/>
        <w:jc w:val="left"/>
        <w:rPr>
          <w:sz w:val="22"/>
        </w:rPr>
      </w:pPr>
      <w:r>
        <w:rPr>
          <w:sz w:val="22"/>
        </w:rPr>
        <w:t>PWM</w:t>
      </w:r>
      <w:r>
        <w:rPr>
          <w:spacing w:val="-1"/>
          <w:sz w:val="22"/>
        </w:rPr>
        <w:t>信号的定义 </w:t>
      </w:r>
      <w:r>
        <w:rPr>
          <w:sz w:val="22"/>
        </w:rPr>
        <w:t>PWM</w:t>
      </w:r>
      <w:r>
        <w:rPr>
          <w:spacing w:val="-2"/>
          <w:sz w:val="22"/>
        </w:rPr>
        <w:t> 信号为脉宽调制信号，其特点在于他的上升沿与下降沿之间的时间宽度。具</w:t>
      </w:r>
      <w:r>
        <w:rPr>
          <w:spacing w:val="-1"/>
          <w:sz w:val="22"/>
        </w:rPr>
        <w:t>体的时间宽窄协议参考下列讲述。我们目前使用的舵机主要依赖于模型行业的标准协议，随着机器人行业的渐渐独立，有些厂商已经推出全新的舵机协议，这些舵机只能应用于机器人行业，已经不能够</w:t>
      </w:r>
      <w:r>
        <w:rPr>
          <w:spacing w:val="-2"/>
          <w:sz w:val="22"/>
        </w:rPr>
        <w:t>应用于传统的模型上面了。 目前 舵机可能是这个过渡时期的产物，它采用传统的 </w:t>
      </w:r>
      <w:r>
        <w:rPr>
          <w:sz w:val="22"/>
        </w:rPr>
        <w:t>PWM</w:t>
      </w:r>
      <w:r>
        <w:rPr>
          <w:spacing w:val="-1"/>
          <w:sz w:val="22"/>
        </w:rPr>
        <w:t> 协议，优缺</w:t>
      </w:r>
      <w:r>
        <w:rPr>
          <w:sz w:val="22"/>
        </w:rPr>
        <w:t>点一目了然。优点是已经产业化，成本低，旋转角度大（</w:t>
      </w:r>
      <w:r>
        <w:rPr>
          <w:spacing w:val="-1"/>
          <w:sz w:val="22"/>
        </w:rPr>
        <w:t>目前所生产的都可达到 </w:t>
      </w:r>
      <w:r>
        <w:rPr>
          <w:sz w:val="22"/>
        </w:rPr>
        <w:t>185</w:t>
      </w:r>
      <w:r>
        <w:rPr>
          <w:spacing w:val="-3"/>
          <w:sz w:val="22"/>
        </w:rPr>
        <w:t> 度</w:t>
      </w:r>
      <w:r>
        <w:rPr>
          <w:sz w:val="22"/>
        </w:rPr>
        <w:t>）</w:t>
      </w:r>
      <w:r>
        <w:rPr>
          <w:spacing w:val="-1"/>
          <w:sz w:val="22"/>
        </w:rPr>
        <w:t>； 缺点是控制比较复杂，毕竟采用 </w:t>
      </w:r>
      <w:r>
        <w:rPr>
          <w:sz w:val="22"/>
        </w:rPr>
        <w:t>PWM</w:t>
      </w:r>
      <w:r>
        <w:rPr>
          <w:spacing w:val="-2"/>
          <w:sz w:val="22"/>
        </w:rPr>
        <w:t> 格式。 但是它是一款数字型的舵机，其对 </w:t>
      </w:r>
      <w:r>
        <w:rPr>
          <w:sz w:val="22"/>
        </w:rPr>
        <w:t>PWM 信号的要求较低： </w:t>
      </w:r>
    </w:p>
    <w:p>
      <w:pPr>
        <w:spacing w:line="364" w:lineRule="auto" w:before="0"/>
        <w:ind w:left="140" w:right="515" w:firstLine="0"/>
        <w:jc w:val="left"/>
        <w:rPr>
          <w:sz w:val="22"/>
        </w:rPr>
      </w:pPr>
      <w:r>
        <w:rPr>
          <w:sz w:val="22"/>
        </w:rPr>
        <w:t>（1）</w:t>
      </w:r>
      <w:r>
        <w:rPr>
          <w:spacing w:val="-1"/>
          <w:sz w:val="22"/>
        </w:rPr>
        <w:t> 不用随时接收指令，减少 </w:t>
      </w:r>
      <w:r>
        <w:rPr>
          <w:sz w:val="22"/>
        </w:rPr>
        <w:t>CPU</w:t>
      </w:r>
      <w:r>
        <w:rPr>
          <w:spacing w:val="-1"/>
          <w:sz w:val="22"/>
        </w:rPr>
        <w:t> 的疲劳程度； </w:t>
      </w:r>
      <w:r>
        <w:rPr>
          <w:sz w:val="22"/>
        </w:rPr>
        <w:t>（2）</w:t>
      </w:r>
      <w:r>
        <w:rPr>
          <w:spacing w:val="-2"/>
          <w:sz w:val="22"/>
        </w:rPr>
        <w:t> 可以位置自锁、位置跟踪，这方面超越了</w:t>
      </w:r>
      <w:r>
        <w:rPr>
          <w:sz w:val="22"/>
        </w:rPr>
        <w:t>普通的步进电机； </w:t>
      </w:r>
    </w:p>
    <w:p>
      <w:pPr>
        <w:pStyle w:val="BodyText"/>
        <w:spacing w:before="2"/>
        <w:rPr>
          <w:sz w:val="15"/>
        </w:rPr>
      </w:pPr>
      <w:r>
        <w:rPr/>
        <w:drawing>
          <wp:anchor distT="0" distB="0" distL="0" distR="0" allowOverlap="1" layoutInCell="1" locked="0" behindDoc="0" simplePos="0" relativeHeight="21">
            <wp:simplePos x="0" y="0"/>
            <wp:positionH relativeFrom="page">
              <wp:posOffset>3425895</wp:posOffset>
            </wp:positionH>
            <wp:positionV relativeFrom="paragraph">
              <wp:posOffset>148256</wp:posOffset>
            </wp:positionV>
            <wp:extent cx="1293802" cy="982979"/>
            <wp:effectExtent l="0" t="0" r="0" b="0"/>
            <wp:wrapTopAndBottom/>
            <wp:docPr id="41" name="image24.jpeg"/>
            <wp:cNvGraphicFramePr>
              <a:graphicFrameLocks noChangeAspect="1"/>
            </wp:cNvGraphicFramePr>
            <a:graphic>
              <a:graphicData uri="http://schemas.openxmlformats.org/drawingml/2006/picture">
                <pic:pic>
                  <pic:nvPicPr>
                    <pic:cNvPr id="42" name="image24.jpeg"/>
                    <pic:cNvPicPr/>
                  </pic:nvPicPr>
                  <pic:blipFill>
                    <a:blip r:embed="rId33" cstate="print"/>
                    <a:stretch>
                      <a:fillRect/>
                    </a:stretch>
                  </pic:blipFill>
                  <pic:spPr>
                    <a:xfrm>
                      <a:off x="0" y="0"/>
                      <a:ext cx="1293802" cy="982979"/>
                    </a:xfrm>
                    <a:prstGeom prst="rect">
                      <a:avLst/>
                    </a:prstGeom>
                  </pic:spPr>
                </pic:pic>
              </a:graphicData>
            </a:graphic>
          </wp:anchor>
        </w:drawing>
      </w:r>
    </w:p>
    <w:p>
      <w:pPr>
        <w:pStyle w:val="BodyText"/>
        <w:spacing w:before="1"/>
        <w:rPr>
          <w:sz w:val="27"/>
        </w:rPr>
      </w:pPr>
    </w:p>
    <w:p>
      <w:pPr>
        <w:spacing w:line="364" w:lineRule="auto" w:before="70"/>
        <w:ind w:left="140" w:right="624" w:firstLine="0"/>
        <w:jc w:val="left"/>
        <w:rPr>
          <w:sz w:val="22"/>
        </w:rPr>
      </w:pPr>
      <w:r>
        <w:rPr>
          <w:sz w:val="22"/>
        </w:rPr>
        <w:t>其 PWM</w:t>
      </w:r>
      <w:r>
        <w:rPr>
          <w:spacing w:val="-1"/>
          <w:sz w:val="22"/>
        </w:rPr>
        <w:t> 格式注意的几个要点： </w:t>
      </w:r>
      <w:r>
        <w:rPr>
          <w:sz w:val="22"/>
        </w:rPr>
        <w:t>（1） 上升沿最少为 0.5mS，</w:t>
      </w:r>
      <w:r>
        <w:rPr>
          <w:spacing w:val="-2"/>
          <w:sz w:val="22"/>
        </w:rPr>
        <w:t>为 </w:t>
      </w:r>
      <w:r>
        <w:rPr>
          <w:sz w:val="22"/>
        </w:rPr>
        <w:t>0.5mS---2.5mS 之间； （2）</w:t>
      </w:r>
      <w:r>
        <w:rPr>
          <w:spacing w:val="1"/>
          <w:sz w:val="22"/>
        </w:rPr>
        <w:t> </w:t>
      </w:r>
      <w:r>
        <w:rPr>
          <w:sz w:val="22"/>
        </w:rPr>
        <w:t>HG14-M</w:t>
      </w:r>
      <w:r>
        <w:rPr>
          <w:spacing w:val="-2"/>
          <w:sz w:val="22"/>
        </w:rPr>
        <w:t> 数字舵机下降沿时间没要求，目前采用 </w:t>
      </w:r>
      <w:r>
        <w:rPr>
          <w:sz w:val="22"/>
        </w:rPr>
        <w:t>0.5Ms</w:t>
      </w:r>
      <w:r>
        <w:rPr>
          <w:spacing w:val="-1"/>
          <w:sz w:val="22"/>
        </w:rPr>
        <w:t> 就行；也就是说 </w:t>
      </w:r>
      <w:r>
        <w:rPr>
          <w:sz w:val="22"/>
        </w:rPr>
        <w:t>PWM 波形可以是一个周期1mS</w:t>
      </w:r>
      <w:r>
        <w:rPr>
          <w:spacing w:val="-1"/>
          <w:sz w:val="22"/>
        </w:rPr>
        <w:t> 的标准方波； </w:t>
      </w:r>
      <w:r>
        <w:rPr>
          <w:sz w:val="22"/>
        </w:rPr>
        <w:t>（3） HG0680</w:t>
      </w:r>
      <w:r>
        <w:rPr>
          <w:spacing w:val="-3"/>
          <w:sz w:val="22"/>
        </w:rPr>
        <w:t> 为塑料齿轮模拟舵机，其要求连续供给 </w:t>
      </w:r>
      <w:r>
        <w:rPr>
          <w:sz w:val="22"/>
        </w:rPr>
        <w:t>PWM 信号；它也可以输入一个周期为 1mS</w:t>
      </w:r>
      <w:r>
        <w:rPr>
          <w:spacing w:val="-2"/>
          <w:sz w:val="22"/>
        </w:rPr>
        <w:t> 的标准方波，这时表现出来的跟随性能很好、很紧密。</w:t>
      </w:r>
      <w:r>
        <w:rPr>
          <w:sz w:val="22"/>
        </w:rPr>
        <w:t> </w:t>
      </w:r>
    </w:p>
    <w:p>
      <w:pPr>
        <w:pStyle w:val="BodyText"/>
        <w:spacing w:before="7"/>
        <w:rPr>
          <w:sz w:val="18"/>
        </w:rPr>
      </w:pPr>
    </w:p>
    <w:p>
      <w:pPr>
        <w:pStyle w:val="ListParagraph"/>
        <w:numPr>
          <w:ilvl w:val="0"/>
          <w:numId w:val="5"/>
        </w:numPr>
        <w:tabs>
          <w:tab w:pos="473" w:val="left" w:leader="none"/>
        </w:tabs>
        <w:spacing w:line="240" w:lineRule="auto" w:before="0" w:after="0"/>
        <w:ind w:left="472" w:right="0" w:hanging="333"/>
        <w:jc w:val="left"/>
        <w:rPr>
          <w:sz w:val="22"/>
        </w:rPr>
      </w:pPr>
      <w:r>
        <w:rPr>
          <w:spacing w:val="-1"/>
          <w:sz w:val="22"/>
        </w:rPr>
        <w:t>单舵机调速算法</w:t>
      </w:r>
      <w:r>
        <w:rPr>
          <w:sz w:val="22"/>
        </w:rPr>
        <w:t> </w:t>
      </w: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spacing w:before="4"/>
        <w:rPr>
          <w:sz w:val="10"/>
        </w:rPr>
      </w:pPr>
      <w:r>
        <w:rPr/>
        <w:drawing>
          <wp:anchor distT="0" distB="0" distL="0" distR="0" allowOverlap="1" layoutInCell="1" locked="0" behindDoc="0" simplePos="0" relativeHeight="22">
            <wp:simplePos x="0" y="0"/>
            <wp:positionH relativeFrom="page">
              <wp:posOffset>2116572</wp:posOffset>
            </wp:positionH>
            <wp:positionV relativeFrom="paragraph">
              <wp:posOffset>109042</wp:posOffset>
            </wp:positionV>
            <wp:extent cx="4388060" cy="671702"/>
            <wp:effectExtent l="0" t="0" r="0" b="0"/>
            <wp:wrapTopAndBottom/>
            <wp:docPr id="43" name="image25.jpeg"/>
            <wp:cNvGraphicFramePr>
              <a:graphicFrameLocks noChangeAspect="1"/>
            </wp:cNvGraphicFramePr>
            <a:graphic>
              <a:graphicData uri="http://schemas.openxmlformats.org/drawingml/2006/picture">
                <pic:pic>
                  <pic:nvPicPr>
                    <pic:cNvPr id="44" name="image25.jpeg"/>
                    <pic:cNvPicPr/>
                  </pic:nvPicPr>
                  <pic:blipFill>
                    <a:blip r:embed="rId34" cstate="print"/>
                    <a:stretch>
                      <a:fillRect/>
                    </a:stretch>
                  </pic:blipFill>
                  <pic:spPr>
                    <a:xfrm>
                      <a:off x="0" y="0"/>
                      <a:ext cx="4388060" cy="671702"/>
                    </a:xfrm>
                    <a:prstGeom prst="rect">
                      <a:avLst/>
                    </a:prstGeom>
                  </pic:spPr>
                </pic:pic>
              </a:graphicData>
            </a:graphic>
          </wp:anchor>
        </w:drawing>
      </w:r>
    </w:p>
    <w:p>
      <w:pPr>
        <w:pStyle w:val="BodyText"/>
        <w:rPr>
          <w:sz w:val="20"/>
        </w:rPr>
      </w:pPr>
    </w:p>
    <w:p>
      <w:pPr>
        <w:pStyle w:val="BodyText"/>
        <w:spacing w:before="9"/>
        <w:rPr>
          <w:sz w:val="21"/>
        </w:rPr>
      </w:pPr>
    </w:p>
    <w:p>
      <w:pPr>
        <w:spacing w:before="70"/>
        <w:ind w:left="140" w:right="0" w:firstLine="0"/>
        <w:jc w:val="left"/>
        <w:rPr>
          <w:sz w:val="22"/>
        </w:rPr>
      </w:pPr>
      <w:r>
        <w:rPr>
          <w:spacing w:val="-1"/>
          <w:sz w:val="22"/>
        </w:rPr>
        <w:t>测试内容：将后部下降沿的时间拉至 </w:t>
      </w:r>
      <w:r>
        <w:rPr>
          <w:sz w:val="22"/>
        </w:rPr>
        <w:t>30ms</w:t>
      </w:r>
      <w:r>
        <w:rPr>
          <w:spacing w:val="-2"/>
          <w:sz w:val="22"/>
        </w:rPr>
        <w:t> 没有问题，舵机照样工作。</w:t>
      </w:r>
      <w:r>
        <w:rPr>
          <w:sz w:val="22"/>
        </w:rPr>
        <w:t> </w:t>
      </w:r>
    </w:p>
    <w:p>
      <w:pPr>
        <w:pStyle w:val="BodyText"/>
        <w:rPr>
          <w:sz w:val="30"/>
        </w:rPr>
      </w:pPr>
    </w:p>
    <w:p>
      <w:pPr>
        <w:spacing w:line="364" w:lineRule="auto" w:before="1"/>
        <w:ind w:left="140" w:right="514" w:firstLine="0"/>
        <w:jc w:val="left"/>
        <w:rPr>
          <w:sz w:val="22"/>
        </w:rPr>
      </w:pPr>
      <w:r>
        <w:rPr>
          <w:spacing w:val="-1"/>
          <w:sz w:val="22"/>
        </w:rPr>
        <w:t>将后部下降沿的时间拉至 </w:t>
      </w:r>
      <w:r>
        <w:rPr>
          <w:sz w:val="22"/>
        </w:rPr>
        <w:t>10ms</w:t>
      </w:r>
      <w:r>
        <w:rPr>
          <w:spacing w:val="-2"/>
          <w:sz w:val="22"/>
        </w:rPr>
        <w:t> 没有问题，舵机照样工作。 将后部下降沿的时间拉至 </w:t>
      </w:r>
      <w:r>
        <w:rPr>
          <w:sz w:val="22"/>
        </w:rPr>
        <w:t>2.6ms 没有问</w:t>
      </w:r>
      <w:r>
        <w:rPr>
          <w:spacing w:val="-1"/>
          <w:sz w:val="22"/>
        </w:rPr>
        <w:t>题，舵机照样工作。 将后部下降沿的时间拉至 </w:t>
      </w:r>
      <w:r>
        <w:rPr>
          <w:sz w:val="22"/>
        </w:rPr>
        <w:t>500us</w:t>
      </w:r>
      <w:r>
        <w:rPr>
          <w:spacing w:val="-1"/>
          <w:sz w:val="22"/>
        </w:rPr>
        <w:t> 没有问题，舵机照样工作。 实践检验出：下</w:t>
      </w:r>
    </w:p>
    <w:p>
      <w:pPr>
        <w:spacing w:after="0" w:line="364" w:lineRule="auto"/>
        <w:jc w:val="left"/>
        <w:rPr>
          <w:sz w:val="22"/>
        </w:rPr>
        <w:sectPr>
          <w:pgSz w:w="12240" w:h="15840"/>
          <w:pgMar w:header="592" w:footer="961" w:top="1300" w:bottom="1160" w:left="1420" w:right="480"/>
        </w:sectPr>
      </w:pPr>
    </w:p>
    <w:p>
      <w:pPr>
        <w:spacing w:before="59"/>
        <w:ind w:left="140" w:right="0" w:firstLine="0"/>
        <w:jc w:val="left"/>
        <w:rPr>
          <w:sz w:val="22"/>
        </w:rPr>
      </w:pPr>
      <w:r>
        <w:rPr>
          <w:spacing w:val="-1"/>
          <w:sz w:val="22"/>
        </w:rPr>
        <w:t>降沿时间参数可以做的很小。目前实验降至 </w:t>
      </w:r>
      <w:r>
        <w:rPr>
          <w:sz w:val="22"/>
        </w:rPr>
        <w:t>500uS</w:t>
      </w:r>
      <w:r>
        <w:rPr>
          <w:spacing w:val="-1"/>
          <w:sz w:val="22"/>
        </w:rPr>
        <w:t>，依然工作正常。 原因是：</w:t>
      </w:r>
      <w:r>
        <w:rPr>
          <w:sz w:val="22"/>
        </w:rPr>
        <w:t> </w:t>
      </w:r>
    </w:p>
    <w:p>
      <w:pPr>
        <w:pStyle w:val="BodyText"/>
        <w:spacing w:before="1"/>
        <w:rPr>
          <w:sz w:val="30"/>
        </w:rPr>
      </w:pPr>
    </w:p>
    <w:p>
      <w:pPr>
        <w:pStyle w:val="ListParagraph"/>
        <w:numPr>
          <w:ilvl w:val="0"/>
          <w:numId w:val="6"/>
        </w:numPr>
        <w:tabs>
          <w:tab w:pos="694" w:val="left" w:leader="none"/>
        </w:tabs>
        <w:spacing w:line="364" w:lineRule="auto" w:before="0" w:after="0"/>
        <w:ind w:left="140" w:right="514" w:firstLine="0"/>
        <w:jc w:val="left"/>
        <w:rPr>
          <w:sz w:val="22"/>
        </w:rPr>
      </w:pPr>
      <w:r>
        <w:rPr>
          <w:spacing w:val="-1"/>
          <w:sz w:val="22"/>
        </w:rPr>
        <w:t>舵机电路自动检测上升沿，遇上升沿就触发，以此监测 </w:t>
      </w:r>
      <w:r>
        <w:rPr>
          <w:sz w:val="22"/>
        </w:rPr>
        <w:t>PWM</w:t>
      </w:r>
      <w:r>
        <w:rPr>
          <w:spacing w:val="-2"/>
          <w:sz w:val="22"/>
        </w:rPr>
        <w:t> 脉宽“头”。 </w:t>
      </w:r>
      <w:r>
        <w:rPr>
          <w:sz w:val="22"/>
        </w:rPr>
        <w:t>（2）舵机电路自动</w:t>
      </w:r>
      <w:r>
        <w:rPr>
          <w:spacing w:val="-1"/>
          <w:sz w:val="22"/>
        </w:rPr>
        <w:t>检测下降沿，遇下降沿就触发，以此监测 </w:t>
      </w:r>
      <w:r>
        <w:rPr>
          <w:sz w:val="22"/>
        </w:rPr>
        <w:t>PWM 脉宽“尾”。 </w:t>
      </w:r>
    </w:p>
    <w:p>
      <w:pPr>
        <w:pStyle w:val="BodyText"/>
        <w:spacing w:before="9"/>
        <w:rPr>
          <w:sz w:val="18"/>
        </w:rPr>
      </w:pPr>
    </w:p>
    <w:p>
      <w:pPr>
        <w:pStyle w:val="ListParagraph"/>
        <w:numPr>
          <w:ilvl w:val="0"/>
          <w:numId w:val="6"/>
        </w:numPr>
        <w:tabs>
          <w:tab w:pos="694" w:val="left" w:leader="none"/>
        </w:tabs>
        <w:spacing w:line="240" w:lineRule="auto" w:before="1" w:after="0"/>
        <w:ind w:left="693" w:right="0" w:hanging="554"/>
        <w:jc w:val="left"/>
        <w:rPr>
          <w:sz w:val="22"/>
        </w:rPr>
      </w:pPr>
      <w:r>
        <w:rPr>
          <w:sz w:val="22"/>
        </w:rPr>
        <w:t>舵机转动时的极限下降沿PWM脉宽 </w:t>
      </w:r>
    </w:p>
    <w:p>
      <w:pPr>
        <w:pStyle w:val="BodyText"/>
        <w:rPr>
          <w:sz w:val="20"/>
        </w:rPr>
      </w:pPr>
    </w:p>
    <w:p>
      <w:pPr>
        <w:pStyle w:val="BodyText"/>
        <w:rPr>
          <w:sz w:val="20"/>
        </w:rPr>
      </w:pPr>
    </w:p>
    <w:p>
      <w:pPr>
        <w:pStyle w:val="BodyText"/>
        <w:rPr>
          <w:sz w:val="20"/>
        </w:rPr>
      </w:pPr>
    </w:p>
    <w:p>
      <w:pPr>
        <w:pStyle w:val="BodyText"/>
        <w:spacing w:before="2"/>
        <w:rPr>
          <w:sz w:val="27"/>
        </w:rPr>
      </w:pPr>
      <w:r>
        <w:rPr/>
        <w:drawing>
          <wp:anchor distT="0" distB="0" distL="0" distR="0" allowOverlap="1" layoutInCell="1" locked="0" behindDoc="0" simplePos="0" relativeHeight="23">
            <wp:simplePos x="0" y="0"/>
            <wp:positionH relativeFrom="page">
              <wp:posOffset>2369820</wp:posOffset>
            </wp:positionH>
            <wp:positionV relativeFrom="paragraph">
              <wp:posOffset>245721</wp:posOffset>
            </wp:positionV>
            <wp:extent cx="3412732" cy="2602992"/>
            <wp:effectExtent l="0" t="0" r="0" b="0"/>
            <wp:wrapTopAndBottom/>
            <wp:docPr id="45" name="image26.jpeg"/>
            <wp:cNvGraphicFramePr>
              <a:graphicFrameLocks noChangeAspect="1"/>
            </wp:cNvGraphicFramePr>
            <a:graphic>
              <a:graphicData uri="http://schemas.openxmlformats.org/drawingml/2006/picture">
                <pic:pic>
                  <pic:nvPicPr>
                    <pic:cNvPr id="46" name="image26.jpeg"/>
                    <pic:cNvPicPr/>
                  </pic:nvPicPr>
                  <pic:blipFill>
                    <a:blip r:embed="rId35" cstate="print"/>
                    <a:stretch>
                      <a:fillRect/>
                    </a:stretch>
                  </pic:blipFill>
                  <pic:spPr>
                    <a:xfrm>
                      <a:off x="0" y="0"/>
                      <a:ext cx="3412732" cy="2602992"/>
                    </a:xfrm>
                    <a:prstGeom prst="rect">
                      <a:avLst/>
                    </a:prstGeom>
                  </pic:spPr>
                </pic:pic>
              </a:graphicData>
            </a:graphic>
          </wp:anchor>
        </w:drawing>
      </w: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spacing w:before="7"/>
        <w:rPr>
          <w:sz w:val="15"/>
        </w:rPr>
      </w:pPr>
    </w:p>
    <w:p>
      <w:pPr>
        <w:spacing w:before="0"/>
        <w:ind w:left="0" w:right="2189" w:firstLine="0"/>
        <w:jc w:val="right"/>
        <w:rPr>
          <w:sz w:val="22"/>
        </w:rPr>
      </w:pPr>
      <w:r>
        <w:rPr/>
        <w:drawing>
          <wp:anchor distT="0" distB="0" distL="0" distR="0" allowOverlap="1" layoutInCell="1" locked="0" behindDoc="0" simplePos="0" relativeHeight="15740928">
            <wp:simplePos x="0" y="0"/>
            <wp:positionH relativeFrom="page">
              <wp:posOffset>2197028</wp:posOffset>
            </wp:positionH>
            <wp:positionV relativeFrom="paragraph">
              <wp:posOffset>-2680563</wp:posOffset>
            </wp:positionV>
            <wp:extent cx="3710519" cy="2795050"/>
            <wp:effectExtent l="0" t="0" r="0" b="0"/>
            <wp:wrapNone/>
            <wp:docPr id="47" name="image27.jpeg"/>
            <wp:cNvGraphicFramePr>
              <a:graphicFrameLocks noChangeAspect="1"/>
            </wp:cNvGraphicFramePr>
            <a:graphic>
              <a:graphicData uri="http://schemas.openxmlformats.org/drawingml/2006/picture">
                <pic:pic>
                  <pic:nvPicPr>
                    <pic:cNvPr id="48" name="image27.jpeg"/>
                    <pic:cNvPicPr/>
                  </pic:nvPicPr>
                  <pic:blipFill>
                    <a:blip r:embed="rId36" cstate="print"/>
                    <a:stretch>
                      <a:fillRect/>
                    </a:stretch>
                  </pic:blipFill>
                  <pic:spPr>
                    <a:xfrm>
                      <a:off x="0" y="0"/>
                      <a:ext cx="3710519" cy="2795050"/>
                    </a:xfrm>
                    <a:prstGeom prst="rect">
                      <a:avLst/>
                    </a:prstGeom>
                  </pic:spPr>
                </pic:pic>
              </a:graphicData>
            </a:graphic>
          </wp:anchor>
        </w:drawing>
      </w:r>
      <w:r>
        <w:rPr>
          <w:w w:val="100"/>
          <w:sz w:val="22"/>
        </w:rPr>
        <w:t> </w:t>
      </w:r>
    </w:p>
    <w:p>
      <w:pPr>
        <w:spacing w:after="0"/>
        <w:jc w:val="right"/>
        <w:rPr>
          <w:sz w:val="22"/>
        </w:rPr>
        <w:sectPr>
          <w:pgSz w:w="12240" w:h="15840"/>
          <w:pgMar w:header="592" w:footer="961" w:top="1300" w:bottom="1160" w:left="1420" w:right="480"/>
        </w:sectPr>
      </w:pPr>
    </w:p>
    <w:p>
      <w:pPr>
        <w:spacing w:line="364" w:lineRule="auto" w:before="59"/>
        <w:ind w:left="140" w:right="514" w:firstLine="0"/>
        <w:jc w:val="left"/>
        <w:rPr>
          <w:sz w:val="22"/>
        </w:rPr>
      </w:pPr>
      <w:r>
        <w:rPr>
          <w:spacing w:val="-1"/>
          <w:sz w:val="22"/>
        </w:rPr>
        <w:t>令人质疑的地方为 </w:t>
      </w:r>
      <w:r>
        <w:rPr>
          <w:sz w:val="22"/>
        </w:rPr>
        <w:t>1.1ms</w:t>
      </w:r>
      <w:r>
        <w:rPr>
          <w:spacing w:val="-1"/>
          <w:sz w:val="22"/>
        </w:rPr>
        <w:t> 时的表现，得出的 </w:t>
      </w:r>
      <w:r>
        <w:rPr>
          <w:sz w:val="22"/>
        </w:rPr>
        <w:t>Tｗ</w:t>
      </w:r>
      <w:r>
        <w:rPr>
          <w:spacing w:val="-1"/>
          <w:sz w:val="22"/>
        </w:rPr>
        <w:t>≈ </w:t>
      </w:r>
      <w:r>
        <w:rPr>
          <w:sz w:val="22"/>
        </w:rPr>
        <w:t>△T；</w:t>
      </w:r>
      <w:r>
        <w:rPr>
          <w:spacing w:val="-2"/>
          <w:sz w:val="22"/>
        </w:rPr>
        <w:t> 也就是说 </w:t>
      </w:r>
      <w:r>
        <w:rPr>
          <w:sz w:val="22"/>
        </w:rPr>
        <w:t>1.1ms</w:t>
      </w:r>
      <w:r>
        <w:rPr>
          <w:spacing w:val="-1"/>
          <w:sz w:val="22"/>
        </w:rPr>
        <w:t> = </w:t>
      </w:r>
      <w:r>
        <w:rPr>
          <w:sz w:val="22"/>
        </w:rPr>
        <w:t>2.467ms，显然存在问</w:t>
      </w:r>
      <w:r>
        <w:rPr>
          <w:spacing w:val="-1"/>
          <w:sz w:val="22"/>
        </w:rPr>
        <w:t>题。 经过考虑重新观察 </w:t>
      </w:r>
      <w:r>
        <w:rPr>
          <w:sz w:val="22"/>
        </w:rPr>
        <w:t>PWM 波形图发现，电机真正的启动点如下图： </w:t>
      </w:r>
    </w:p>
    <w:p>
      <w:pPr>
        <w:pStyle w:val="BodyText"/>
        <w:spacing w:before="2"/>
      </w:pPr>
      <w:r>
        <w:rPr/>
        <w:drawing>
          <wp:anchor distT="0" distB="0" distL="0" distR="0" allowOverlap="1" layoutInCell="1" locked="0" behindDoc="0" simplePos="0" relativeHeight="25">
            <wp:simplePos x="0" y="0"/>
            <wp:positionH relativeFrom="page">
              <wp:posOffset>2892231</wp:posOffset>
            </wp:positionH>
            <wp:positionV relativeFrom="paragraph">
              <wp:posOffset>221829</wp:posOffset>
            </wp:positionV>
            <wp:extent cx="2916958" cy="1347311"/>
            <wp:effectExtent l="0" t="0" r="0" b="0"/>
            <wp:wrapTopAndBottom/>
            <wp:docPr id="49" name="image28.jpeg"/>
            <wp:cNvGraphicFramePr>
              <a:graphicFrameLocks noChangeAspect="1"/>
            </wp:cNvGraphicFramePr>
            <a:graphic>
              <a:graphicData uri="http://schemas.openxmlformats.org/drawingml/2006/picture">
                <pic:pic>
                  <pic:nvPicPr>
                    <pic:cNvPr id="50" name="image28.jpeg"/>
                    <pic:cNvPicPr/>
                  </pic:nvPicPr>
                  <pic:blipFill>
                    <a:blip r:embed="rId37" cstate="print"/>
                    <a:stretch>
                      <a:fillRect/>
                    </a:stretch>
                  </pic:blipFill>
                  <pic:spPr>
                    <a:xfrm>
                      <a:off x="0" y="0"/>
                      <a:ext cx="2916958" cy="1347311"/>
                    </a:xfrm>
                    <a:prstGeom prst="rect">
                      <a:avLst/>
                    </a:prstGeom>
                  </pic:spPr>
                </pic:pic>
              </a:graphicData>
            </a:graphic>
          </wp:anchor>
        </w:drawing>
      </w:r>
    </w:p>
    <w:p>
      <w:pPr>
        <w:pStyle w:val="BodyText"/>
        <w:rPr>
          <w:sz w:val="20"/>
        </w:rPr>
      </w:pPr>
    </w:p>
    <w:p>
      <w:pPr>
        <w:pStyle w:val="BodyText"/>
        <w:spacing w:before="2"/>
        <w:rPr>
          <w:sz w:val="17"/>
        </w:rPr>
      </w:pPr>
    </w:p>
    <w:p>
      <w:pPr>
        <w:spacing w:before="70"/>
        <w:ind w:left="140" w:right="0" w:firstLine="0"/>
        <w:jc w:val="left"/>
        <w:rPr>
          <w:sz w:val="22"/>
        </w:rPr>
      </w:pPr>
      <w:r>
        <w:rPr>
          <w:spacing w:val="-1"/>
          <w:sz w:val="22"/>
        </w:rPr>
        <w:t>实际上由 </w:t>
      </w:r>
      <w:r>
        <w:rPr>
          <w:sz w:val="22"/>
        </w:rPr>
        <w:t>A</w:t>
      </w:r>
      <w:r>
        <w:rPr>
          <w:spacing w:val="-1"/>
          <w:sz w:val="22"/>
        </w:rPr>
        <w:t> 到 </w:t>
      </w:r>
      <w:r>
        <w:rPr>
          <w:sz w:val="22"/>
        </w:rPr>
        <w:t>B</w:t>
      </w:r>
      <w:r>
        <w:rPr>
          <w:spacing w:val="-1"/>
          <w:sz w:val="22"/>
        </w:rPr>
        <w:t> 的运动时间为：</w:t>
      </w:r>
      <w:r>
        <w:rPr>
          <w:sz w:val="22"/>
        </w:rPr>
        <w:t>△T</w:t>
      </w:r>
      <w:r>
        <w:rPr>
          <w:spacing w:val="-1"/>
          <w:sz w:val="22"/>
        </w:rPr>
        <w:t> = </w:t>
      </w:r>
      <w:r>
        <w:rPr>
          <w:sz w:val="22"/>
        </w:rPr>
        <w:t>Tｗ +（B</w:t>
      </w:r>
      <w:r>
        <w:rPr>
          <w:spacing w:val="-1"/>
          <w:sz w:val="22"/>
        </w:rPr>
        <w:t> 点的</w:t>
      </w:r>
      <w:r>
        <w:rPr>
          <w:sz w:val="22"/>
        </w:rPr>
        <w:t>）PWM </w:t>
      </w:r>
    </w:p>
    <w:p>
      <w:pPr>
        <w:pStyle w:val="BodyText"/>
        <w:rPr>
          <w:sz w:val="20"/>
        </w:rPr>
      </w:pPr>
    </w:p>
    <w:p>
      <w:pPr>
        <w:pStyle w:val="BodyText"/>
        <w:rPr>
          <w:sz w:val="20"/>
        </w:rPr>
      </w:pPr>
    </w:p>
    <w:p>
      <w:pPr>
        <w:pStyle w:val="BodyText"/>
        <w:rPr>
          <w:sz w:val="20"/>
        </w:rPr>
      </w:pPr>
    </w:p>
    <w:p>
      <w:pPr>
        <w:pStyle w:val="BodyText"/>
        <w:spacing w:before="10"/>
        <w:rPr>
          <w:sz w:val="17"/>
        </w:rPr>
      </w:pPr>
    </w:p>
    <w:p>
      <w:pPr>
        <w:pStyle w:val="Heading3"/>
        <w:numPr>
          <w:ilvl w:val="2"/>
          <w:numId w:val="2"/>
        </w:numPr>
        <w:tabs>
          <w:tab w:pos="1110" w:val="left" w:leader="none"/>
        </w:tabs>
        <w:spacing w:line="538" w:lineRule="exact" w:before="0" w:after="0"/>
        <w:ind w:left="1110" w:right="0" w:hanging="970"/>
        <w:jc w:val="left"/>
      </w:pPr>
      <w:r>
        <w:rPr/>
        <w:t>直流电机概要</w:t>
      </w:r>
    </w:p>
    <w:p>
      <w:pPr>
        <w:pStyle w:val="BodyText"/>
        <w:spacing w:before="15"/>
        <w:rPr>
          <w:rFonts w:ascii="Microsoft JhengHei"/>
          <w:b/>
          <w:sz w:val="20"/>
        </w:rPr>
      </w:pPr>
    </w:p>
    <w:p>
      <w:pPr>
        <w:spacing w:before="0"/>
        <w:ind w:left="140" w:right="0" w:firstLine="0"/>
        <w:jc w:val="left"/>
        <w:rPr>
          <w:sz w:val="22"/>
        </w:rPr>
      </w:pPr>
      <w:r>
        <w:rPr>
          <w:spacing w:val="-1"/>
          <w:sz w:val="22"/>
        </w:rPr>
        <w:t>电压：直流供电</w:t>
      </w:r>
      <w:r>
        <w:rPr>
          <w:sz w:val="22"/>
        </w:rPr>
        <w:t> </w:t>
      </w:r>
    </w:p>
    <w:p>
      <w:pPr>
        <w:pStyle w:val="BodyText"/>
        <w:spacing w:before="1"/>
        <w:rPr>
          <w:sz w:val="30"/>
        </w:rPr>
      </w:pPr>
    </w:p>
    <w:p>
      <w:pPr>
        <w:spacing w:before="0"/>
        <w:ind w:left="140" w:right="0" w:firstLine="0"/>
        <w:jc w:val="left"/>
        <w:rPr>
          <w:sz w:val="22"/>
        </w:rPr>
      </w:pPr>
      <w:r>
        <w:rPr>
          <w:spacing w:val="-1"/>
          <w:sz w:val="22"/>
        </w:rPr>
        <w:t>减速：减速箱、齿轮箱</w:t>
      </w:r>
      <w:r>
        <w:rPr>
          <w:sz w:val="22"/>
        </w:rPr>
        <w:t> </w:t>
      </w:r>
    </w:p>
    <w:p>
      <w:pPr>
        <w:pStyle w:val="BodyText"/>
        <w:spacing w:before="1"/>
        <w:rPr>
          <w:sz w:val="30"/>
        </w:rPr>
      </w:pPr>
    </w:p>
    <w:p>
      <w:pPr>
        <w:spacing w:before="0"/>
        <w:ind w:left="140" w:right="0" w:firstLine="0"/>
        <w:jc w:val="left"/>
        <w:rPr>
          <w:sz w:val="22"/>
        </w:rPr>
      </w:pPr>
      <w:r>
        <w:rPr>
          <w:spacing w:val="-1"/>
          <w:sz w:val="22"/>
        </w:rPr>
        <w:t>电机：电动机、电动马达。 </w:t>
      </w:r>
    </w:p>
    <w:p>
      <w:pPr>
        <w:pStyle w:val="BodyText"/>
        <w:spacing w:before="10"/>
        <w:rPr>
          <w:sz w:val="26"/>
        </w:rPr>
      </w:pPr>
      <w:r>
        <w:rPr/>
        <w:drawing>
          <wp:anchor distT="0" distB="0" distL="0" distR="0" allowOverlap="1" layoutInCell="1" locked="0" behindDoc="0" simplePos="0" relativeHeight="26">
            <wp:simplePos x="0" y="0"/>
            <wp:positionH relativeFrom="page">
              <wp:posOffset>1290974</wp:posOffset>
            </wp:positionH>
            <wp:positionV relativeFrom="paragraph">
              <wp:posOffset>243102</wp:posOffset>
            </wp:positionV>
            <wp:extent cx="2637561" cy="2492311"/>
            <wp:effectExtent l="0" t="0" r="0" b="0"/>
            <wp:wrapTopAndBottom/>
            <wp:docPr id="51" name="image29.jpeg"/>
            <wp:cNvGraphicFramePr>
              <a:graphicFrameLocks noChangeAspect="1"/>
            </wp:cNvGraphicFramePr>
            <a:graphic>
              <a:graphicData uri="http://schemas.openxmlformats.org/drawingml/2006/picture">
                <pic:pic>
                  <pic:nvPicPr>
                    <pic:cNvPr id="52" name="image29.jpeg"/>
                    <pic:cNvPicPr/>
                  </pic:nvPicPr>
                  <pic:blipFill>
                    <a:blip r:embed="rId38" cstate="print"/>
                    <a:stretch>
                      <a:fillRect/>
                    </a:stretch>
                  </pic:blipFill>
                  <pic:spPr>
                    <a:xfrm>
                      <a:off x="0" y="0"/>
                      <a:ext cx="2637561" cy="2492311"/>
                    </a:xfrm>
                    <a:prstGeom prst="rect">
                      <a:avLst/>
                    </a:prstGeom>
                  </pic:spPr>
                </pic:pic>
              </a:graphicData>
            </a:graphic>
          </wp:anchor>
        </w:drawing>
      </w:r>
    </w:p>
    <w:p>
      <w:pPr>
        <w:pStyle w:val="BodyText"/>
        <w:spacing w:before="3"/>
        <w:rPr>
          <w:sz w:val="25"/>
        </w:rPr>
      </w:pPr>
    </w:p>
    <w:p>
      <w:pPr>
        <w:spacing w:before="70"/>
        <w:ind w:left="140" w:right="0" w:firstLine="0"/>
        <w:jc w:val="left"/>
        <w:rPr>
          <w:sz w:val="22"/>
        </w:rPr>
      </w:pPr>
      <w:r>
        <w:rPr>
          <w:spacing w:val="-1"/>
          <w:sz w:val="22"/>
        </w:rPr>
        <w:t>目前微型直流减速电机应用相对广泛，拿它来简单说明：</w:t>
      </w:r>
      <w:r>
        <w:rPr>
          <w:sz w:val="22"/>
        </w:rPr>
        <w:t> </w:t>
      </w:r>
    </w:p>
    <w:p>
      <w:pPr>
        <w:spacing w:after="0"/>
        <w:jc w:val="left"/>
        <w:rPr>
          <w:sz w:val="22"/>
        </w:rPr>
        <w:sectPr>
          <w:pgSz w:w="12240" w:h="15840"/>
          <w:pgMar w:header="592" w:footer="961" w:top="1300" w:bottom="1160" w:left="1420" w:right="480"/>
        </w:sectPr>
      </w:pPr>
    </w:p>
    <w:p>
      <w:pPr>
        <w:spacing w:line="364" w:lineRule="auto" w:before="59"/>
        <w:ind w:left="140" w:right="256" w:firstLine="0"/>
        <w:jc w:val="left"/>
        <w:rPr>
          <w:sz w:val="22"/>
        </w:rPr>
      </w:pPr>
      <w:r>
        <w:rPr>
          <w:sz w:val="22"/>
        </w:rPr>
        <w:t>微型电机所用直流电压一般在36V以下，根据市场上各电池和应用的需求，5V、12V、24V相对多一些。这种减速电机，配套多点的还是有刷电机，无刷电机步进电机和伺服电机等。具体分析后续文章会逐</w:t>
      </w:r>
      <w:r>
        <w:rPr>
          <w:spacing w:val="1"/>
          <w:sz w:val="22"/>
        </w:rPr>
        <w:t> </w:t>
      </w:r>
      <w:r>
        <w:rPr>
          <w:sz w:val="22"/>
        </w:rPr>
        <w:t>个写出。 </w:t>
      </w:r>
    </w:p>
    <w:p>
      <w:pPr>
        <w:pStyle w:val="BodyText"/>
        <w:spacing w:before="8"/>
        <w:rPr>
          <w:sz w:val="18"/>
        </w:rPr>
      </w:pPr>
    </w:p>
    <w:p>
      <w:pPr>
        <w:spacing w:line="364" w:lineRule="auto" w:before="0"/>
        <w:ind w:left="140" w:right="518" w:firstLine="0"/>
        <w:jc w:val="both"/>
        <w:rPr>
          <w:sz w:val="22"/>
        </w:rPr>
      </w:pPr>
      <w:r>
        <w:rPr>
          <w:spacing w:val="-1"/>
          <w:sz w:val="22"/>
        </w:rPr>
        <w:t>一般单电机转速成千上万转，小电机做高转速小力矩，大电机做低转速</w:t>
      </w:r>
      <w:r>
        <w:rPr>
          <w:sz w:val="22"/>
        </w:rPr>
        <w:t>（可以做到几百转）大力矩。</w:t>
      </w:r>
      <w:r>
        <w:rPr>
          <w:spacing w:val="-1"/>
          <w:sz w:val="22"/>
        </w:rPr>
        <w:t>但是有些用途只需要几转几十转，那么就需要加减速箱了。可以理解为减速箱是用来降低转速，加大</w:t>
      </w:r>
      <w:r>
        <w:rPr>
          <w:sz w:val="22"/>
        </w:rPr>
        <w:t>力矩。 </w:t>
      </w:r>
    </w:p>
    <w:p>
      <w:pPr>
        <w:pStyle w:val="BodyText"/>
        <w:spacing w:before="8"/>
        <w:rPr>
          <w:sz w:val="18"/>
        </w:rPr>
      </w:pPr>
    </w:p>
    <w:p>
      <w:pPr>
        <w:spacing w:before="0"/>
        <w:ind w:left="140" w:right="0" w:firstLine="0"/>
        <w:jc w:val="left"/>
        <w:rPr>
          <w:sz w:val="22"/>
        </w:rPr>
      </w:pPr>
      <w:r>
        <w:rPr>
          <w:spacing w:val="-1"/>
          <w:sz w:val="22"/>
        </w:rPr>
        <w:t>减速箱级数不一样，效率也会不一样。一般正齿轮箱的效率是</w:t>
      </w:r>
      <w:r>
        <w:rPr>
          <w:sz w:val="22"/>
        </w:rPr>
        <w:t>0.9,五级减速效率即</w:t>
      </w:r>
    </w:p>
    <w:p>
      <w:pPr>
        <w:spacing w:before="146"/>
        <w:ind w:left="140" w:right="0" w:firstLine="0"/>
        <w:jc w:val="left"/>
        <w:rPr>
          <w:sz w:val="22"/>
        </w:rPr>
      </w:pPr>
      <w:r>
        <w:rPr>
          <w:sz w:val="22"/>
        </w:rPr>
        <w:t>0.9X0.9X0.9X0.9X0.9=0.59049;行星减速箱的效率为0.8，四级减速效率即0.8X0.8X0.8X0.8=0.4096 </w:t>
      </w:r>
    </w:p>
    <w:p>
      <w:pPr>
        <w:spacing w:after="0"/>
        <w:jc w:val="left"/>
        <w:rPr>
          <w:sz w:val="22"/>
        </w:rPr>
        <w:sectPr>
          <w:pgSz w:w="12240" w:h="15840"/>
          <w:pgMar w:header="592" w:footer="961" w:top="1300" w:bottom="1160" w:left="1420" w:right="480"/>
        </w:sectPr>
      </w:pPr>
    </w:p>
    <w:p>
      <w:pPr>
        <w:pStyle w:val="BodyText"/>
        <w:rPr>
          <w:sz w:val="20"/>
        </w:rPr>
      </w:pPr>
    </w:p>
    <w:p>
      <w:pPr>
        <w:pStyle w:val="BodyText"/>
        <w:rPr>
          <w:sz w:val="20"/>
        </w:rPr>
      </w:pPr>
    </w:p>
    <w:p>
      <w:pPr>
        <w:pStyle w:val="Heading2"/>
        <w:numPr>
          <w:ilvl w:val="0"/>
          <w:numId w:val="1"/>
        </w:numPr>
        <w:tabs>
          <w:tab w:pos="734" w:val="left" w:leader="none"/>
        </w:tabs>
        <w:spacing w:line="240" w:lineRule="auto" w:before="39" w:after="0"/>
        <w:ind w:left="733" w:right="0" w:hanging="354"/>
        <w:jc w:val="left"/>
      </w:pPr>
      <w:bookmarkStart w:name="_bookmark4" w:id="9"/>
      <w:bookmarkEnd w:id="9"/>
      <w:r>
        <w:rPr>
          <w:b w:val="0"/>
        </w:rPr>
      </w:r>
      <w:bookmarkStart w:name="_bookmark4" w:id="10"/>
      <w:bookmarkEnd w:id="10"/>
      <w:r>
        <w:rPr>
          <w:w w:val="90"/>
        </w:rPr>
        <w:t>有限元关键部位分析</w:t>
      </w:r>
    </w:p>
    <w:p>
      <w:pPr>
        <w:pStyle w:val="BodyText"/>
        <w:spacing w:before="2"/>
        <w:rPr>
          <w:rFonts w:ascii="Microsoft JhengHei"/>
          <w:b/>
          <w:sz w:val="29"/>
        </w:rPr>
      </w:pPr>
      <w:r>
        <w:rPr/>
        <w:drawing>
          <wp:anchor distT="0" distB="0" distL="0" distR="0" allowOverlap="1" layoutInCell="1" locked="0" behindDoc="0" simplePos="0" relativeHeight="27">
            <wp:simplePos x="0" y="0"/>
            <wp:positionH relativeFrom="page">
              <wp:posOffset>1474435</wp:posOffset>
            </wp:positionH>
            <wp:positionV relativeFrom="paragraph">
              <wp:posOffset>364851</wp:posOffset>
            </wp:positionV>
            <wp:extent cx="4637041" cy="1672208"/>
            <wp:effectExtent l="0" t="0" r="0" b="0"/>
            <wp:wrapTopAndBottom/>
            <wp:docPr id="53" name="image30.jpeg"/>
            <wp:cNvGraphicFramePr>
              <a:graphicFrameLocks noChangeAspect="1"/>
            </wp:cNvGraphicFramePr>
            <a:graphic>
              <a:graphicData uri="http://schemas.openxmlformats.org/drawingml/2006/picture">
                <pic:pic>
                  <pic:nvPicPr>
                    <pic:cNvPr id="54" name="image30.jpeg"/>
                    <pic:cNvPicPr/>
                  </pic:nvPicPr>
                  <pic:blipFill>
                    <a:blip r:embed="rId41" cstate="print"/>
                    <a:stretch>
                      <a:fillRect/>
                    </a:stretch>
                  </pic:blipFill>
                  <pic:spPr>
                    <a:xfrm>
                      <a:off x="0" y="0"/>
                      <a:ext cx="4637041" cy="1672208"/>
                    </a:xfrm>
                    <a:prstGeom prst="rect">
                      <a:avLst/>
                    </a:prstGeom>
                  </pic:spPr>
                </pic:pic>
              </a:graphicData>
            </a:graphic>
          </wp:anchor>
        </w:drawing>
      </w:r>
    </w:p>
    <w:p>
      <w:pPr>
        <w:pStyle w:val="BodyText"/>
        <w:rPr>
          <w:rFonts w:ascii="Microsoft JhengHei"/>
          <w:b/>
          <w:sz w:val="20"/>
        </w:rPr>
      </w:pPr>
    </w:p>
    <w:p>
      <w:pPr>
        <w:pStyle w:val="BodyText"/>
        <w:rPr>
          <w:rFonts w:ascii="Microsoft JhengHei"/>
          <w:b/>
          <w:sz w:val="20"/>
        </w:rPr>
      </w:pPr>
    </w:p>
    <w:p>
      <w:pPr>
        <w:pStyle w:val="BodyText"/>
        <w:rPr>
          <w:rFonts w:ascii="Microsoft JhengHei"/>
          <w:b/>
          <w:sz w:val="20"/>
        </w:rPr>
      </w:pPr>
    </w:p>
    <w:p>
      <w:pPr>
        <w:pStyle w:val="BodyText"/>
        <w:rPr>
          <w:rFonts w:ascii="Microsoft JhengHei"/>
          <w:b/>
          <w:sz w:val="20"/>
        </w:rPr>
      </w:pPr>
    </w:p>
    <w:p>
      <w:pPr>
        <w:pStyle w:val="BodyText"/>
        <w:rPr>
          <w:rFonts w:ascii="Microsoft JhengHei"/>
          <w:b/>
          <w:sz w:val="20"/>
        </w:rPr>
      </w:pPr>
    </w:p>
    <w:p>
      <w:pPr>
        <w:pStyle w:val="BodyText"/>
        <w:rPr>
          <w:rFonts w:ascii="Microsoft JhengHei"/>
          <w:b/>
          <w:sz w:val="20"/>
        </w:rPr>
      </w:pPr>
    </w:p>
    <w:p>
      <w:pPr>
        <w:pStyle w:val="BodyText"/>
        <w:rPr>
          <w:rFonts w:ascii="Microsoft JhengHei"/>
          <w:b/>
          <w:sz w:val="20"/>
        </w:rPr>
      </w:pPr>
    </w:p>
    <w:p>
      <w:pPr>
        <w:pStyle w:val="BodyText"/>
        <w:rPr>
          <w:rFonts w:ascii="Microsoft JhengHei"/>
          <w:b/>
          <w:sz w:val="20"/>
        </w:rPr>
      </w:pPr>
    </w:p>
    <w:p>
      <w:pPr>
        <w:pStyle w:val="BodyText"/>
        <w:rPr>
          <w:rFonts w:ascii="Microsoft JhengHei"/>
          <w:b/>
          <w:sz w:val="20"/>
        </w:rPr>
      </w:pPr>
    </w:p>
    <w:p>
      <w:pPr>
        <w:pStyle w:val="BodyText"/>
        <w:rPr>
          <w:rFonts w:ascii="Microsoft JhengHei"/>
          <w:b/>
          <w:sz w:val="20"/>
        </w:rPr>
      </w:pPr>
    </w:p>
    <w:p>
      <w:pPr>
        <w:pStyle w:val="BodyText"/>
        <w:rPr>
          <w:rFonts w:ascii="Microsoft JhengHei"/>
          <w:b/>
          <w:sz w:val="20"/>
        </w:rPr>
      </w:pPr>
    </w:p>
    <w:p>
      <w:pPr>
        <w:pStyle w:val="BodyText"/>
        <w:rPr>
          <w:rFonts w:ascii="Microsoft JhengHei"/>
          <w:b/>
          <w:sz w:val="20"/>
        </w:rPr>
      </w:pPr>
    </w:p>
    <w:p>
      <w:pPr>
        <w:pStyle w:val="BodyText"/>
        <w:rPr>
          <w:rFonts w:ascii="Microsoft JhengHei"/>
          <w:b/>
          <w:sz w:val="20"/>
        </w:rPr>
      </w:pPr>
    </w:p>
    <w:p>
      <w:pPr>
        <w:pStyle w:val="BodyText"/>
        <w:spacing w:before="10"/>
        <w:rPr>
          <w:rFonts w:ascii="Microsoft JhengHei"/>
          <w:b/>
          <w:sz w:val="11"/>
        </w:rPr>
      </w:pPr>
    </w:p>
    <w:p>
      <w:pPr>
        <w:pStyle w:val="BodyText"/>
        <w:spacing w:before="66"/>
        <w:ind w:right="705"/>
        <w:jc w:val="right"/>
      </w:pPr>
      <w:r>
        <w:rPr/>
        <w:drawing>
          <wp:anchor distT="0" distB="0" distL="0" distR="0" allowOverlap="1" layoutInCell="1" locked="0" behindDoc="0" simplePos="0" relativeHeight="15742976">
            <wp:simplePos x="0" y="0"/>
            <wp:positionH relativeFrom="page">
              <wp:posOffset>2818945</wp:posOffset>
            </wp:positionH>
            <wp:positionV relativeFrom="paragraph">
              <wp:posOffset>-2797753</wp:posOffset>
            </wp:positionV>
            <wp:extent cx="3994387" cy="2985078"/>
            <wp:effectExtent l="0" t="0" r="0" b="0"/>
            <wp:wrapNone/>
            <wp:docPr id="55" name="image31.jpeg" descr="网格"/>
            <wp:cNvGraphicFramePr>
              <a:graphicFrameLocks noChangeAspect="1"/>
            </wp:cNvGraphicFramePr>
            <a:graphic>
              <a:graphicData uri="http://schemas.openxmlformats.org/drawingml/2006/picture">
                <pic:pic>
                  <pic:nvPicPr>
                    <pic:cNvPr id="56" name="image31.jpeg"/>
                    <pic:cNvPicPr/>
                  </pic:nvPicPr>
                  <pic:blipFill>
                    <a:blip r:embed="rId42" cstate="print"/>
                    <a:stretch>
                      <a:fillRect/>
                    </a:stretch>
                  </pic:blipFill>
                  <pic:spPr>
                    <a:xfrm>
                      <a:off x="0" y="0"/>
                      <a:ext cx="3994387" cy="2985078"/>
                    </a:xfrm>
                    <a:prstGeom prst="rect">
                      <a:avLst/>
                    </a:prstGeom>
                  </pic:spPr>
                </pic:pic>
              </a:graphicData>
            </a:graphic>
          </wp:anchor>
        </w:drawing>
      </w:r>
      <w:r>
        <w:rPr/>
        <w:t> </w:t>
      </w:r>
    </w:p>
    <w:p>
      <w:pPr>
        <w:spacing w:after="0"/>
        <w:jc w:val="right"/>
        <w:sectPr>
          <w:headerReference w:type="default" r:id="rId39"/>
          <w:footerReference w:type="default" r:id="rId40"/>
          <w:pgSz w:w="12240" w:h="15840"/>
          <w:pgMar w:header="592" w:footer="961" w:top="1300" w:bottom="1160" w:left="1420" w:right="480"/>
        </w:sectPr>
      </w:pPr>
    </w:p>
    <w:p>
      <w:pPr>
        <w:pStyle w:val="BodyText"/>
        <w:spacing w:before="2" w:after="1"/>
        <w:rPr>
          <w:sz w:val="20"/>
        </w:rPr>
      </w:pPr>
    </w:p>
    <w:p>
      <w:pPr>
        <w:pStyle w:val="BodyText"/>
        <w:ind w:left="316"/>
        <w:rPr>
          <w:sz w:val="20"/>
        </w:rPr>
      </w:pPr>
      <w:r>
        <w:rPr>
          <w:sz w:val="20"/>
        </w:rPr>
        <w:drawing>
          <wp:inline distT="0" distB="0" distL="0" distR="0">
            <wp:extent cx="5963707" cy="2405633"/>
            <wp:effectExtent l="0" t="0" r="0" b="0"/>
            <wp:docPr id="57" name="image32.jpeg" descr="应变"/>
            <wp:cNvGraphicFramePr>
              <a:graphicFrameLocks noChangeAspect="1"/>
            </wp:cNvGraphicFramePr>
            <a:graphic>
              <a:graphicData uri="http://schemas.openxmlformats.org/drawingml/2006/picture">
                <pic:pic>
                  <pic:nvPicPr>
                    <pic:cNvPr id="58" name="image32.jpeg"/>
                    <pic:cNvPicPr/>
                  </pic:nvPicPr>
                  <pic:blipFill>
                    <a:blip r:embed="rId45" cstate="print"/>
                    <a:stretch>
                      <a:fillRect/>
                    </a:stretch>
                  </pic:blipFill>
                  <pic:spPr>
                    <a:xfrm>
                      <a:off x="0" y="0"/>
                      <a:ext cx="5963707" cy="2405633"/>
                    </a:xfrm>
                    <a:prstGeom prst="rect">
                      <a:avLst/>
                    </a:prstGeom>
                  </pic:spPr>
                </pic:pic>
              </a:graphicData>
            </a:graphic>
          </wp:inline>
        </w:drawing>
      </w:r>
      <w:r>
        <w:rPr>
          <w:sz w:val="20"/>
        </w:rPr>
      </w:r>
    </w:p>
    <w:p>
      <w:pPr>
        <w:pStyle w:val="BodyText"/>
        <w:rPr>
          <w:sz w:val="20"/>
        </w:rPr>
      </w:pPr>
    </w:p>
    <w:p>
      <w:pPr>
        <w:pStyle w:val="BodyText"/>
        <w:rPr>
          <w:sz w:val="20"/>
        </w:rPr>
      </w:pPr>
    </w:p>
    <w:p>
      <w:pPr>
        <w:pStyle w:val="BodyText"/>
        <w:rPr>
          <w:sz w:val="20"/>
        </w:rPr>
      </w:pPr>
    </w:p>
    <w:p>
      <w:pPr>
        <w:pStyle w:val="BodyText"/>
        <w:spacing w:before="5"/>
        <w:rPr>
          <w:sz w:val="20"/>
        </w:rPr>
      </w:pPr>
    </w:p>
    <w:p>
      <w:pPr>
        <w:pStyle w:val="BodyText"/>
        <w:spacing w:line="364" w:lineRule="auto" w:before="67"/>
        <w:ind w:left="140" w:right="473"/>
        <w:jc w:val="both"/>
      </w:pPr>
      <w:r>
        <w:rPr>
          <w:spacing w:val="14"/>
          <w:w w:val="95"/>
        </w:rPr>
        <w:t>我们对模型进行简化处理， 减小计算量， 去除模型的倒角等， 提高网格质量， 利用</w:t>
      </w:r>
      <w:r>
        <w:rPr/>
        <w:t>Ansys</w:t>
      </w:r>
      <w:r>
        <w:rPr>
          <w:spacing w:val="114"/>
        </w:rPr>
        <w:t> </w:t>
      </w:r>
      <w:r>
        <w:rPr/>
        <w:t>Workbench</w:t>
      </w:r>
      <w:r>
        <w:rPr>
          <w:spacing w:val="-2"/>
        </w:rPr>
        <w:t> 中 </w:t>
      </w:r>
      <w:r>
        <w:rPr/>
        <w:t>mesh</w:t>
      </w:r>
      <w:r>
        <w:rPr>
          <w:spacing w:val="-1"/>
        </w:rPr>
        <w:t> 模块对模型进行网格划分，同时对接触区域的网格进行细化，以</w:t>
      </w:r>
      <w:r>
        <w:rPr>
          <w:spacing w:val="-4"/>
        </w:rPr>
        <w:t>提高网格的精确度。网格划分的结果最高网格质量达 </w:t>
      </w:r>
      <w:r>
        <w:rPr/>
        <w:t>0.93，</w:t>
      </w:r>
      <w:r>
        <w:rPr>
          <w:spacing w:val="-9"/>
        </w:rPr>
        <w:t>平均网格质量 </w:t>
      </w:r>
      <w:r>
        <w:rPr/>
        <w:t>0.72，关键接触位</w:t>
      </w:r>
      <w:r>
        <w:rPr>
          <w:spacing w:val="-5"/>
        </w:rPr>
        <w:t>置的网格质量均在 </w:t>
      </w:r>
      <w:r>
        <w:rPr>
          <w:spacing w:val="-1"/>
        </w:rPr>
        <w:t>0.3</w:t>
      </w:r>
      <w:r>
        <w:rPr>
          <w:spacing w:val="-8"/>
        </w:rPr>
        <w:t> 以上，减少计算的错误率。划分完成的有限元模型如图 </w:t>
      </w:r>
      <w:r>
        <w:rPr/>
        <w:t>9</w:t>
      </w:r>
      <w:r>
        <w:rPr>
          <w:spacing w:val="-6"/>
        </w:rPr>
        <w:t> 所示。我们</w:t>
      </w:r>
      <w:r>
        <w:rPr/>
        <w:t>采用亚克力板为腿的材料其得出的结果符合我们的要求 </w:t>
      </w:r>
    </w:p>
    <w:p>
      <w:pPr>
        <w:pStyle w:val="Heading2"/>
        <w:numPr>
          <w:ilvl w:val="0"/>
          <w:numId w:val="1"/>
        </w:numPr>
        <w:tabs>
          <w:tab w:pos="734" w:val="left" w:leader="none"/>
        </w:tabs>
        <w:spacing w:line="240" w:lineRule="auto" w:before="76" w:after="0"/>
        <w:ind w:left="733" w:right="0" w:hanging="354"/>
        <w:jc w:val="left"/>
      </w:pPr>
      <w:bookmarkStart w:name="_bookmark5" w:id="11"/>
      <w:bookmarkEnd w:id="11"/>
      <w:r>
        <w:rPr>
          <w:b w:val="0"/>
        </w:rPr>
      </w:r>
      <w:bookmarkStart w:name="_bookmark5" w:id="12"/>
      <w:bookmarkEnd w:id="12"/>
      <w:r>
        <w:rPr>
          <w:w w:val="90"/>
        </w:rPr>
        <w:t>关于仿生机器人在灾害中的应用</w:t>
      </w:r>
    </w:p>
    <w:p>
      <w:pPr>
        <w:pStyle w:val="BodyText"/>
        <w:spacing w:before="8"/>
        <w:rPr>
          <w:rFonts w:ascii="Microsoft JhengHei"/>
          <w:b/>
          <w:sz w:val="26"/>
        </w:rPr>
      </w:pPr>
    </w:p>
    <w:p>
      <w:pPr>
        <w:pStyle w:val="BodyText"/>
        <w:spacing w:line="364" w:lineRule="auto"/>
        <w:ind w:left="140" w:right="476" w:firstLine="479"/>
      </w:pPr>
      <w:r>
        <w:rPr/>
        <w:t>虽然科技在迅速发展，但无论何时，突发性灾难都是不可避免的。中国每年发生突发性灾难包括火灾、雪灾、地震、突发性事故等。从2008年以来的14年间，中国内地因地震导致</w:t>
      </w:r>
      <w:r>
        <w:rPr>
          <w:spacing w:val="-1"/>
        </w:rPr>
        <w:t>的的死亡、失踪超过为</w:t>
      </w:r>
      <w:r>
        <w:rPr/>
        <w:t>9.13万人，直接经济损失为10706亿元。例如：地震后，了解受灾地区的地形、侦查灾害发生现场的状况是最迫切、最实用的情报支持，利用精于测绘的机器人深入危险灾区可以快速绘制出精确的地形图，执行伴有危险、危害同时又枯燥的侦查任务，帮助救援人员迅速了解受灾情况。通过上面的介绍可以看出，机器人的参与对于地震救援能够起到事半功倍的作用。正是认识到这一点，中国近年来非常重视救灾机器人的研制，并且目前已经研制出几款曾在地震救灾工作中大显身手的国产机器人。 </w:t>
      </w:r>
    </w:p>
    <w:p>
      <w:pPr>
        <w:pStyle w:val="BodyText"/>
        <w:spacing w:before="5"/>
        <w:rPr>
          <w:sz w:val="18"/>
        </w:rPr>
      </w:pPr>
    </w:p>
    <w:p>
      <w:pPr>
        <w:pStyle w:val="BodyText"/>
        <w:ind w:left="380"/>
      </w:pPr>
      <w:r>
        <w:rPr/>
        <w:t>救援机器人的作用 </w:t>
      </w:r>
    </w:p>
    <w:p>
      <w:pPr>
        <w:spacing w:after="0"/>
        <w:sectPr>
          <w:headerReference w:type="default" r:id="rId43"/>
          <w:footerReference w:type="default" r:id="rId44"/>
          <w:pgSz w:w="12240" w:h="15840"/>
          <w:pgMar w:header="561" w:footer="961" w:top="1300" w:bottom="1160" w:left="1420" w:right="480"/>
        </w:sectPr>
      </w:pPr>
    </w:p>
    <w:p>
      <w:pPr>
        <w:pStyle w:val="ListParagraph"/>
        <w:numPr>
          <w:ilvl w:val="0"/>
          <w:numId w:val="7"/>
        </w:numPr>
        <w:tabs>
          <w:tab w:pos="361" w:val="left" w:leader="none"/>
        </w:tabs>
        <w:spacing w:line="240" w:lineRule="auto" w:before="59" w:after="0"/>
        <w:ind w:left="741" w:right="7318" w:hanging="742"/>
        <w:jc w:val="right"/>
        <w:rPr>
          <w:sz w:val="24"/>
        </w:rPr>
      </w:pPr>
      <w:r>
        <w:rPr/>
        <w:pict>
          <v:shape style="position:absolute;margin-left:78.024002pt;margin-top:733.925476pt;width:248.95pt;height:23.5pt;mso-position-horizontal-relative:page;mso-position-vertical-relative:page;z-index:-16097792" type="#_x0000_t202" filled="false" stroked="false">
            <v:textbox inset="0,0,0,0">
              <w:txbxContent>
                <w:p>
                  <w:pPr>
                    <w:spacing w:line="196" w:lineRule="exact" w:before="0"/>
                    <w:ind w:left="4380" w:right="0" w:firstLine="0"/>
                    <w:jc w:val="left"/>
                    <w:rPr>
                      <w:sz w:val="18"/>
                    </w:rPr>
                  </w:pPr>
                  <w:r>
                    <w:rPr>
                      <w:spacing w:val="-24"/>
                      <w:sz w:val="18"/>
                    </w:rPr>
                    <w:t>第 </w:t>
                  </w:r>
                  <w:r>
                    <w:rPr>
                      <w:spacing w:val="-2"/>
                      <w:sz w:val="18"/>
                    </w:rPr>
                    <w:t>22</w:t>
                  </w:r>
                  <w:r>
                    <w:rPr>
                      <w:spacing w:val="-1"/>
                      <w:sz w:val="18"/>
                    </w:rPr>
                    <w:t>页</w:t>
                  </w:r>
                </w:p>
                <w:p>
                  <w:pPr>
                    <w:spacing w:line="228" w:lineRule="exact" w:before="45"/>
                    <w:ind w:left="0" w:right="0" w:firstLine="0"/>
                    <w:jc w:val="left"/>
                    <w:rPr>
                      <w:sz w:val="20"/>
                    </w:rPr>
                  </w:pPr>
                  <w:r>
                    <w:rPr>
                      <w:w w:val="99"/>
                      <w:sz w:val="20"/>
                    </w:rPr>
                    <w:t> </w:t>
                  </w:r>
                </w:p>
              </w:txbxContent>
            </v:textbox>
            <w10:wrap type="none"/>
          </v:shape>
        </w:pict>
      </w:r>
      <w:r>
        <w:rPr>
          <w:sz w:val="24"/>
        </w:rPr>
        <w:t>遥感测绘、险情侦查 </w:t>
      </w:r>
    </w:p>
    <w:p>
      <w:pPr>
        <w:pStyle w:val="BodyText"/>
        <w:rPr>
          <w:sz w:val="31"/>
        </w:rPr>
      </w:pPr>
    </w:p>
    <w:p>
      <w:pPr>
        <w:pStyle w:val="BodyText"/>
        <w:spacing w:line="364" w:lineRule="auto" w:before="1"/>
        <w:ind w:left="380" w:right="1317" w:firstLine="479"/>
        <w:jc w:val="both"/>
      </w:pPr>
      <w:r>
        <w:rPr>
          <w:spacing w:val="-1"/>
        </w:rPr>
        <w:t>灾害后，了解受灾地区的地形、侦查灾害发生现场的状况是最迫切、最实用的情报支持，利用精于测绘的机器人深入危险灾区可以快速绘制出精确的地形图，执</w:t>
      </w:r>
      <w:r>
        <w:rPr/>
        <w:t>行伴有危险、危害同时又枯燥的侦查任务，帮助救援人员迅速了解受灾情况。 </w:t>
      </w:r>
    </w:p>
    <w:p>
      <w:pPr>
        <w:pStyle w:val="BodyText"/>
        <w:spacing w:before="8"/>
        <w:rPr>
          <w:sz w:val="18"/>
        </w:rPr>
      </w:pPr>
    </w:p>
    <w:p>
      <w:pPr>
        <w:pStyle w:val="ListParagraph"/>
        <w:numPr>
          <w:ilvl w:val="0"/>
          <w:numId w:val="7"/>
        </w:numPr>
        <w:tabs>
          <w:tab w:pos="361" w:val="left" w:leader="none"/>
        </w:tabs>
        <w:spacing w:line="240" w:lineRule="auto" w:before="0" w:after="0"/>
        <w:ind w:left="741" w:right="7318" w:hanging="742"/>
        <w:jc w:val="right"/>
        <w:rPr>
          <w:sz w:val="24"/>
        </w:rPr>
      </w:pPr>
      <w:r>
        <w:rPr>
          <w:sz w:val="24"/>
        </w:rPr>
        <w:t>路线规划、通讯中继 </w:t>
      </w:r>
    </w:p>
    <w:p>
      <w:pPr>
        <w:pStyle w:val="BodyText"/>
        <w:spacing w:before="1"/>
        <w:rPr>
          <w:sz w:val="31"/>
        </w:rPr>
      </w:pPr>
    </w:p>
    <w:p>
      <w:pPr>
        <w:pStyle w:val="BodyText"/>
        <w:spacing w:line="364" w:lineRule="auto"/>
        <w:ind w:left="380" w:right="1316" w:firstLine="479"/>
      </w:pPr>
      <w:r>
        <w:rPr>
          <w:spacing w:val="-1"/>
        </w:rPr>
        <w:t>在这种特大自然灾害发生后，环境及建筑遭到破坏，要实现高效有针对性的救援，在最快时间内救出最多的人员，规划救援路线就成了一个非常迫切的需求。利</w:t>
      </w:r>
    </w:p>
    <w:p>
      <w:pPr>
        <w:pStyle w:val="BodyText"/>
        <w:spacing w:line="307" w:lineRule="exact"/>
        <w:ind w:left="380"/>
      </w:pPr>
      <w:r>
        <w:rPr/>
        <w:t>用机器人引导、挑选最通畅的路线实施救援，无疑可以为救援工作提供巨大的帮助。 </w:t>
      </w:r>
    </w:p>
    <w:p>
      <w:pPr>
        <w:pStyle w:val="BodyText"/>
        <w:spacing w:before="3"/>
        <w:rPr>
          <w:sz w:val="31"/>
        </w:rPr>
      </w:pPr>
    </w:p>
    <w:p>
      <w:pPr>
        <w:pStyle w:val="BodyText"/>
        <w:spacing w:line="364" w:lineRule="auto" w:before="1"/>
        <w:ind w:left="380" w:right="965" w:firstLine="479"/>
      </w:pPr>
      <w:r>
        <w:rPr/>
        <w:t>而地震灾害往往会造成基础通讯的中断，传统的诸如卫星电话等或设备较笨重，</w:t>
      </w:r>
      <w:r>
        <w:rPr>
          <w:spacing w:val="-117"/>
        </w:rPr>
        <w:t> </w:t>
      </w:r>
      <w:r>
        <w:rPr/>
        <w:t>或数据量有限，很难满足灾区通讯的需要，如果能够利用机器人做通讯中继，在一</w:t>
      </w:r>
      <w:r>
        <w:rPr>
          <w:spacing w:val="1"/>
        </w:rPr>
        <w:t> </w:t>
      </w:r>
      <w:r>
        <w:rPr/>
        <w:t>定范围内成本和灵活性上都会比传统方式好很多。 </w:t>
      </w:r>
    </w:p>
    <w:p>
      <w:pPr>
        <w:pStyle w:val="BodyText"/>
        <w:spacing w:before="8"/>
        <w:rPr>
          <w:sz w:val="18"/>
        </w:rPr>
      </w:pPr>
    </w:p>
    <w:p>
      <w:pPr>
        <w:pStyle w:val="ListParagraph"/>
        <w:numPr>
          <w:ilvl w:val="0"/>
          <w:numId w:val="7"/>
        </w:numPr>
        <w:tabs>
          <w:tab w:pos="361" w:val="left" w:leader="none"/>
        </w:tabs>
        <w:spacing w:line="240" w:lineRule="auto" w:before="0" w:after="0"/>
        <w:ind w:left="501" w:right="7318" w:hanging="502"/>
        <w:jc w:val="right"/>
        <w:rPr>
          <w:sz w:val="24"/>
        </w:rPr>
      </w:pPr>
      <w:r>
        <w:rPr>
          <w:sz w:val="24"/>
        </w:rPr>
        <w:t>运输投掷、搜救逃生。 </w:t>
      </w:r>
    </w:p>
    <w:p>
      <w:pPr>
        <w:pStyle w:val="BodyText"/>
        <w:spacing w:before="1"/>
        <w:rPr>
          <w:sz w:val="31"/>
        </w:rPr>
      </w:pPr>
    </w:p>
    <w:p>
      <w:pPr>
        <w:pStyle w:val="BodyText"/>
        <w:spacing w:line="364" w:lineRule="auto" w:before="1"/>
        <w:ind w:left="140" w:right="597"/>
        <w:jc w:val="both"/>
      </w:pPr>
      <w:r>
        <w:rPr>
          <w:spacing w:val="-1"/>
        </w:rPr>
        <w:t>在救援人员救援前或救援行动中，机器人可以进行一些食物、饮用水、医疗用品的运输，在危险环境中，机器人还可以运载救生物资进入，甚至在机器人的载荷足够大的时候，可以直</w:t>
      </w:r>
      <w:r>
        <w:rPr/>
        <w:t>接从救援人员无法进入的废墟中运送灾民。 </w:t>
      </w:r>
    </w:p>
    <w:p>
      <w:pPr>
        <w:pStyle w:val="BodyText"/>
        <w:spacing w:before="8"/>
        <w:rPr>
          <w:sz w:val="18"/>
        </w:rPr>
      </w:pPr>
    </w:p>
    <w:p>
      <w:pPr>
        <w:pStyle w:val="ListParagraph"/>
        <w:numPr>
          <w:ilvl w:val="0"/>
          <w:numId w:val="7"/>
        </w:numPr>
        <w:tabs>
          <w:tab w:pos="502" w:val="left" w:leader="none"/>
        </w:tabs>
        <w:spacing w:line="240" w:lineRule="auto" w:before="0" w:after="0"/>
        <w:ind w:left="501" w:right="0" w:hanging="362"/>
        <w:jc w:val="left"/>
        <w:rPr>
          <w:sz w:val="24"/>
        </w:rPr>
      </w:pPr>
      <w:r>
        <w:rPr>
          <w:sz w:val="24"/>
        </w:rPr>
        <w:t>实物行走部分调试. </w:t>
      </w:r>
    </w:p>
    <w:p>
      <w:pPr>
        <w:pStyle w:val="BodyText"/>
        <w:spacing w:before="1"/>
        <w:rPr>
          <w:sz w:val="31"/>
        </w:rPr>
      </w:pPr>
    </w:p>
    <w:p>
      <w:pPr>
        <w:pStyle w:val="BodyText"/>
        <w:ind w:right="837"/>
        <w:jc w:val="right"/>
      </w:pPr>
      <w:r>
        <w:rPr/>
        <w:drawing>
          <wp:anchor distT="0" distB="0" distL="0" distR="0" allowOverlap="1" layoutInCell="1" locked="0" behindDoc="0" simplePos="0" relativeHeight="15744000">
            <wp:simplePos x="0" y="0"/>
            <wp:positionH relativeFrom="page">
              <wp:posOffset>990600</wp:posOffset>
            </wp:positionH>
            <wp:positionV relativeFrom="paragraph">
              <wp:posOffset>21336</wp:posOffset>
            </wp:positionV>
            <wp:extent cx="5778754" cy="3208652"/>
            <wp:effectExtent l="0" t="0" r="0" b="0"/>
            <wp:wrapNone/>
            <wp:docPr id="59" name="image33.jpeg"/>
            <wp:cNvGraphicFramePr>
              <a:graphicFrameLocks noChangeAspect="1"/>
            </wp:cNvGraphicFramePr>
            <a:graphic>
              <a:graphicData uri="http://schemas.openxmlformats.org/drawingml/2006/picture">
                <pic:pic>
                  <pic:nvPicPr>
                    <pic:cNvPr id="60" name="image33.jpeg"/>
                    <pic:cNvPicPr/>
                  </pic:nvPicPr>
                  <pic:blipFill>
                    <a:blip r:embed="rId48" cstate="print"/>
                    <a:stretch>
                      <a:fillRect/>
                    </a:stretch>
                  </pic:blipFill>
                  <pic:spPr>
                    <a:xfrm>
                      <a:off x="0" y="0"/>
                      <a:ext cx="5778754" cy="3208652"/>
                    </a:xfrm>
                    <a:prstGeom prst="rect">
                      <a:avLst/>
                    </a:prstGeom>
                  </pic:spPr>
                </pic:pic>
              </a:graphicData>
            </a:graphic>
          </wp:anchor>
        </w:drawing>
      </w:r>
      <w:r>
        <w:rPr/>
        <w:t> </w:t>
      </w:r>
    </w:p>
    <w:sectPr>
      <w:headerReference w:type="default" r:id="rId46"/>
      <w:footerReference w:type="default" r:id="rId47"/>
      <w:pgSz w:w="12240" w:h="15840"/>
      <w:pgMar w:header="561" w:footer="0" w:top="1300" w:bottom="0" w:left="1420" w:right="480"/>
    </w:sectPr>
  </w:body>
</w:document>
</file>

<file path=word/fontTable.xml><?xml version="1.0" encoding="utf-8"?>
<w:fonts xmlns:r="http://schemas.openxmlformats.org/officeDocument/2006/relationships" xmlns:w="http://schemas.openxmlformats.org/wordprocessingml/2006/main">
  <w:font w:name="Times New Roman">
    <w:altName w:val="Times New Roman"/>
    <w:charset w:val="1"/>
    <w:family w:val="roman"/>
    <w:pitch w:val="variable"/>
  </w:font>
  <w:font w:name="Arial">
    <w:altName w:val="Arial"/>
    <w:charset w:val="1"/>
    <w:family w:val="swiss"/>
    <w:pitch w:val="variable"/>
  </w:font>
  <w:font w:name="Microsoft JhengHei">
    <w:altName w:val="Microsoft JhengHei"/>
    <w:charset w:val="1"/>
    <w:family w:val="swiss"/>
    <w:pitch w:val="variable"/>
  </w:font>
  <w:font w:name="SimSun">
    <w:altName w:val="SimSun"/>
    <w:charset w:val="1"/>
    <w:family w:val="roman"/>
    <w:pitch w:val="variable"/>
  </w:font>
  <w:font w:name="Cambria">
    <w:altName w:val="Cambria"/>
    <w:charset w:val="1"/>
    <w:family w:val="roman"/>
    <w:pitch w:val="variable"/>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77.024002pt;margin-top:733.336609pt;width:7pt;height:12pt;mso-position-horizontal-relative:page;mso-position-vertical-relative:page;z-index:-16111104" type="#_x0000_t202" filled="false" stroked="false">
          <v:textbox inset="0,0,0,0">
            <w:txbxContent>
              <w:p>
                <w:pPr>
                  <w:spacing w:line="239" w:lineRule="exact" w:before="0"/>
                  <w:ind w:left="20" w:right="0" w:firstLine="0"/>
                  <w:jc w:val="left"/>
                  <w:rPr>
                    <w:sz w:val="20"/>
                  </w:rPr>
                </w:pPr>
                <w:r>
                  <w:rPr>
                    <w:w w:val="99"/>
                    <w:sz w:val="20"/>
                  </w:rPr>
                  <w:t> </w:t>
                </w:r>
              </w:p>
            </w:txbxContent>
          </v:textbox>
          <w10:wrap type="none"/>
        </v:shape>
      </w:pict>
    </w:r>
    <w:r>
      <w:rPr/>
      <w:pict>
        <v:shape style="position:absolute;margin-left:296.049988pt;margin-top:732.925476pt;width:30.1pt;height:11.4pt;mso-position-horizontal-relative:page;mso-position-vertical-relative:page;z-index:-16110592" type="#_x0000_t202" filled="false" stroked="false">
          <v:textbox inset="0,0,0,0">
            <w:txbxContent>
              <w:p>
                <w:pPr>
                  <w:spacing w:line="216" w:lineRule="exact" w:before="0"/>
                  <w:ind w:left="20" w:right="0" w:firstLine="0"/>
                  <w:jc w:val="left"/>
                  <w:rPr>
                    <w:sz w:val="18"/>
                  </w:rPr>
                </w:pPr>
                <w:r>
                  <w:rPr>
                    <w:spacing w:val="-22"/>
                    <w:sz w:val="18"/>
                  </w:rPr>
                  <w:t>第 </w:t>
                </w:r>
                <w:r>
                  <w:rPr/>
                  <w:fldChar w:fldCharType="begin"/>
                </w:r>
                <w:r>
                  <w:rPr>
                    <w:sz w:val="18"/>
                  </w:rPr>
                  <w:instrText> PAGE </w:instrText>
                </w:r>
                <w:r>
                  <w:rPr/>
                  <w:fldChar w:fldCharType="separate"/>
                </w:r>
                <w:r>
                  <w:rPr/>
                  <w:t>1</w:t>
                </w:r>
                <w:r>
                  <w:rPr/>
                  <w:fldChar w:fldCharType="end"/>
                </w:r>
                <w:r>
                  <w:rPr>
                    <w:sz w:val="18"/>
                  </w:rPr>
                  <w:t>页</w:t>
                </w:r>
              </w:p>
            </w:txbxContent>
          </v:textbox>
          <w10:wrap type="none"/>
        </v:shape>
      </w:pict>
    </w: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77.024002pt;margin-top:733.336609pt;width:7pt;height:12pt;mso-position-horizontal-relative:page;mso-position-vertical-relative:page;z-index:-16108544" type="#_x0000_t202" filled="false" stroked="false">
          <v:textbox inset="0,0,0,0">
            <w:txbxContent>
              <w:p>
                <w:pPr>
                  <w:spacing w:line="239" w:lineRule="exact" w:before="0"/>
                  <w:ind w:left="20" w:right="0" w:firstLine="0"/>
                  <w:jc w:val="left"/>
                  <w:rPr>
                    <w:sz w:val="20"/>
                  </w:rPr>
                </w:pPr>
                <w:r>
                  <w:rPr>
                    <w:w w:val="99"/>
                    <w:sz w:val="20"/>
                  </w:rPr>
                  <w:t> </w:t>
                </w:r>
              </w:p>
            </w:txbxContent>
          </v:textbox>
          <w10:wrap type="none"/>
        </v:shape>
      </w:pict>
    </w:r>
    <w:r>
      <w:rPr/>
      <w:pict>
        <v:shape style="position:absolute;margin-left:296.049988pt;margin-top:732.925476pt;width:24.9pt;height:11.4pt;mso-position-horizontal-relative:page;mso-position-vertical-relative:page;z-index:-16108032" type="#_x0000_t202" filled="false" stroked="false">
          <v:textbox inset="0,0,0,0">
            <w:txbxContent>
              <w:p>
                <w:pPr>
                  <w:spacing w:line="216" w:lineRule="exact" w:before="0"/>
                  <w:ind w:left="20" w:right="0" w:firstLine="0"/>
                  <w:jc w:val="left"/>
                  <w:rPr>
                    <w:sz w:val="18"/>
                  </w:rPr>
                </w:pPr>
                <w:r>
                  <w:rPr>
                    <w:spacing w:val="-21"/>
                    <w:sz w:val="18"/>
                  </w:rPr>
                  <w:t>第 </w:t>
                </w:r>
                <w:r>
                  <w:rPr/>
                  <w:fldChar w:fldCharType="begin"/>
                </w:r>
                <w:r>
                  <w:rPr>
                    <w:sz w:val="18"/>
                  </w:rPr>
                  <w:instrText> PAGE </w:instrText>
                </w:r>
                <w:r>
                  <w:rPr/>
                  <w:fldChar w:fldCharType="separate"/>
                </w:r>
                <w:r>
                  <w:rPr/>
                  <w:t>10</w:t>
                </w:r>
                <w:r>
                  <w:rPr/>
                  <w:fldChar w:fldCharType="end"/>
                </w:r>
              </w:p>
            </w:txbxContent>
          </v:textbox>
          <w10:wrap type="none"/>
        </v:shape>
      </w:pic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77.024002pt;margin-top:733.336609pt;width:7pt;height:12pt;mso-position-horizontal-relative:page;mso-position-vertical-relative:page;z-index:-16105984" type="#_x0000_t202" filled="false" stroked="false">
          <v:textbox inset="0,0,0,0">
            <w:txbxContent>
              <w:p>
                <w:pPr>
                  <w:spacing w:line="239" w:lineRule="exact" w:before="0"/>
                  <w:ind w:left="20" w:right="0" w:firstLine="0"/>
                  <w:jc w:val="left"/>
                  <w:rPr>
                    <w:sz w:val="20"/>
                  </w:rPr>
                </w:pPr>
                <w:r>
                  <w:rPr>
                    <w:w w:val="99"/>
                    <w:sz w:val="20"/>
                  </w:rPr>
                  <w:t> </w:t>
                </w:r>
              </w:p>
            </w:txbxContent>
          </v:textbox>
          <w10:wrap type="none"/>
        </v:shape>
      </w:pict>
    </w:r>
    <w:r>
      <w:rPr/>
      <w:pict>
        <v:shape style="position:absolute;margin-left:296.049988pt;margin-top:732.925476pt;width:34.9pt;height:11.4pt;mso-position-horizontal-relative:page;mso-position-vertical-relative:page;z-index:-16105472" type="#_x0000_t202" filled="false" stroked="false">
          <v:textbox inset="0,0,0,0">
            <w:txbxContent>
              <w:p>
                <w:pPr>
                  <w:spacing w:line="216" w:lineRule="exact" w:before="0"/>
                  <w:ind w:left="20" w:right="0" w:firstLine="0"/>
                  <w:jc w:val="left"/>
                  <w:rPr>
                    <w:sz w:val="18"/>
                  </w:rPr>
                </w:pPr>
                <w:r>
                  <w:rPr>
                    <w:spacing w:val="-21"/>
                    <w:sz w:val="18"/>
                  </w:rPr>
                  <w:t>第 </w:t>
                </w:r>
                <w:r>
                  <w:rPr/>
                  <w:fldChar w:fldCharType="begin"/>
                </w:r>
                <w:r>
                  <w:rPr>
                    <w:sz w:val="18"/>
                  </w:rPr>
                  <w:instrText> PAGE </w:instrText>
                </w:r>
                <w:r>
                  <w:rPr/>
                  <w:fldChar w:fldCharType="separate"/>
                </w:r>
                <w:r>
                  <w:rPr/>
                  <w:t>20</w:t>
                </w:r>
                <w:r>
                  <w:rPr/>
                  <w:fldChar w:fldCharType="end"/>
                </w:r>
                <w:r>
                  <w:rPr>
                    <w:sz w:val="18"/>
                  </w:rPr>
                  <w:t>页</w:t>
                </w:r>
              </w:p>
            </w:txbxContent>
          </v:textbox>
          <w10:wrap type="none"/>
        </v:shape>
      </w:pict>
    </w:r>
  </w:p>
</w:ftr>
</file>

<file path=word/footer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96.049988pt;margin-top:732.925476pt;width:34.9pt;height:11.4pt;mso-position-horizontal-relative:page;mso-position-vertical-relative:page;z-index:-16103424" type="#_x0000_t202" filled="false" stroked="false">
          <v:textbox inset="0,0,0,0">
            <w:txbxContent>
              <w:p>
                <w:pPr>
                  <w:spacing w:line="216" w:lineRule="exact" w:before="0"/>
                  <w:ind w:left="20" w:right="0" w:firstLine="0"/>
                  <w:jc w:val="left"/>
                  <w:rPr>
                    <w:sz w:val="18"/>
                  </w:rPr>
                </w:pPr>
                <w:r>
                  <w:rPr>
                    <w:spacing w:val="-21"/>
                    <w:sz w:val="18"/>
                  </w:rPr>
                  <w:t>第 </w:t>
                </w:r>
                <w:r>
                  <w:rPr/>
                  <w:fldChar w:fldCharType="begin"/>
                </w:r>
                <w:r>
                  <w:rPr>
                    <w:sz w:val="18"/>
                  </w:rPr>
                  <w:instrText> PAGE </w:instrText>
                </w:r>
                <w:r>
                  <w:rPr/>
                  <w:fldChar w:fldCharType="separate"/>
                </w:r>
                <w:r>
                  <w:rPr/>
                  <w:t>21</w:t>
                </w:r>
                <w:r>
                  <w:rPr/>
                  <w:fldChar w:fldCharType="end"/>
                </w:r>
                <w:r>
                  <w:rPr>
                    <w:sz w:val="18"/>
                  </w:rPr>
                  <w:t>页</w:t>
                </w:r>
              </w:p>
            </w:txbxContent>
          </v:textbox>
          <w10:wrap type="none"/>
        </v:shape>
      </w:pict>
    </w:r>
    <w:r>
      <w:rPr/>
      <w:pict>
        <v:shape style="position:absolute;margin-left:77.024002pt;margin-top:746.440613pt;width:7pt;height:12pt;mso-position-horizontal-relative:page;mso-position-vertical-relative:page;z-index:-16102912" type="#_x0000_t202" filled="false" stroked="false">
          <v:textbox inset="0,0,0,0">
            <w:txbxContent>
              <w:p>
                <w:pPr>
                  <w:spacing w:line="239" w:lineRule="exact" w:before="0"/>
                  <w:ind w:left="20" w:right="0" w:firstLine="0"/>
                  <w:jc w:val="left"/>
                  <w:rPr>
                    <w:sz w:val="20"/>
                  </w:rPr>
                </w:pPr>
                <w:r>
                  <w:rPr>
                    <w:w w:val="99"/>
                    <w:sz w:val="20"/>
                  </w:rPr>
                  <w:t> </w:t>
                </w:r>
              </w:p>
            </w:txbxContent>
          </v:textbox>
          <w10:wrap type="none"/>
        </v:shape>
      </w:pict>
    </w:r>
  </w:p>
</w:ftr>
</file>

<file path=word/footer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ftr>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rect style="position:absolute;margin-left:90pt;margin-top:50.549999pt;width:432pt;height:.7pt;mso-position-horizontal-relative:page;mso-position-vertical-relative:page;z-index:-16112640" filled="true" fillcolor="#000000" stroked="false">
          <v:fill type="solid"/>
          <w10:wrap type="none"/>
        </v:rect>
      </w:pict>
    </w:r>
    <w:r>
      <w:rPr/>
      <w:pict>
        <v:shapetype id="_x0000_t202" o:spt="202" coordsize="21600,21600" path="m,l,21600r21600,l21600,xe">
          <v:stroke joinstyle="miter"/>
          <v:path gradientshapeok="t" o:connecttype="rect"/>
        </v:shapetype>
        <v:shape style="position:absolute;margin-left:77.024002pt;margin-top:28.600624pt;width:12.05pt;height:12pt;mso-position-horizontal-relative:page;mso-position-vertical-relative:page;z-index:-16112128" type="#_x0000_t202" filled="false" stroked="false">
          <v:textbox inset="0,0,0,0">
            <w:txbxContent>
              <w:p>
                <w:pPr>
                  <w:spacing w:line="239" w:lineRule="exact" w:before="0"/>
                  <w:ind w:left="20" w:right="0" w:firstLine="0"/>
                  <w:jc w:val="left"/>
                  <w:rPr>
                    <w:sz w:val="20"/>
                  </w:rPr>
                </w:pPr>
                <w:r>
                  <w:rPr>
                    <w:spacing w:val="1"/>
                    <w:w w:val="99"/>
                    <w:sz w:val="20"/>
                  </w:rPr>
                  <w:t> </w:t>
                </w:r>
                <w:r>
                  <w:rPr>
                    <w:w w:val="99"/>
                    <w:sz w:val="20"/>
                  </w:rPr>
                  <w:t> </w:t>
                </w:r>
              </w:p>
            </w:txbxContent>
          </v:textbox>
          <w10:wrap type="none"/>
        </v:shape>
      </w:pict>
    </w:r>
    <w:r>
      <w:rPr/>
      <w:pict>
        <v:shape style="position:absolute;margin-left:184.179993pt;margin-top:36.365002pt;width:235.7pt;height:12.6pt;mso-position-horizontal-relative:page;mso-position-vertical-relative:page;z-index:-16111616" type="#_x0000_t202" filled="false" stroked="false">
          <v:textbox inset="0,0,0,0">
            <w:txbxContent>
              <w:p>
                <w:pPr>
                  <w:spacing w:line="251" w:lineRule="exact" w:before="0"/>
                  <w:ind w:left="20" w:right="0" w:firstLine="0"/>
                  <w:jc w:val="left"/>
                  <w:rPr>
                    <w:sz w:val="21"/>
                  </w:rPr>
                </w:pPr>
                <w:r>
                  <w:rPr>
                    <w:w w:val="90"/>
                    <w:sz w:val="21"/>
                  </w:rPr>
                  <w:t>第十届全国大学生机械创新设计大赛作品设计说明书</w:t>
                </w:r>
                <w:r>
                  <w:rPr>
                    <w:w w:val="100"/>
                    <w:sz w:val="21"/>
                  </w:rPr>
                  <w:t> </w:t>
                </w:r>
              </w:p>
            </w:txbxContent>
          </v:textbox>
          <w10:wrap type="none"/>
        </v:shape>
      </w:pict>
    </w: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rect style="position:absolute;margin-left:90pt;margin-top:50.549999pt;width:432pt;height:.7pt;mso-position-horizontal-relative:page;mso-position-vertical-relative:page;z-index:-16110080" filled="true" fillcolor="#000000" stroked="false">
          <v:fill type="solid"/>
          <w10:wrap type="none"/>
        </v:rect>
      </w:pict>
    </w:r>
    <w:r>
      <w:rPr/>
      <w:pict>
        <v:shape style="position:absolute;margin-left:77.024002pt;margin-top:28.600624pt;width:12.05pt;height:12pt;mso-position-horizontal-relative:page;mso-position-vertical-relative:page;z-index:-16109568" type="#_x0000_t202" filled="false" stroked="false">
          <v:textbox inset="0,0,0,0">
            <w:txbxContent>
              <w:p>
                <w:pPr>
                  <w:spacing w:line="239" w:lineRule="exact" w:before="0"/>
                  <w:ind w:left="20" w:right="0" w:firstLine="0"/>
                  <w:jc w:val="left"/>
                  <w:rPr>
                    <w:sz w:val="20"/>
                  </w:rPr>
                </w:pPr>
                <w:r>
                  <w:rPr>
                    <w:spacing w:val="1"/>
                    <w:w w:val="99"/>
                    <w:sz w:val="20"/>
                  </w:rPr>
                  <w:t> </w:t>
                </w:r>
                <w:r>
                  <w:rPr>
                    <w:w w:val="99"/>
                    <w:sz w:val="20"/>
                  </w:rPr>
                  <w:t> </w:t>
                </w:r>
              </w:p>
            </w:txbxContent>
          </v:textbox>
          <w10:wrap type="none"/>
        </v:shape>
      </w:pict>
    </w:r>
    <w:r>
      <w:rPr/>
      <w:pict>
        <v:shape style="position:absolute;margin-left:184.179993pt;margin-top:36.365002pt;width:235.7pt;height:12.6pt;mso-position-horizontal-relative:page;mso-position-vertical-relative:page;z-index:-16109056" type="#_x0000_t202" filled="false" stroked="false">
          <v:textbox inset="0,0,0,0">
            <w:txbxContent>
              <w:p>
                <w:pPr>
                  <w:spacing w:line="251" w:lineRule="exact" w:before="0"/>
                  <w:ind w:left="20" w:right="0" w:firstLine="0"/>
                  <w:jc w:val="left"/>
                  <w:rPr>
                    <w:sz w:val="21"/>
                  </w:rPr>
                </w:pPr>
                <w:r>
                  <w:rPr>
                    <w:w w:val="90"/>
                    <w:sz w:val="21"/>
                  </w:rPr>
                  <w:t>第十届全国大学生机械创新设计大赛作品设计说明书</w:t>
                </w:r>
                <w:r>
                  <w:rPr>
                    <w:w w:val="100"/>
                    <w:sz w:val="21"/>
                  </w:rPr>
                  <w:t> </w:t>
                </w:r>
              </w:p>
            </w:txbxContent>
          </v:textbox>
          <w10:wrap type="none"/>
        </v:shape>
      </w:pic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rect style="position:absolute;margin-left:90pt;margin-top:50.549999pt;width:432pt;height:.7pt;mso-position-horizontal-relative:page;mso-position-vertical-relative:page;z-index:-16107520" filled="true" fillcolor="#000000" stroked="false">
          <v:fill type="solid"/>
          <w10:wrap type="none"/>
        </v:rect>
      </w:pict>
    </w:r>
    <w:r>
      <w:rPr/>
      <w:pict>
        <v:shape style="position:absolute;margin-left:77.024002pt;margin-top:28.600624pt;width:7pt;height:12pt;mso-position-horizontal-relative:page;mso-position-vertical-relative:page;z-index:-16107008" type="#_x0000_t202" filled="false" stroked="false">
          <v:textbox inset="0,0,0,0">
            <w:txbxContent>
              <w:p>
                <w:pPr>
                  <w:spacing w:line="239" w:lineRule="exact" w:before="0"/>
                  <w:ind w:left="20" w:right="0" w:firstLine="0"/>
                  <w:jc w:val="left"/>
                  <w:rPr>
                    <w:sz w:val="20"/>
                  </w:rPr>
                </w:pPr>
                <w:r>
                  <w:rPr>
                    <w:w w:val="99"/>
                    <w:sz w:val="20"/>
                  </w:rPr>
                  <w:t> </w:t>
                </w:r>
              </w:p>
            </w:txbxContent>
          </v:textbox>
          <w10:wrap type="none"/>
        </v:shape>
      </w:pict>
    </w:r>
    <w:r>
      <w:rPr/>
      <w:pict>
        <v:shape style="position:absolute;margin-left:184.179993pt;margin-top:36.365002pt;width:235.7pt;height:12.6pt;mso-position-horizontal-relative:page;mso-position-vertical-relative:page;z-index:-16106496" type="#_x0000_t202" filled="false" stroked="false">
          <v:textbox inset="0,0,0,0">
            <w:txbxContent>
              <w:p>
                <w:pPr>
                  <w:spacing w:line="251" w:lineRule="exact" w:before="0"/>
                  <w:ind w:left="20" w:right="0" w:firstLine="0"/>
                  <w:jc w:val="left"/>
                  <w:rPr>
                    <w:sz w:val="21"/>
                  </w:rPr>
                </w:pPr>
                <w:r>
                  <w:rPr>
                    <w:w w:val="90"/>
                    <w:sz w:val="21"/>
                  </w:rPr>
                  <w:t>第十届全国大学生机械创新设计大赛作品设计说明书</w:t>
                </w:r>
                <w:r>
                  <w:rPr>
                    <w:w w:val="100"/>
                    <w:sz w:val="21"/>
                  </w:rPr>
                  <w:t> </w:t>
                </w:r>
              </w:p>
            </w:txbxContent>
          </v:textbox>
          <w10:wrap type="none"/>
        </v:shape>
      </w:pict>
    </w:r>
  </w:p>
</w:hdr>
</file>

<file path=word/header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rect style="position:absolute;margin-left:90pt;margin-top:50.549999pt;width:432pt;height:.7pt;mso-position-horizontal-relative:page;mso-position-vertical-relative:page;z-index:-16104960" filled="true" fillcolor="#000000" stroked="false">
          <v:fill type="solid"/>
          <w10:wrap type="none"/>
        </v:rect>
      </w:pict>
    </w:r>
    <w:r>
      <w:rPr/>
      <w:pict>
        <v:shape style="position:absolute;margin-left:77.024002pt;margin-top:27.040625pt;width:7pt;height:12pt;mso-position-horizontal-relative:page;mso-position-vertical-relative:page;z-index:-16104448" type="#_x0000_t202" filled="false" stroked="false">
          <v:textbox inset="0,0,0,0">
            <w:txbxContent>
              <w:p>
                <w:pPr>
                  <w:spacing w:line="239" w:lineRule="exact" w:before="0"/>
                  <w:ind w:left="20" w:right="0" w:firstLine="0"/>
                  <w:jc w:val="left"/>
                  <w:rPr>
                    <w:sz w:val="20"/>
                  </w:rPr>
                </w:pPr>
                <w:r>
                  <w:rPr>
                    <w:w w:val="99"/>
                    <w:sz w:val="20"/>
                  </w:rPr>
                  <w:t> </w:t>
                </w:r>
              </w:p>
            </w:txbxContent>
          </v:textbox>
          <w10:wrap type="none"/>
        </v:shape>
      </w:pict>
    </w:r>
    <w:r>
      <w:rPr/>
      <w:pict>
        <v:shape style="position:absolute;margin-left:184.179993pt;margin-top:36.365002pt;width:235.7pt;height:12.6pt;mso-position-horizontal-relative:page;mso-position-vertical-relative:page;z-index:-16103936" type="#_x0000_t202" filled="false" stroked="false">
          <v:textbox inset="0,0,0,0">
            <w:txbxContent>
              <w:p>
                <w:pPr>
                  <w:spacing w:line="251" w:lineRule="exact" w:before="0"/>
                  <w:ind w:left="20" w:right="0" w:firstLine="0"/>
                  <w:jc w:val="left"/>
                  <w:rPr>
                    <w:sz w:val="21"/>
                  </w:rPr>
                </w:pPr>
                <w:r>
                  <w:rPr>
                    <w:w w:val="90"/>
                    <w:sz w:val="21"/>
                  </w:rPr>
                  <w:t>第十届全国大学生机械创新设计大赛作品设计说明书</w:t>
                </w:r>
                <w:r>
                  <w:rPr>
                    <w:w w:val="100"/>
                    <w:sz w:val="21"/>
                  </w:rPr>
                  <w:t> </w:t>
                </w:r>
              </w:p>
            </w:txbxContent>
          </v:textbox>
          <w10:wrap type="none"/>
        </v:shape>
      </w:pict>
    </w:r>
  </w:p>
</w:hdr>
</file>

<file path=word/header5.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rect style="position:absolute;margin-left:90pt;margin-top:50.549999pt;width:432pt;height:.7pt;mso-position-horizontal-relative:page;mso-position-vertical-relative:page;z-index:-16102400" filled="true" fillcolor="#000000" stroked="false">
          <v:fill type="solid"/>
          <w10:wrap type="none"/>
        </v:rect>
      </w:pict>
    </w:r>
    <w:r>
      <w:rPr/>
      <w:pict>
        <v:shape style="position:absolute;margin-left:77.024002pt;margin-top:27.040625pt;width:7pt;height:12pt;mso-position-horizontal-relative:page;mso-position-vertical-relative:page;z-index:-16101888" type="#_x0000_t202" filled="false" stroked="false">
          <v:textbox inset="0,0,0,0">
            <w:txbxContent>
              <w:p>
                <w:pPr>
                  <w:spacing w:line="239" w:lineRule="exact" w:before="0"/>
                  <w:ind w:left="20" w:right="0" w:firstLine="0"/>
                  <w:jc w:val="left"/>
                  <w:rPr>
                    <w:sz w:val="20"/>
                  </w:rPr>
                </w:pPr>
                <w:r>
                  <w:rPr>
                    <w:w w:val="99"/>
                    <w:sz w:val="20"/>
                  </w:rPr>
                  <w:t> </w:t>
                </w:r>
              </w:p>
            </w:txbxContent>
          </v:textbox>
          <w10:wrap type="none"/>
        </v:shape>
      </w:pict>
    </w:r>
    <w:r>
      <w:rPr/>
      <w:pict>
        <v:shape style="position:absolute;margin-left:184.179993pt;margin-top:36.365002pt;width:235.7pt;height:12.6pt;mso-position-horizontal-relative:page;mso-position-vertical-relative:page;z-index:-16101376" type="#_x0000_t202" filled="false" stroked="false">
          <v:textbox inset="0,0,0,0">
            <w:txbxContent>
              <w:p>
                <w:pPr>
                  <w:spacing w:line="251" w:lineRule="exact" w:before="0"/>
                  <w:ind w:left="20" w:right="0" w:firstLine="0"/>
                  <w:jc w:val="left"/>
                  <w:rPr>
                    <w:sz w:val="21"/>
                  </w:rPr>
                </w:pPr>
                <w:r>
                  <w:rPr>
                    <w:w w:val="90"/>
                    <w:sz w:val="21"/>
                  </w:rPr>
                  <w:t>第十届全国大学生机械创新设计大赛作品设计说明书</w:t>
                </w:r>
                <w:r>
                  <w:rPr>
                    <w:w w:val="100"/>
                    <w:sz w:val="21"/>
                  </w:rPr>
                  <w:t> </w:t>
                </w:r>
              </w:p>
            </w:txbxContent>
          </v:textbox>
          <w10:wrap type="none"/>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6">
    <w:multiLevelType w:val="hybridMultilevel"/>
    <w:lvl w:ilvl="0">
      <w:start w:val="1"/>
      <w:numFmt w:val="decimal"/>
      <w:lvlText w:val="%1）"/>
      <w:lvlJc w:val="left"/>
      <w:pPr>
        <w:ind w:left="741" w:hanging="361"/>
        <w:jc w:val="right"/>
      </w:pPr>
      <w:rPr>
        <w:rFonts w:hint="default" w:ascii="SimSun" w:hAnsi="SimSun" w:eastAsia="SimSun" w:cs="SimSun"/>
        <w:w w:val="100"/>
        <w:sz w:val="22"/>
        <w:szCs w:val="22"/>
        <w:lang w:val="en-US" w:eastAsia="zh-CN" w:bidi="ar-SA"/>
      </w:rPr>
    </w:lvl>
    <w:lvl w:ilvl="1">
      <w:start w:val="0"/>
      <w:numFmt w:val="bullet"/>
      <w:lvlText w:val="•"/>
      <w:lvlJc w:val="left"/>
      <w:pPr>
        <w:ind w:left="1700" w:hanging="361"/>
      </w:pPr>
      <w:rPr>
        <w:rFonts w:hint="default"/>
        <w:lang w:val="en-US" w:eastAsia="zh-CN" w:bidi="ar-SA"/>
      </w:rPr>
    </w:lvl>
    <w:lvl w:ilvl="2">
      <w:start w:val="0"/>
      <w:numFmt w:val="bullet"/>
      <w:lvlText w:val="•"/>
      <w:lvlJc w:val="left"/>
      <w:pPr>
        <w:ind w:left="2660" w:hanging="361"/>
      </w:pPr>
      <w:rPr>
        <w:rFonts w:hint="default"/>
        <w:lang w:val="en-US" w:eastAsia="zh-CN" w:bidi="ar-SA"/>
      </w:rPr>
    </w:lvl>
    <w:lvl w:ilvl="3">
      <w:start w:val="0"/>
      <w:numFmt w:val="bullet"/>
      <w:lvlText w:val="•"/>
      <w:lvlJc w:val="left"/>
      <w:pPr>
        <w:ind w:left="3620" w:hanging="361"/>
      </w:pPr>
      <w:rPr>
        <w:rFonts w:hint="default"/>
        <w:lang w:val="en-US" w:eastAsia="zh-CN" w:bidi="ar-SA"/>
      </w:rPr>
    </w:lvl>
    <w:lvl w:ilvl="4">
      <w:start w:val="0"/>
      <w:numFmt w:val="bullet"/>
      <w:lvlText w:val="•"/>
      <w:lvlJc w:val="left"/>
      <w:pPr>
        <w:ind w:left="4580" w:hanging="361"/>
      </w:pPr>
      <w:rPr>
        <w:rFonts w:hint="default"/>
        <w:lang w:val="en-US" w:eastAsia="zh-CN" w:bidi="ar-SA"/>
      </w:rPr>
    </w:lvl>
    <w:lvl w:ilvl="5">
      <w:start w:val="0"/>
      <w:numFmt w:val="bullet"/>
      <w:lvlText w:val="•"/>
      <w:lvlJc w:val="left"/>
      <w:pPr>
        <w:ind w:left="5540" w:hanging="361"/>
      </w:pPr>
      <w:rPr>
        <w:rFonts w:hint="default"/>
        <w:lang w:val="en-US" w:eastAsia="zh-CN" w:bidi="ar-SA"/>
      </w:rPr>
    </w:lvl>
    <w:lvl w:ilvl="6">
      <w:start w:val="0"/>
      <w:numFmt w:val="bullet"/>
      <w:lvlText w:val="•"/>
      <w:lvlJc w:val="left"/>
      <w:pPr>
        <w:ind w:left="6500" w:hanging="361"/>
      </w:pPr>
      <w:rPr>
        <w:rFonts w:hint="default"/>
        <w:lang w:val="en-US" w:eastAsia="zh-CN" w:bidi="ar-SA"/>
      </w:rPr>
    </w:lvl>
    <w:lvl w:ilvl="7">
      <w:start w:val="0"/>
      <w:numFmt w:val="bullet"/>
      <w:lvlText w:val="•"/>
      <w:lvlJc w:val="left"/>
      <w:pPr>
        <w:ind w:left="7460" w:hanging="361"/>
      </w:pPr>
      <w:rPr>
        <w:rFonts w:hint="default"/>
        <w:lang w:val="en-US" w:eastAsia="zh-CN" w:bidi="ar-SA"/>
      </w:rPr>
    </w:lvl>
    <w:lvl w:ilvl="8">
      <w:start w:val="0"/>
      <w:numFmt w:val="bullet"/>
      <w:lvlText w:val="•"/>
      <w:lvlJc w:val="left"/>
      <w:pPr>
        <w:ind w:left="8420" w:hanging="361"/>
      </w:pPr>
      <w:rPr>
        <w:rFonts w:hint="default"/>
        <w:lang w:val="en-US" w:eastAsia="zh-CN" w:bidi="ar-SA"/>
      </w:rPr>
    </w:lvl>
  </w:abstractNum>
  <w:abstractNum w:abstractNumId="5">
    <w:multiLevelType w:val="hybridMultilevel"/>
    <w:lvl w:ilvl="0">
      <w:start w:val="1"/>
      <w:numFmt w:val="decimal"/>
      <w:lvlText w:val="（%1）"/>
      <w:lvlJc w:val="left"/>
      <w:pPr>
        <w:ind w:left="140" w:hanging="553"/>
        <w:jc w:val="left"/>
      </w:pPr>
      <w:rPr>
        <w:rFonts w:hint="default" w:ascii="SimSun" w:hAnsi="SimSun" w:eastAsia="SimSun" w:cs="SimSun"/>
        <w:w w:val="100"/>
        <w:sz w:val="20"/>
        <w:szCs w:val="20"/>
        <w:lang w:val="en-US" w:eastAsia="zh-CN" w:bidi="ar-SA"/>
      </w:rPr>
    </w:lvl>
    <w:lvl w:ilvl="1">
      <w:start w:val="0"/>
      <w:numFmt w:val="bullet"/>
      <w:lvlText w:val="•"/>
      <w:lvlJc w:val="left"/>
      <w:pPr>
        <w:ind w:left="1160" w:hanging="553"/>
      </w:pPr>
      <w:rPr>
        <w:rFonts w:hint="default"/>
        <w:lang w:val="en-US" w:eastAsia="zh-CN" w:bidi="ar-SA"/>
      </w:rPr>
    </w:lvl>
    <w:lvl w:ilvl="2">
      <w:start w:val="0"/>
      <w:numFmt w:val="bullet"/>
      <w:lvlText w:val="•"/>
      <w:lvlJc w:val="left"/>
      <w:pPr>
        <w:ind w:left="2180" w:hanging="553"/>
      </w:pPr>
      <w:rPr>
        <w:rFonts w:hint="default"/>
        <w:lang w:val="en-US" w:eastAsia="zh-CN" w:bidi="ar-SA"/>
      </w:rPr>
    </w:lvl>
    <w:lvl w:ilvl="3">
      <w:start w:val="0"/>
      <w:numFmt w:val="bullet"/>
      <w:lvlText w:val="•"/>
      <w:lvlJc w:val="left"/>
      <w:pPr>
        <w:ind w:left="3200" w:hanging="553"/>
      </w:pPr>
      <w:rPr>
        <w:rFonts w:hint="default"/>
        <w:lang w:val="en-US" w:eastAsia="zh-CN" w:bidi="ar-SA"/>
      </w:rPr>
    </w:lvl>
    <w:lvl w:ilvl="4">
      <w:start w:val="0"/>
      <w:numFmt w:val="bullet"/>
      <w:lvlText w:val="•"/>
      <w:lvlJc w:val="left"/>
      <w:pPr>
        <w:ind w:left="4220" w:hanging="553"/>
      </w:pPr>
      <w:rPr>
        <w:rFonts w:hint="default"/>
        <w:lang w:val="en-US" w:eastAsia="zh-CN" w:bidi="ar-SA"/>
      </w:rPr>
    </w:lvl>
    <w:lvl w:ilvl="5">
      <w:start w:val="0"/>
      <w:numFmt w:val="bullet"/>
      <w:lvlText w:val="•"/>
      <w:lvlJc w:val="left"/>
      <w:pPr>
        <w:ind w:left="5240" w:hanging="553"/>
      </w:pPr>
      <w:rPr>
        <w:rFonts w:hint="default"/>
        <w:lang w:val="en-US" w:eastAsia="zh-CN" w:bidi="ar-SA"/>
      </w:rPr>
    </w:lvl>
    <w:lvl w:ilvl="6">
      <w:start w:val="0"/>
      <w:numFmt w:val="bullet"/>
      <w:lvlText w:val="•"/>
      <w:lvlJc w:val="left"/>
      <w:pPr>
        <w:ind w:left="6260" w:hanging="553"/>
      </w:pPr>
      <w:rPr>
        <w:rFonts w:hint="default"/>
        <w:lang w:val="en-US" w:eastAsia="zh-CN" w:bidi="ar-SA"/>
      </w:rPr>
    </w:lvl>
    <w:lvl w:ilvl="7">
      <w:start w:val="0"/>
      <w:numFmt w:val="bullet"/>
      <w:lvlText w:val="•"/>
      <w:lvlJc w:val="left"/>
      <w:pPr>
        <w:ind w:left="7280" w:hanging="553"/>
      </w:pPr>
      <w:rPr>
        <w:rFonts w:hint="default"/>
        <w:lang w:val="en-US" w:eastAsia="zh-CN" w:bidi="ar-SA"/>
      </w:rPr>
    </w:lvl>
    <w:lvl w:ilvl="8">
      <w:start w:val="0"/>
      <w:numFmt w:val="bullet"/>
      <w:lvlText w:val="•"/>
      <w:lvlJc w:val="left"/>
      <w:pPr>
        <w:ind w:left="8300" w:hanging="553"/>
      </w:pPr>
      <w:rPr>
        <w:rFonts w:hint="default"/>
        <w:lang w:val="en-US" w:eastAsia="zh-CN" w:bidi="ar-SA"/>
      </w:rPr>
    </w:lvl>
  </w:abstractNum>
  <w:abstractNum w:abstractNumId="4">
    <w:multiLevelType w:val="hybridMultilevel"/>
    <w:lvl w:ilvl="0">
      <w:start w:val="1"/>
      <w:numFmt w:val="decimal"/>
      <w:lvlText w:val="%1."/>
      <w:lvlJc w:val="left"/>
      <w:pPr>
        <w:ind w:left="140" w:hanging="333"/>
        <w:jc w:val="left"/>
      </w:pPr>
      <w:rPr>
        <w:rFonts w:hint="default" w:ascii="SimSun" w:hAnsi="SimSun" w:eastAsia="SimSun" w:cs="SimSun"/>
        <w:w w:val="100"/>
        <w:sz w:val="20"/>
        <w:szCs w:val="20"/>
        <w:lang w:val="en-US" w:eastAsia="zh-CN" w:bidi="ar-SA"/>
      </w:rPr>
    </w:lvl>
    <w:lvl w:ilvl="1">
      <w:start w:val="0"/>
      <w:numFmt w:val="bullet"/>
      <w:lvlText w:val="•"/>
      <w:lvlJc w:val="left"/>
      <w:pPr>
        <w:ind w:left="1160" w:hanging="333"/>
      </w:pPr>
      <w:rPr>
        <w:rFonts w:hint="default"/>
        <w:lang w:val="en-US" w:eastAsia="zh-CN" w:bidi="ar-SA"/>
      </w:rPr>
    </w:lvl>
    <w:lvl w:ilvl="2">
      <w:start w:val="0"/>
      <w:numFmt w:val="bullet"/>
      <w:lvlText w:val="•"/>
      <w:lvlJc w:val="left"/>
      <w:pPr>
        <w:ind w:left="2180" w:hanging="333"/>
      </w:pPr>
      <w:rPr>
        <w:rFonts w:hint="default"/>
        <w:lang w:val="en-US" w:eastAsia="zh-CN" w:bidi="ar-SA"/>
      </w:rPr>
    </w:lvl>
    <w:lvl w:ilvl="3">
      <w:start w:val="0"/>
      <w:numFmt w:val="bullet"/>
      <w:lvlText w:val="•"/>
      <w:lvlJc w:val="left"/>
      <w:pPr>
        <w:ind w:left="3200" w:hanging="333"/>
      </w:pPr>
      <w:rPr>
        <w:rFonts w:hint="default"/>
        <w:lang w:val="en-US" w:eastAsia="zh-CN" w:bidi="ar-SA"/>
      </w:rPr>
    </w:lvl>
    <w:lvl w:ilvl="4">
      <w:start w:val="0"/>
      <w:numFmt w:val="bullet"/>
      <w:lvlText w:val="•"/>
      <w:lvlJc w:val="left"/>
      <w:pPr>
        <w:ind w:left="4220" w:hanging="333"/>
      </w:pPr>
      <w:rPr>
        <w:rFonts w:hint="default"/>
        <w:lang w:val="en-US" w:eastAsia="zh-CN" w:bidi="ar-SA"/>
      </w:rPr>
    </w:lvl>
    <w:lvl w:ilvl="5">
      <w:start w:val="0"/>
      <w:numFmt w:val="bullet"/>
      <w:lvlText w:val="•"/>
      <w:lvlJc w:val="left"/>
      <w:pPr>
        <w:ind w:left="5240" w:hanging="333"/>
      </w:pPr>
      <w:rPr>
        <w:rFonts w:hint="default"/>
        <w:lang w:val="en-US" w:eastAsia="zh-CN" w:bidi="ar-SA"/>
      </w:rPr>
    </w:lvl>
    <w:lvl w:ilvl="6">
      <w:start w:val="0"/>
      <w:numFmt w:val="bullet"/>
      <w:lvlText w:val="•"/>
      <w:lvlJc w:val="left"/>
      <w:pPr>
        <w:ind w:left="6260" w:hanging="333"/>
      </w:pPr>
      <w:rPr>
        <w:rFonts w:hint="default"/>
        <w:lang w:val="en-US" w:eastAsia="zh-CN" w:bidi="ar-SA"/>
      </w:rPr>
    </w:lvl>
    <w:lvl w:ilvl="7">
      <w:start w:val="0"/>
      <w:numFmt w:val="bullet"/>
      <w:lvlText w:val="•"/>
      <w:lvlJc w:val="left"/>
      <w:pPr>
        <w:ind w:left="7280" w:hanging="333"/>
      </w:pPr>
      <w:rPr>
        <w:rFonts w:hint="default"/>
        <w:lang w:val="en-US" w:eastAsia="zh-CN" w:bidi="ar-SA"/>
      </w:rPr>
    </w:lvl>
    <w:lvl w:ilvl="8">
      <w:start w:val="0"/>
      <w:numFmt w:val="bullet"/>
      <w:lvlText w:val="•"/>
      <w:lvlJc w:val="left"/>
      <w:pPr>
        <w:ind w:left="8300" w:hanging="333"/>
      </w:pPr>
      <w:rPr>
        <w:rFonts w:hint="default"/>
        <w:lang w:val="en-US" w:eastAsia="zh-CN" w:bidi="ar-SA"/>
      </w:rPr>
    </w:lvl>
  </w:abstractNum>
  <w:abstractNum w:abstractNumId="3">
    <w:multiLevelType w:val="hybridMultilevel"/>
    <w:lvl w:ilvl="0">
      <w:start w:val="1"/>
      <w:numFmt w:val="decimal"/>
      <w:lvlText w:val="%1."/>
      <w:lvlJc w:val="left"/>
      <w:pPr>
        <w:ind w:left="362" w:hanging="222"/>
        <w:jc w:val="left"/>
      </w:pPr>
      <w:rPr>
        <w:rFonts w:hint="default" w:ascii="SimSun" w:hAnsi="SimSun" w:eastAsia="SimSun" w:cs="SimSun"/>
        <w:w w:val="100"/>
        <w:sz w:val="20"/>
        <w:szCs w:val="20"/>
        <w:lang w:val="en-US" w:eastAsia="zh-CN" w:bidi="ar-SA"/>
      </w:rPr>
    </w:lvl>
    <w:lvl w:ilvl="1">
      <w:start w:val="0"/>
      <w:numFmt w:val="bullet"/>
      <w:lvlText w:val="•"/>
      <w:lvlJc w:val="left"/>
      <w:pPr>
        <w:ind w:left="1358" w:hanging="222"/>
      </w:pPr>
      <w:rPr>
        <w:rFonts w:hint="default"/>
        <w:lang w:val="en-US" w:eastAsia="zh-CN" w:bidi="ar-SA"/>
      </w:rPr>
    </w:lvl>
    <w:lvl w:ilvl="2">
      <w:start w:val="0"/>
      <w:numFmt w:val="bullet"/>
      <w:lvlText w:val="•"/>
      <w:lvlJc w:val="left"/>
      <w:pPr>
        <w:ind w:left="2356" w:hanging="222"/>
      </w:pPr>
      <w:rPr>
        <w:rFonts w:hint="default"/>
        <w:lang w:val="en-US" w:eastAsia="zh-CN" w:bidi="ar-SA"/>
      </w:rPr>
    </w:lvl>
    <w:lvl w:ilvl="3">
      <w:start w:val="0"/>
      <w:numFmt w:val="bullet"/>
      <w:lvlText w:val="•"/>
      <w:lvlJc w:val="left"/>
      <w:pPr>
        <w:ind w:left="3354" w:hanging="222"/>
      </w:pPr>
      <w:rPr>
        <w:rFonts w:hint="default"/>
        <w:lang w:val="en-US" w:eastAsia="zh-CN" w:bidi="ar-SA"/>
      </w:rPr>
    </w:lvl>
    <w:lvl w:ilvl="4">
      <w:start w:val="0"/>
      <w:numFmt w:val="bullet"/>
      <w:lvlText w:val="•"/>
      <w:lvlJc w:val="left"/>
      <w:pPr>
        <w:ind w:left="4352" w:hanging="222"/>
      </w:pPr>
      <w:rPr>
        <w:rFonts w:hint="default"/>
        <w:lang w:val="en-US" w:eastAsia="zh-CN" w:bidi="ar-SA"/>
      </w:rPr>
    </w:lvl>
    <w:lvl w:ilvl="5">
      <w:start w:val="0"/>
      <w:numFmt w:val="bullet"/>
      <w:lvlText w:val="•"/>
      <w:lvlJc w:val="left"/>
      <w:pPr>
        <w:ind w:left="5350" w:hanging="222"/>
      </w:pPr>
      <w:rPr>
        <w:rFonts w:hint="default"/>
        <w:lang w:val="en-US" w:eastAsia="zh-CN" w:bidi="ar-SA"/>
      </w:rPr>
    </w:lvl>
    <w:lvl w:ilvl="6">
      <w:start w:val="0"/>
      <w:numFmt w:val="bullet"/>
      <w:lvlText w:val="•"/>
      <w:lvlJc w:val="left"/>
      <w:pPr>
        <w:ind w:left="6348" w:hanging="222"/>
      </w:pPr>
      <w:rPr>
        <w:rFonts w:hint="default"/>
        <w:lang w:val="en-US" w:eastAsia="zh-CN" w:bidi="ar-SA"/>
      </w:rPr>
    </w:lvl>
    <w:lvl w:ilvl="7">
      <w:start w:val="0"/>
      <w:numFmt w:val="bullet"/>
      <w:lvlText w:val="•"/>
      <w:lvlJc w:val="left"/>
      <w:pPr>
        <w:ind w:left="7346" w:hanging="222"/>
      </w:pPr>
      <w:rPr>
        <w:rFonts w:hint="default"/>
        <w:lang w:val="en-US" w:eastAsia="zh-CN" w:bidi="ar-SA"/>
      </w:rPr>
    </w:lvl>
    <w:lvl w:ilvl="8">
      <w:start w:val="0"/>
      <w:numFmt w:val="bullet"/>
      <w:lvlText w:val="•"/>
      <w:lvlJc w:val="left"/>
      <w:pPr>
        <w:ind w:left="8344" w:hanging="222"/>
      </w:pPr>
      <w:rPr>
        <w:rFonts w:hint="default"/>
        <w:lang w:val="en-US" w:eastAsia="zh-CN" w:bidi="ar-SA"/>
      </w:rPr>
    </w:lvl>
  </w:abstractNum>
  <w:abstractNum w:abstractNumId="2">
    <w:multiLevelType w:val="hybridMultilevel"/>
    <w:lvl w:ilvl="0">
      <w:start w:val="1"/>
      <w:numFmt w:val="decimal"/>
      <w:lvlText w:val="%1."/>
      <w:lvlJc w:val="left"/>
      <w:pPr>
        <w:ind w:left="362" w:hanging="222"/>
        <w:jc w:val="left"/>
      </w:pPr>
      <w:rPr>
        <w:rFonts w:hint="default" w:ascii="SimSun" w:hAnsi="SimSun" w:eastAsia="SimSun" w:cs="SimSun"/>
        <w:w w:val="100"/>
        <w:sz w:val="20"/>
        <w:szCs w:val="20"/>
        <w:lang w:val="en-US" w:eastAsia="zh-CN" w:bidi="ar-SA"/>
      </w:rPr>
    </w:lvl>
    <w:lvl w:ilvl="1">
      <w:start w:val="0"/>
      <w:numFmt w:val="bullet"/>
      <w:lvlText w:val="•"/>
      <w:lvlJc w:val="left"/>
      <w:pPr>
        <w:ind w:left="1358" w:hanging="222"/>
      </w:pPr>
      <w:rPr>
        <w:rFonts w:hint="default"/>
        <w:lang w:val="en-US" w:eastAsia="zh-CN" w:bidi="ar-SA"/>
      </w:rPr>
    </w:lvl>
    <w:lvl w:ilvl="2">
      <w:start w:val="0"/>
      <w:numFmt w:val="bullet"/>
      <w:lvlText w:val="•"/>
      <w:lvlJc w:val="left"/>
      <w:pPr>
        <w:ind w:left="2356" w:hanging="222"/>
      </w:pPr>
      <w:rPr>
        <w:rFonts w:hint="default"/>
        <w:lang w:val="en-US" w:eastAsia="zh-CN" w:bidi="ar-SA"/>
      </w:rPr>
    </w:lvl>
    <w:lvl w:ilvl="3">
      <w:start w:val="0"/>
      <w:numFmt w:val="bullet"/>
      <w:lvlText w:val="•"/>
      <w:lvlJc w:val="left"/>
      <w:pPr>
        <w:ind w:left="3354" w:hanging="222"/>
      </w:pPr>
      <w:rPr>
        <w:rFonts w:hint="default"/>
        <w:lang w:val="en-US" w:eastAsia="zh-CN" w:bidi="ar-SA"/>
      </w:rPr>
    </w:lvl>
    <w:lvl w:ilvl="4">
      <w:start w:val="0"/>
      <w:numFmt w:val="bullet"/>
      <w:lvlText w:val="•"/>
      <w:lvlJc w:val="left"/>
      <w:pPr>
        <w:ind w:left="4352" w:hanging="222"/>
      </w:pPr>
      <w:rPr>
        <w:rFonts w:hint="default"/>
        <w:lang w:val="en-US" w:eastAsia="zh-CN" w:bidi="ar-SA"/>
      </w:rPr>
    </w:lvl>
    <w:lvl w:ilvl="5">
      <w:start w:val="0"/>
      <w:numFmt w:val="bullet"/>
      <w:lvlText w:val="•"/>
      <w:lvlJc w:val="left"/>
      <w:pPr>
        <w:ind w:left="5350" w:hanging="222"/>
      </w:pPr>
      <w:rPr>
        <w:rFonts w:hint="default"/>
        <w:lang w:val="en-US" w:eastAsia="zh-CN" w:bidi="ar-SA"/>
      </w:rPr>
    </w:lvl>
    <w:lvl w:ilvl="6">
      <w:start w:val="0"/>
      <w:numFmt w:val="bullet"/>
      <w:lvlText w:val="•"/>
      <w:lvlJc w:val="left"/>
      <w:pPr>
        <w:ind w:left="6348" w:hanging="222"/>
      </w:pPr>
      <w:rPr>
        <w:rFonts w:hint="default"/>
        <w:lang w:val="en-US" w:eastAsia="zh-CN" w:bidi="ar-SA"/>
      </w:rPr>
    </w:lvl>
    <w:lvl w:ilvl="7">
      <w:start w:val="0"/>
      <w:numFmt w:val="bullet"/>
      <w:lvlText w:val="•"/>
      <w:lvlJc w:val="left"/>
      <w:pPr>
        <w:ind w:left="7346" w:hanging="222"/>
      </w:pPr>
      <w:rPr>
        <w:rFonts w:hint="default"/>
        <w:lang w:val="en-US" w:eastAsia="zh-CN" w:bidi="ar-SA"/>
      </w:rPr>
    </w:lvl>
    <w:lvl w:ilvl="8">
      <w:start w:val="0"/>
      <w:numFmt w:val="bullet"/>
      <w:lvlText w:val="•"/>
      <w:lvlJc w:val="left"/>
      <w:pPr>
        <w:ind w:left="8344" w:hanging="222"/>
      </w:pPr>
      <w:rPr>
        <w:rFonts w:hint="default"/>
        <w:lang w:val="en-US" w:eastAsia="zh-CN" w:bidi="ar-SA"/>
      </w:rPr>
    </w:lvl>
  </w:abstractNum>
  <w:abstractNum w:abstractNumId="1">
    <w:multiLevelType w:val="hybridMultilevel"/>
    <w:lvl w:ilvl="0">
      <w:start w:val="4"/>
      <w:numFmt w:val="decimal"/>
      <w:lvlText w:val="%1"/>
      <w:lvlJc w:val="left"/>
      <w:pPr>
        <w:ind w:left="1106" w:hanging="966"/>
        <w:jc w:val="left"/>
      </w:pPr>
      <w:rPr>
        <w:rFonts w:hint="default"/>
        <w:lang w:val="en-US" w:eastAsia="zh-CN" w:bidi="ar-SA"/>
      </w:rPr>
    </w:lvl>
    <w:lvl w:ilvl="1">
      <w:start w:val="1"/>
      <w:numFmt w:val="decimal"/>
      <w:lvlText w:val="%1.%2"/>
      <w:lvlJc w:val="left"/>
      <w:pPr>
        <w:ind w:left="1106" w:hanging="966"/>
        <w:jc w:val="left"/>
      </w:pPr>
      <w:rPr>
        <w:rFonts w:hint="default"/>
        <w:lang w:val="en-US" w:eastAsia="zh-CN" w:bidi="ar-SA"/>
      </w:rPr>
    </w:lvl>
    <w:lvl w:ilvl="2">
      <w:start w:val="1"/>
      <w:numFmt w:val="decimal"/>
      <w:lvlText w:val="%1.%2.%3"/>
      <w:lvlJc w:val="left"/>
      <w:pPr>
        <w:ind w:left="1106" w:hanging="966"/>
        <w:jc w:val="left"/>
      </w:pPr>
      <w:rPr>
        <w:rFonts w:hint="default" w:ascii="Microsoft JhengHei" w:hAnsi="Microsoft JhengHei" w:eastAsia="Microsoft JhengHei" w:cs="Microsoft JhengHei"/>
        <w:b/>
        <w:bCs/>
        <w:w w:val="83"/>
        <w:sz w:val="32"/>
        <w:szCs w:val="32"/>
        <w:lang w:val="en-US" w:eastAsia="zh-CN" w:bidi="ar-SA"/>
      </w:rPr>
    </w:lvl>
    <w:lvl w:ilvl="3">
      <w:start w:val="0"/>
      <w:numFmt w:val="bullet"/>
      <w:lvlText w:val="•"/>
      <w:lvlJc w:val="left"/>
      <w:pPr>
        <w:ind w:left="3872" w:hanging="966"/>
      </w:pPr>
      <w:rPr>
        <w:rFonts w:hint="default"/>
        <w:lang w:val="en-US" w:eastAsia="zh-CN" w:bidi="ar-SA"/>
      </w:rPr>
    </w:lvl>
    <w:lvl w:ilvl="4">
      <w:start w:val="0"/>
      <w:numFmt w:val="bullet"/>
      <w:lvlText w:val="•"/>
      <w:lvlJc w:val="left"/>
      <w:pPr>
        <w:ind w:left="4796" w:hanging="966"/>
      </w:pPr>
      <w:rPr>
        <w:rFonts w:hint="default"/>
        <w:lang w:val="en-US" w:eastAsia="zh-CN" w:bidi="ar-SA"/>
      </w:rPr>
    </w:lvl>
    <w:lvl w:ilvl="5">
      <w:start w:val="0"/>
      <w:numFmt w:val="bullet"/>
      <w:lvlText w:val="•"/>
      <w:lvlJc w:val="left"/>
      <w:pPr>
        <w:ind w:left="5720" w:hanging="966"/>
      </w:pPr>
      <w:rPr>
        <w:rFonts w:hint="default"/>
        <w:lang w:val="en-US" w:eastAsia="zh-CN" w:bidi="ar-SA"/>
      </w:rPr>
    </w:lvl>
    <w:lvl w:ilvl="6">
      <w:start w:val="0"/>
      <w:numFmt w:val="bullet"/>
      <w:lvlText w:val="•"/>
      <w:lvlJc w:val="left"/>
      <w:pPr>
        <w:ind w:left="6644" w:hanging="966"/>
      </w:pPr>
      <w:rPr>
        <w:rFonts w:hint="default"/>
        <w:lang w:val="en-US" w:eastAsia="zh-CN" w:bidi="ar-SA"/>
      </w:rPr>
    </w:lvl>
    <w:lvl w:ilvl="7">
      <w:start w:val="0"/>
      <w:numFmt w:val="bullet"/>
      <w:lvlText w:val="•"/>
      <w:lvlJc w:val="left"/>
      <w:pPr>
        <w:ind w:left="7568" w:hanging="966"/>
      </w:pPr>
      <w:rPr>
        <w:rFonts w:hint="default"/>
        <w:lang w:val="en-US" w:eastAsia="zh-CN" w:bidi="ar-SA"/>
      </w:rPr>
    </w:lvl>
    <w:lvl w:ilvl="8">
      <w:start w:val="0"/>
      <w:numFmt w:val="bullet"/>
      <w:lvlText w:val="•"/>
      <w:lvlJc w:val="left"/>
      <w:pPr>
        <w:ind w:left="8492" w:hanging="966"/>
      </w:pPr>
      <w:rPr>
        <w:rFonts w:hint="default"/>
        <w:lang w:val="en-US" w:eastAsia="zh-CN" w:bidi="ar-SA"/>
      </w:rPr>
    </w:lvl>
  </w:abstractNum>
  <w:abstractNum w:abstractNumId="0">
    <w:multiLevelType w:val="hybridMultilevel"/>
    <w:lvl w:ilvl="0">
      <w:start w:val="1"/>
      <w:numFmt w:val="decimal"/>
      <w:lvlText w:val="%1"/>
      <w:lvlJc w:val="left"/>
      <w:pPr>
        <w:ind w:left="711" w:hanging="332"/>
        <w:jc w:val="left"/>
      </w:pPr>
      <w:rPr>
        <w:rFonts w:hint="default" w:ascii="Microsoft JhengHei" w:hAnsi="Microsoft JhengHei" w:eastAsia="Microsoft JhengHei" w:cs="Microsoft JhengHei"/>
        <w:b/>
        <w:bCs/>
        <w:w w:val="81"/>
        <w:sz w:val="44"/>
        <w:szCs w:val="44"/>
        <w:lang w:val="en-US" w:eastAsia="zh-CN" w:bidi="ar-SA"/>
      </w:rPr>
    </w:lvl>
    <w:lvl w:ilvl="1">
      <w:start w:val="1"/>
      <w:numFmt w:val="decimal"/>
      <w:lvlText w:val="%1.%2"/>
      <w:lvlJc w:val="left"/>
      <w:pPr>
        <w:ind w:left="985" w:hanging="624"/>
        <w:jc w:val="left"/>
      </w:pPr>
      <w:rPr>
        <w:rFonts w:hint="default" w:ascii="Arial" w:hAnsi="Arial" w:eastAsia="Arial" w:cs="Arial"/>
        <w:b/>
        <w:bCs/>
        <w:w w:val="98"/>
        <w:sz w:val="32"/>
        <w:szCs w:val="32"/>
        <w:lang w:val="en-US" w:eastAsia="zh-CN" w:bidi="ar-SA"/>
      </w:rPr>
    </w:lvl>
    <w:lvl w:ilvl="2">
      <w:start w:val="0"/>
      <w:numFmt w:val="bullet"/>
      <w:lvlText w:val="•"/>
      <w:lvlJc w:val="left"/>
      <w:pPr>
        <w:ind w:left="2020" w:hanging="624"/>
      </w:pPr>
      <w:rPr>
        <w:rFonts w:hint="default"/>
        <w:lang w:val="en-US" w:eastAsia="zh-CN" w:bidi="ar-SA"/>
      </w:rPr>
    </w:lvl>
    <w:lvl w:ilvl="3">
      <w:start w:val="0"/>
      <w:numFmt w:val="bullet"/>
      <w:lvlText w:val="•"/>
      <w:lvlJc w:val="left"/>
      <w:pPr>
        <w:ind w:left="3060" w:hanging="624"/>
      </w:pPr>
      <w:rPr>
        <w:rFonts w:hint="default"/>
        <w:lang w:val="en-US" w:eastAsia="zh-CN" w:bidi="ar-SA"/>
      </w:rPr>
    </w:lvl>
    <w:lvl w:ilvl="4">
      <w:start w:val="0"/>
      <w:numFmt w:val="bullet"/>
      <w:lvlText w:val="•"/>
      <w:lvlJc w:val="left"/>
      <w:pPr>
        <w:ind w:left="4100" w:hanging="624"/>
      </w:pPr>
      <w:rPr>
        <w:rFonts w:hint="default"/>
        <w:lang w:val="en-US" w:eastAsia="zh-CN" w:bidi="ar-SA"/>
      </w:rPr>
    </w:lvl>
    <w:lvl w:ilvl="5">
      <w:start w:val="0"/>
      <w:numFmt w:val="bullet"/>
      <w:lvlText w:val="•"/>
      <w:lvlJc w:val="left"/>
      <w:pPr>
        <w:ind w:left="5140" w:hanging="624"/>
      </w:pPr>
      <w:rPr>
        <w:rFonts w:hint="default"/>
        <w:lang w:val="en-US" w:eastAsia="zh-CN" w:bidi="ar-SA"/>
      </w:rPr>
    </w:lvl>
    <w:lvl w:ilvl="6">
      <w:start w:val="0"/>
      <w:numFmt w:val="bullet"/>
      <w:lvlText w:val="•"/>
      <w:lvlJc w:val="left"/>
      <w:pPr>
        <w:ind w:left="6180" w:hanging="624"/>
      </w:pPr>
      <w:rPr>
        <w:rFonts w:hint="default"/>
        <w:lang w:val="en-US" w:eastAsia="zh-CN" w:bidi="ar-SA"/>
      </w:rPr>
    </w:lvl>
    <w:lvl w:ilvl="7">
      <w:start w:val="0"/>
      <w:numFmt w:val="bullet"/>
      <w:lvlText w:val="•"/>
      <w:lvlJc w:val="left"/>
      <w:pPr>
        <w:ind w:left="7220" w:hanging="624"/>
      </w:pPr>
      <w:rPr>
        <w:rFonts w:hint="default"/>
        <w:lang w:val="en-US" w:eastAsia="zh-CN" w:bidi="ar-SA"/>
      </w:rPr>
    </w:lvl>
    <w:lvl w:ilvl="8">
      <w:start w:val="0"/>
      <w:numFmt w:val="bullet"/>
      <w:lvlText w:val="•"/>
      <w:lvlJc w:val="left"/>
      <w:pPr>
        <w:ind w:left="8260" w:hanging="624"/>
      </w:pPr>
      <w:rPr>
        <w:rFonts w:hint="default"/>
        <w:lang w:val="en-US" w:eastAsia="zh-CN" w:bidi="ar-SA"/>
      </w:rPr>
    </w:lvl>
  </w:abstractNum>
  <w:num w:numId="7">
    <w:abstractNumId w:val="6"/>
  </w:num>
  <w:num w:numId="6">
    <w:abstractNumId w:val="5"/>
  </w:num>
  <w:num w:numId="5">
    <w:abstractNumId w:val="4"/>
  </w:num>
  <w:num w:numId="4">
    <w:abstractNumId w:val="3"/>
  </w:num>
  <w:num w:numId="3">
    <w:abstractNumId w:val="2"/>
  </w:num>
  <w:num w:numId="2">
    <w:abstractNumId w:val="1"/>
  </w:num>
  <w:num w:numId="1">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defaultTabStop w:val="720"/>
  <w:drawingGridHorizontalSpacing w:val="110"/>
  <w:displayHorizontalDrawingGridEvery w:val="2"/>
  <w:characterSpacingControl w:val="doNotCompress"/>
  <w:compat>
    <w:ulTrailSpace/>
    <w:shapeLayoutLikeWW8/>
    <w:useFELayout/>
    <w:compatSetting w:val="14" w:uri="http://schemas.microsoft.com/office/word" w:name="compatibilityMode"/>
  </w:compat>
</w:settings>
</file>

<file path=word/styles.xml><?xml version="1.0" encoding="utf-8"?>
<w:styles xmlns:r="http://schemas.openxmlformats.org/officeDocument/2006/relationships" xmlns:w="http://schemas.openxmlformats.org/wordprocessingml/2006/main">
  <w:docDefaults>
    <w:rPrDefault>
      <w:rPr>
        <w:rFonts w:cstheme="minorBidi" w:hAnsiTheme="minorHAnsi" w:eastAsiaTheme="minorHAnsi" w:asciiTheme="minorHAnsi"/>
        <w:sz w:val="22"/>
        <w:szCs w:val="22"/>
        <w:lang w:val="en-US" w:bidi="ar-SA" w:eastAsia="en-US"/>
      </w:rPr>
    </w:rPrDefault>
    <w:pPrDefault>
      <w:pPr>
        <w:widowControl w:val="0"/>
        <w:autoSpaceDE w:val="0"/>
        <w:autoSpaceDN w:val="0"/>
        <w:spacing w:lineRule="auto" w:line="240" w:before="0" w:after="0"/>
        <w:ind w:left="0" w:right="0"/>
        <w:jc w:val="left"/>
      </w:pPr>
    </w:pPrDefault>
  </w:docDefaults>
  <w:style w:styleId="DefaultParagraphFont" w:default="1" w:type="character">
    <w:name w:val="Default Paragraph Font"/>
    <w:uiPriority w:val="1"/>
    <w:semiHidden/>
    <w:unhideWhenUsed/>
  </w:style>
  <w:style w:styleId="TableNormal" w:default="1" w:type="table">
    <w:name w:val="Table Normal"/>
    <w:uiPriority w:val="2"/>
    <w:semiHidden/>
    <w:unhideWhenUsed/>
    <w:qFormat/>
    <w:tblPr>
      <w:tblInd w:w="0" w:type="dxa"/>
      <w:tblCellMar>
        <w:top w:w="0" w:type="dxa"/>
        <w:left w:w="0" w:type="dxa"/>
        <w:bottom w:w="0" w:type="dxa"/>
        <w:right w:w="0" w:type="dxa"/>
      </w:tblCellMar>
    </w:tblPr>
  </w:style>
  <w:style w:styleId="NoList" w:default="1" w:type="numbering">
    <w:name w:val="No List"/>
    <w:uiPriority w:val="99"/>
    <w:semiHidden/>
    <w:unhideWhenUsed/>
  </w:style>
  <w:style w:default="1" w:styleId="Normal" w:type="paragraph">
    <w:name w:val="Normal"/>
    <w:uiPriority w:val="1"/>
    <w:qFormat/>
    <w:pPr/>
    <w:rPr>
      <w:rFonts w:ascii="SimSun" w:hAnsi="SimSun" w:eastAsia="SimSun" w:cs="SimSun"/>
      <w:lang w:val="en-US" w:eastAsia="zh-CN" w:bidi="ar-SA"/>
    </w:rPr>
  </w:style>
  <w:style w:styleId="BodyText" w:type="paragraph">
    <w:name w:val="Body Text"/>
    <w:basedOn w:val="Normal"/>
    <w:uiPriority w:val="1"/>
    <w:qFormat/>
    <w:pPr/>
    <w:rPr>
      <w:rFonts w:ascii="SimSun" w:hAnsi="SimSun" w:eastAsia="SimSun" w:cs="SimSun"/>
      <w:sz w:val="24"/>
      <w:szCs w:val="24"/>
      <w:lang w:val="en-US" w:eastAsia="zh-CN" w:bidi="ar-SA"/>
    </w:rPr>
  </w:style>
  <w:style w:styleId="Heading1" w:type="paragraph">
    <w:name w:val="Heading 1"/>
    <w:basedOn w:val="Normal"/>
    <w:uiPriority w:val="1"/>
    <w:qFormat/>
    <w:pPr>
      <w:ind w:left="361"/>
      <w:outlineLvl w:val="1"/>
    </w:pPr>
    <w:rPr>
      <w:rFonts w:ascii="SimSun" w:hAnsi="SimSun" w:eastAsia="SimSun" w:cs="SimSun"/>
      <w:sz w:val="84"/>
      <w:szCs w:val="84"/>
      <w:lang w:val="en-US" w:eastAsia="zh-CN" w:bidi="ar-SA"/>
    </w:rPr>
  </w:style>
  <w:style w:styleId="Heading2" w:type="paragraph">
    <w:name w:val="Heading 2"/>
    <w:basedOn w:val="Normal"/>
    <w:uiPriority w:val="1"/>
    <w:qFormat/>
    <w:pPr>
      <w:spacing w:before="76"/>
      <w:ind w:left="711" w:hanging="354"/>
      <w:outlineLvl w:val="2"/>
    </w:pPr>
    <w:rPr>
      <w:rFonts w:ascii="Microsoft JhengHei" w:hAnsi="Microsoft JhengHei" w:eastAsia="Microsoft JhengHei" w:cs="Microsoft JhengHei"/>
      <w:b/>
      <w:bCs/>
      <w:sz w:val="44"/>
      <w:szCs w:val="44"/>
      <w:lang w:val="en-US" w:eastAsia="zh-CN" w:bidi="ar-SA"/>
    </w:rPr>
  </w:style>
  <w:style w:styleId="Heading3" w:type="paragraph">
    <w:name w:val="Heading 3"/>
    <w:basedOn w:val="Normal"/>
    <w:uiPriority w:val="1"/>
    <w:qFormat/>
    <w:pPr>
      <w:spacing w:line="537" w:lineRule="exact"/>
      <w:ind w:left="1106" w:hanging="967"/>
      <w:outlineLvl w:val="3"/>
    </w:pPr>
    <w:rPr>
      <w:rFonts w:ascii="Microsoft JhengHei" w:hAnsi="Microsoft JhengHei" w:eastAsia="Microsoft JhengHei" w:cs="Microsoft JhengHei"/>
      <w:b/>
      <w:bCs/>
      <w:sz w:val="32"/>
      <w:szCs w:val="32"/>
      <w:lang w:val="en-US" w:eastAsia="zh-CN" w:bidi="ar-SA"/>
    </w:rPr>
  </w:style>
  <w:style w:styleId="ListParagraph" w:type="paragraph">
    <w:name w:val="List Paragraph"/>
    <w:basedOn w:val="Normal"/>
    <w:uiPriority w:val="1"/>
    <w:qFormat/>
    <w:pPr>
      <w:ind w:left="362" w:hanging="223"/>
    </w:pPr>
    <w:rPr>
      <w:rFonts w:ascii="SimSun" w:hAnsi="SimSun" w:eastAsia="SimSun" w:cs="SimSun"/>
      <w:lang w:val="en-US" w:eastAsia="zh-CN" w:bidi="ar-SA"/>
    </w:rPr>
  </w:style>
  <w:style w:styleId="TableParagraph" w:type="paragraph">
    <w:name w:val="Table Paragraph"/>
    <w:basedOn w:val="Normal"/>
    <w:uiPriority w:val="1"/>
    <w:qFormat/>
    <w:pPr/>
    <w:rPr>
      <w:lang w:val="en-US" w:eastAsia="zh-CN" w:bidi="ar-SA"/>
    </w:rPr>
  </w:style>
</w:styles>
</file>

<file path=word/_rels/document.xml.rels><?xml version="1.0" encoding="UTF-8" standalone="yes"?>
<Relationships xmlns="http://schemas.openxmlformats.org/package/2006/relationships"><Relationship Id="rId1" Type="http://schemas.openxmlformats.org/officeDocument/2006/relationships/styles" Target="styles.xml"/><Relationship Id="rId2" Type="http://schemas.openxmlformats.org/officeDocument/2006/relationships/fontTable" Target="fontTable.xml"/><Relationship Id="rId3" Type="http://schemas.openxmlformats.org/officeDocument/2006/relationships/theme" Target="theme/theme1.xml"/><Relationship Id="rId4" Type="http://schemas.openxmlformats.org/officeDocument/2006/relationships/settings" Target="settings.xml"/><Relationship Id="rId5" Type="http://schemas.openxmlformats.org/officeDocument/2006/relationships/header" Target="header1.xml"/><Relationship Id="rId6" Type="http://schemas.openxmlformats.org/officeDocument/2006/relationships/footer" Target="footer1.xml"/><Relationship Id="rId7" Type="http://schemas.openxmlformats.org/officeDocument/2006/relationships/hyperlink" Target="https://baike.baidu.com/item/%E5%89%8D%E8%83%B8%E8%83%8C%E6%9D%BF/7826225" TargetMode="External"/><Relationship Id="rId8" Type="http://schemas.openxmlformats.org/officeDocument/2006/relationships/image" Target="media/image1.jpeg"/><Relationship Id="rId9" Type="http://schemas.openxmlformats.org/officeDocument/2006/relationships/image" Target="media/image2.png"/><Relationship Id="rId10" Type="http://schemas.openxmlformats.org/officeDocument/2006/relationships/image" Target="media/image3.png"/><Relationship Id="rId11" Type="http://schemas.openxmlformats.org/officeDocument/2006/relationships/image" Target="media/image4.png"/><Relationship Id="rId12" Type="http://schemas.openxmlformats.org/officeDocument/2006/relationships/image" Target="media/image5.jpeg"/><Relationship Id="rId13" Type="http://schemas.openxmlformats.org/officeDocument/2006/relationships/image" Target="media/image6.jpeg"/><Relationship Id="rId14" Type="http://schemas.openxmlformats.org/officeDocument/2006/relationships/image" Target="media/image7.jpeg"/><Relationship Id="rId15" Type="http://schemas.openxmlformats.org/officeDocument/2006/relationships/image" Target="media/image8.jpeg"/><Relationship Id="rId16" Type="http://schemas.openxmlformats.org/officeDocument/2006/relationships/image" Target="media/image9.png"/><Relationship Id="rId17" Type="http://schemas.openxmlformats.org/officeDocument/2006/relationships/image" Target="media/image10.jpeg"/><Relationship Id="rId18" Type="http://schemas.openxmlformats.org/officeDocument/2006/relationships/image" Target="media/image11.jpeg"/><Relationship Id="rId19" Type="http://schemas.openxmlformats.org/officeDocument/2006/relationships/image" Target="media/image12.jpeg"/><Relationship Id="rId20" Type="http://schemas.openxmlformats.org/officeDocument/2006/relationships/image" Target="media/image13.png"/><Relationship Id="rId21" Type="http://schemas.openxmlformats.org/officeDocument/2006/relationships/image" Target="media/image14.jpeg"/><Relationship Id="rId22" Type="http://schemas.openxmlformats.org/officeDocument/2006/relationships/image" Target="media/image15.jpeg"/><Relationship Id="rId23" Type="http://schemas.openxmlformats.org/officeDocument/2006/relationships/header" Target="header2.xml"/><Relationship Id="rId24" Type="http://schemas.openxmlformats.org/officeDocument/2006/relationships/footer" Target="footer2.xml"/><Relationship Id="rId25" Type="http://schemas.openxmlformats.org/officeDocument/2006/relationships/image" Target="media/image16.jpeg"/><Relationship Id="rId26" Type="http://schemas.openxmlformats.org/officeDocument/2006/relationships/image" Target="media/image17.jpeg"/><Relationship Id="rId27" Type="http://schemas.openxmlformats.org/officeDocument/2006/relationships/image" Target="media/image18.jpeg"/><Relationship Id="rId28" Type="http://schemas.openxmlformats.org/officeDocument/2006/relationships/image" Target="media/image19.jpeg"/><Relationship Id="rId29" Type="http://schemas.openxmlformats.org/officeDocument/2006/relationships/image" Target="media/image20.jpeg"/><Relationship Id="rId30" Type="http://schemas.openxmlformats.org/officeDocument/2006/relationships/image" Target="media/image21.jpeg"/><Relationship Id="rId31" Type="http://schemas.openxmlformats.org/officeDocument/2006/relationships/image" Target="media/image22.jpeg"/><Relationship Id="rId32" Type="http://schemas.openxmlformats.org/officeDocument/2006/relationships/image" Target="media/image23.jpeg"/><Relationship Id="rId33" Type="http://schemas.openxmlformats.org/officeDocument/2006/relationships/image" Target="media/image24.jpeg"/><Relationship Id="rId34" Type="http://schemas.openxmlformats.org/officeDocument/2006/relationships/image" Target="media/image25.jpeg"/><Relationship Id="rId35" Type="http://schemas.openxmlformats.org/officeDocument/2006/relationships/image" Target="media/image26.jpeg"/><Relationship Id="rId36" Type="http://schemas.openxmlformats.org/officeDocument/2006/relationships/image" Target="media/image27.jpeg"/><Relationship Id="rId37" Type="http://schemas.openxmlformats.org/officeDocument/2006/relationships/image" Target="media/image28.jpeg"/><Relationship Id="rId38" Type="http://schemas.openxmlformats.org/officeDocument/2006/relationships/image" Target="media/image29.jpeg"/><Relationship Id="rId39" Type="http://schemas.openxmlformats.org/officeDocument/2006/relationships/header" Target="header3.xml"/><Relationship Id="rId40" Type="http://schemas.openxmlformats.org/officeDocument/2006/relationships/footer" Target="footer3.xml"/><Relationship Id="rId41" Type="http://schemas.openxmlformats.org/officeDocument/2006/relationships/image" Target="media/image30.jpeg"/><Relationship Id="rId42" Type="http://schemas.openxmlformats.org/officeDocument/2006/relationships/image" Target="media/image31.jpeg"/><Relationship Id="rId43" Type="http://schemas.openxmlformats.org/officeDocument/2006/relationships/header" Target="header4.xml"/><Relationship Id="rId44" Type="http://schemas.openxmlformats.org/officeDocument/2006/relationships/footer" Target="footer4.xml"/><Relationship Id="rId45" Type="http://schemas.openxmlformats.org/officeDocument/2006/relationships/image" Target="media/image32.jpeg"/><Relationship Id="rId46" Type="http://schemas.openxmlformats.org/officeDocument/2006/relationships/header" Target="header5.xml"/><Relationship Id="rId47" Type="http://schemas.openxmlformats.org/officeDocument/2006/relationships/footer" Target="footer5.xml"/><Relationship Id="rId48" Type="http://schemas.openxmlformats.org/officeDocument/2006/relationships/image" Target="media/image33.jpeg"/><Relationship Id="rId49" Type="http://schemas.openxmlformats.org/officeDocument/2006/relationships/numbering" Target="numbering.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Application>Microsoft Office Word</Application>
  <DocSecurity>0</DocSecurity>
  <ScaleCrop>false</ScaleCrop>
  <LinksUpToDate>false</LinksUpToDate>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王崇和</dc:creator>
  <dcterms:created xsi:type="dcterms:W3CDTF">2024-03-15T09:56:41Z</dcterms:created>
  <dcterms:modified xsi:type="dcterms:W3CDTF">2024-03-15T09:56:41Z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2022-03-23T00:00:00Z</vt:filetime>
  </property>
  <property fmtid="{D5CDD505-2E9C-101B-9397-08002B2CF9AE}" pid="3" name="Creator">
    <vt:lpwstr>Microsoft® Word 2019</vt:lpwstr>
  </property>
  <property fmtid="{D5CDD505-2E9C-101B-9397-08002B2CF9AE}" pid="4" name="LastSaved">
    <vt:filetime>2024-03-15T00:00:00Z</vt:filetime>
  </property>
</Properties>
</file>