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72EE7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47CEC23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E0768C8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C9A5C08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699CCFF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D8ECB55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740DB886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5839A89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081D8E2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8379171" w14:textId="77777777" w:rsidR="00117A97" w:rsidRPr="00117A97" w:rsidRDefault="00117A97" w:rsidP="00117A97">
      <w:pPr>
        <w:jc w:val="center"/>
        <w:rPr>
          <w:rFonts w:ascii="华文楷体" w:eastAsia="华文楷体" w:hAnsi="华文楷体" w:hint="eastAsia"/>
          <w:sz w:val="10"/>
          <w:szCs w:val="10"/>
        </w:rPr>
      </w:pPr>
    </w:p>
    <w:p w14:paraId="42155312" w14:textId="19219469" w:rsidR="001C4C31" w:rsidRDefault="00117A97" w:rsidP="00117A97">
      <w:pPr>
        <w:jc w:val="center"/>
        <w:rPr>
          <w:rFonts w:ascii="华文楷体" w:eastAsia="华文楷体" w:hAnsi="华文楷体"/>
          <w:sz w:val="144"/>
          <w:szCs w:val="144"/>
        </w:rPr>
      </w:pPr>
      <w:r w:rsidRPr="00117A97">
        <w:rPr>
          <w:rFonts w:ascii="华文楷体" w:eastAsia="华文楷体" w:hAnsi="华文楷体" w:hint="eastAsia"/>
          <w:sz w:val="144"/>
          <w:szCs w:val="144"/>
        </w:rPr>
        <w:t>设计说明</w:t>
      </w:r>
    </w:p>
    <w:p w14:paraId="09155850" w14:textId="5CE004B6" w:rsidR="00117A97" w:rsidRDefault="00117A97" w:rsidP="00117A97">
      <w:pPr>
        <w:jc w:val="center"/>
        <w:rPr>
          <w:rFonts w:ascii="华文楷体" w:eastAsia="华文楷体" w:hAnsi="华文楷体"/>
          <w:sz w:val="44"/>
          <w:szCs w:val="44"/>
        </w:rPr>
      </w:pPr>
      <w:r>
        <w:rPr>
          <w:rFonts w:ascii="华文楷体" w:eastAsia="华文楷体" w:hAnsi="华文楷体" w:hint="eastAsia"/>
          <w:sz w:val="44"/>
          <w:szCs w:val="44"/>
        </w:rPr>
        <w:t>——《木质生命》</w:t>
      </w:r>
    </w:p>
    <w:p w14:paraId="4732467D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D795646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A052358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8521CCE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009EEB6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E368EC7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EBABB90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1EE115D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F629583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748ACCBF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01FBEDB" w14:textId="5E1BF2A5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  <w:r>
        <w:rPr>
          <w:rFonts w:ascii="华文楷体" w:eastAsia="华文楷体" w:hAnsi="华文楷体"/>
          <w:noProof/>
          <w:sz w:val="10"/>
          <w:szCs w:val="10"/>
        </w:rPr>
        <w:lastRenderedPageBreak/>
        <w:drawing>
          <wp:anchor distT="0" distB="0" distL="114300" distR="114300" simplePos="0" relativeHeight="251659264" behindDoc="0" locked="0" layoutInCell="1" allowOverlap="1" wp14:anchorId="71389036" wp14:editId="335F78DF">
            <wp:simplePos x="0" y="0"/>
            <wp:positionH relativeFrom="margin">
              <wp:align>center</wp:align>
            </wp:positionH>
            <wp:positionV relativeFrom="paragraph">
              <wp:posOffset>-356616</wp:posOffset>
            </wp:positionV>
            <wp:extent cx="6774655" cy="9582912"/>
            <wp:effectExtent l="0" t="0" r="7620" b="0"/>
            <wp:wrapNone/>
            <wp:docPr id="8587715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71536" name="图片 8587715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655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FCF09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FC8E657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E31B805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79937EF9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F913E2C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AC0C097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7AA7EB8C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D1408BB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E72831E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2D7498E7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0ADBB7E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27271149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B0C031A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08EE9D5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C2391BC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9F0CAB6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7935C727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3111D51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1AF48A1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B8AB2B9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52C81A9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6BD576F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2ADD114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2C11A2B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CBC18EE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366D6C8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DA4B8C9" w14:textId="62F973F9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  <w:r>
        <w:rPr>
          <w:rFonts w:ascii="华文楷体" w:eastAsia="华文楷体" w:hAnsi="华文楷体" w:hint="eastAsia"/>
          <w:noProof/>
          <w:sz w:val="10"/>
          <w:szCs w:val="10"/>
        </w:rPr>
        <w:lastRenderedPageBreak/>
        <w:drawing>
          <wp:anchor distT="0" distB="0" distL="114300" distR="114300" simplePos="0" relativeHeight="251658240" behindDoc="0" locked="0" layoutInCell="1" allowOverlap="1" wp14:anchorId="514DF315" wp14:editId="477D7788">
            <wp:simplePos x="0" y="0"/>
            <wp:positionH relativeFrom="margin">
              <wp:align>center</wp:align>
            </wp:positionH>
            <wp:positionV relativeFrom="paragraph">
              <wp:posOffset>-488569</wp:posOffset>
            </wp:positionV>
            <wp:extent cx="6995160" cy="9829101"/>
            <wp:effectExtent l="0" t="0" r="0" b="1270"/>
            <wp:wrapNone/>
            <wp:docPr id="1168834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34315" name="图片 11688343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82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28181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9B514AB" w14:textId="452F5B9E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27E77C7E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A4988C0" w14:textId="48D673C1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D0871A1" w14:textId="3A996C4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B4D2C35" w14:textId="506631DF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027EB31" w14:textId="2FE993BB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BBA8AB9" w14:textId="0E438428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B2E2D25" w14:textId="544350ED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C80EA5C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22285B2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FB027BB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0B4C43C3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966069C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57C9A9D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2C42F2C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8BE38D0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9FF8DC4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8432304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5BA54DDF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A018E04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FB6E3F5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1CC428ED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63733B0A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E515318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45935B59" w14:textId="77777777" w:rsidR="00117A97" w:rsidRDefault="00117A97" w:rsidP="00117A97">
      <w:pPr>
        <w:jc w:val="center"/>
        <w:rPr>
          <w:rFonts w:ascii="华文楷体" w:eastAsia="华文楷体" w:hAnsi="华文楷体"/>
          <w:sz w:val="10"/>
          <w:szCs w:val="10"/>
        </w:rPr>
      </w:pPr>
    </w:p>
    <w:p w14:paraId="3BF680C2" w14:textId="77777777" w:rsidR="006926A6" w:rsidRPr="0032546F" w:rsidRDefault="00117A97" w:rsidP="006926A6">
      <w:pPr>
        <w:rPr>
          <w:rFonts w:ascii="华文楷体" w:eastAsia="华文楷体" w:hAnsi="华文楷体"/>
          <w:sz w:val="56"/>
          <w:szCs w:val="56"/>
        </w:rPr>
      </w:pPr>
      <w:r w:rsidRPr="0032546F">
        <w:rPr>
          <w:rFonts w:ascii="华文楷体" w:eastAsia="华文楷体" w:hAnsi="华文楷体" w:hint="eastAsia"/>
          <w:sz w:val="56"/>
          <w:szCs w:val="56"/>
        </w:rPr>
        <w:lastRenderedPageBreak/>
        <w:t>工艺说明：</w:t>
      </w:r>
    </w:p>
    <w:p w14:paraId="2A23996A" w14:textId="5F50DB36" w:rsidR="006926A6" w:rsidRPr="006926A6" w:rsidRDefault="006926A6" w:rsidP="006926A6">
      <w:pPr>
        <w:rPr>
          <w:rFonts w:ascii="华文楷体" w:eastAsia="华文楷体" w:hAnsi="华文楷体" w:hint="eastAsia"/>
          <w:sz w:val="32"/>
          <w:szCs w:val="32"/>
        </w:rPr>
      </w:pPr>
      <w:r w:rsidRPr="006926A6">
        <w:rPr>
          <w:rFonts w:ascii="华文楷体" w:eastAsia="华文楷体" w:hAnsi="华文楷体" w:hint="eastAsia"/>
          <w:sz w:val="32"/>
          <w:szCs w:val="32"/>
        </w:rPr>
        <w:t>针织</w:t>
      </w:r>
      <w:proofErr w:type="gramStart"/>
      <w:r w:rsidRPr="006926A6">
        <w:rPr>
          <w:rFonts w:ascii="华文楷体" w:eastAsia="华文楷体" w:hAnsi="华文楷体" w:hint="eastAsia"/>
          <w:sz w:val="32"/>
          <w:szCs w:val="32"/>
        </w:rPr>
        <w:t>衫核心制作</w:t>
      </w:r>
      <w:proofErr w:type="gramEnd"/>
      <w:r w:rsidRPr="006926A6">
        <w:rPr>
          <w:rFonts w:ascii="华文楷体" w:eastAsia="华文楷体" w:hAnsi="华文楷体" w:hint="eastAsia"/>
          <w:sz w:val="32"/>
          <w:szCs w:val="32"/>
        </w:rPr>
        <w:t>工艺</w:t>
      </w:r>
    </w:p>
    <w:p w14:paraId="08F3696F" w14:textId="6E1CBB78" w:rsidR="006926A6" w:rsidRPr="0032546F" w:rsidRDefault="006926A6" w:rsidP="0032546F">
      <w:pPr>
        <w:pStyle w:val="ae"/>
      </w:pPr>
      <w:r w:rsidRPr="006926A6">
        <w:rPr>
          <w:rFonts w:hint="eastAsia"/>
        </w:rPr>
        <w:t>1. 原料准备：选纱线（棉、羊毛、羊绒、化纤等），进行并线、捻线处理，保证纱线强度与均匀度。</w:t>
      </w:r>
    </w:p>
    <w:p w14:paraId="6994EC91" w14:textId="1749E56E" w:rsidR="006926A6" w:rsidRPr="006926A6" w:rsidRDefault="006926A6" w:rsidP="006926A6">
      <w:pPr>
        <w:pStyle w:val="ae"/>
        <w:rPr>
          <w:rFonts w:hint="eastAsia"/>
        </w:rPr>
      </w:pPr>
      <w:r w:rsidRPr="006926A6">
        <w:rPr>
          <w:rFonts w:hint="eastAsia"/>
        </w:rPr>
        <w:t>2. 编织工艺：用横机/圆机编织，</w:t>
      </w:r>
      <w:proofErr w:type="gramStart"/>
      <w:r w:rsidRPr="006926A6">
        <w:rPr>
          <w:rFonts w:hint="eastAsia"/>
        </w:rPr>
        <w:t>含平针</w:t>
      </w:r>
      <w:proofErr w:type="gramEnd"/>
      <w:r w:rsidRPr="006926A6">
        <w:rPr>
          <w:rFonts w:hint="eastAsia"/>
        </w:rPr>
        <w:t>、罗纹（领口/袖口）、提花、镂空、绞花等针法，确定针型（如12针/14针，针数越多越细密）。</w:t>
      </w:r>
    </w:p>
    <w:p w14:paraId="11445623" w14:textId="77777777" w:rsidR="006926A6" w:rsidRPr="006926A6" w:rsidRDefault="006926A6" w:rsidP="006926A6">
      <w:pPr>
        <w:pStyle w:val="ae"/>
        <w:rPr>
          <w:rFonts w:hint="eastAsia"/>
        </w:rPr>
      </w:pPr>
      <w:r w:rsidRPr="006926A6">
        <w:rPr>
          <w:rFonts w:hint="eastAsia"/>
        </w:rPr>
        <w:t>3. 裁剪整理：对编织好的衣片（前片、后片、袖子）修剪毛边，核对尺寸，确保对称度。</w:t>
      </w:r>
    </w:p>
    <w:p w14:paraId="05A93FEE" w14:textId="77777777" w:rsidR="006926A6" w:rsidRPr="006926A6" w:rsidRDefault="006926A6" w:rsidP="006926A6">
      <w:pPr>
        <w:pStyle w:val="ae"/>
        <w:rPr>
          <w:rFonts w:hint="eastAsia"/>
        </w:rPr>
      </w:pPr>
      <w:r w:rsidRPr="006926A6">
        <w:rPr>
          <w:rFonts w:hint="eastAsia"/>
        </w:rPr>
        <w:t>4. 缝制工艺：</w:t>
      </w:r>
      <w:proofErr w:type="gramStart"/>
      <w:r w:rsidRPr="006926A6">
        <w:rPr>
          <w:rFonts w:hint="eastAsia"/>
        </w:rPr>
        <w:t>用拷边机</w:t>
      </w:r>
      <w:proofErr w:type="gramEnd"/>
      <w:r w:rsidRPr="006926A6">
        <w:rPr>
          <w:rFonts w:hint="eastAsia"/>
        </w:rPr>
        <w:t>锁边，缝合肩缝、侧缝、袖缝，针距1cm 8-9针，</w:t>
      </w:r>
      <w:proofErr w:type="gramStart"/>
      <w:r w:rsidRPr="006926A6">
        <w:rPr>
          <w:rFonts w:hint="eastAsia"/>
        </w:rPr>
        <w:t>缝份</w:t>
      </w:r>
      <w:proofErr w:type="gramEnd"/>
      <w:r w:rsidRPr="006926A6">
        <w:rPr>
          <w:rFonts w:hint="eastAsia"/>
        </w:rPr>
        <w:t>0.8-1cm，领口/袖口罗纹拼接要平整无褶皱。</w:t>
      </w:r>
    </w:p>
    <w:p w14:paraId="49063E50" w14:textId="77777777" w:rsidR="006926A6" w:rsidRPr="006926A6" w:rsidRDefault="006926A6" w:rsidP="006926A6">
      <w:pPr>
        <w:pStyle w:val="ae"/>
        <w:rPr>
          <w:rFonts w:hint="eastAsia"/>
        </w:rPr>
      </w:pPr>
      <w:r w:rsidRPr="006926A6">
        <w:rPr>
          <w:rFonts w:hint="eastAsia"/>
        </w:rPr>
        <w:t>5. 领口/袖口处理：罗纹收边（弹性贴合），或用包边条固定，避免脱线变形。</w:t>
      </w:r>
    </w:p>
    <w:p w14:paraId="0F916D64" w14:textId="77777777" w:rsidR="006926A6" w:rsidRPr="006926A6" w:rsidRDefault="006926A6" w:rsidP="006926A6">
      <w:pPr>
        <w:pStyle w:val="ae"/>
        <w:rPr>
          <w:rFonts w:hint="eastAsia"/>
        </w:rPr>
      </w:pPr>
      <w:r w:rsidRPr="006926A6">
        <w:rPr>
          <w:rFonts w:hint="eastAsia"/>
        </w:rPr>
        <w:t>6. 整烫定型：温度120-160℃（化纤低温、羊毛中温），蒸汽轻压，定型衣长、胸围，让面料平整挺括。</w:t>
      </w:r>
    </w:p>
    <w:p w14:paraId="591E3F23" w14:textId="7B4C42D6" w:rsidR="006926A6" w:rsidRPr="006926A6" w:rsidRDefault="006926A6" w:rsidP="006926A6">
      <w:pPr>
        <w:pStyle w:val="ae"/>
        <w:rPr>
          <w:rFonts w:hint="eastAsia"/>
        </w:rPr>
      </w:pPr>
      <w:r w:rsidRPr="006926A6">
        <w:rPr>
          <w:rFonts w:hint="eastAsia"/>
        </w:rPr>
        <w:t>7. 锁眼钉扣/配饰安装：按设计打扣眼、钉纽扣，或安装拉链、腰带</w:t>
      </w:r>
      <w:r>
        <w:rPr>
          <w:rFonts w:hint="eastAsia"/>
        </w:rPr>
        <w:t>。</w:t>
      </w:r>
    </w:p>
    <w:p w14:paraId="1A2E2102" w14:textId="6A5BCCA7" w:rsidR="00117A97" w:rsidRDefault="006926A6" w:rsidP="006926A6">
      <w:pPr>
        <w:pStyle w:val="ae"/>
      </w:pPr>
      <w:r w:rsidRPr="006926A6">
        <w:rPr>
          <w:rFonts w:hint="eastAsia"/>
        </w:rPr>
        <w:t>8. 检验与修剪：检查有无跳线、漏针、污渍，修剪多余线头，确保外观整洁。</w:t>
      </w:r>
    </w:p>
    <w:p w14:paraId="52364D69" w14:textId="78025A69" w:rsidR="006926A6" w:rsidRPr="006926A6" w:rsidRDefault="006926A6" w:rsidP="006926A6">
      <w:pPr>
        <w:rPr>
          <w:rFonts w:ascii="华文楷体" w:eastAsia="华文楷体" w:hAnsi="华文楷体" w:hint="eastAsia"/>
          <w:sz w:val="32"/>
          <w:szCs w:val="32"/>
        </w:rPr>
      </w:pPr>
      <w:r w:rsidRPr="006926A6">
        <w:rPr>
          <w:rFonts w:ascii="华文楷体" w:eastAsia="华文楷体" w:hAnsi="华文楷体" w:hint="eastAsia"/>
          <w:sz w:val="32"/>
          <w:szCs w:val="32"/>
        </w:rPr>
        <w:t>拼色牛仔裤核心制作工艺</w:t>
      </w:r>
    </w:p>
    <w:p w14:paraId="4A0B8143" w14:textId="2F2DC10A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1. </w:t>
      </w:r>
      <w:proofErr w:type="gramStart"/>
      <w:r>
        <w:rPr>
          <w:rFonts w:hint="eastAsia"/>
        </w:rPr>
        <w:t>裁布准备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按裤型</w:t>
      </w:r>
      <w:proofErr w:type="gramEnd"/>
      <w:r>
        <w:rPr>
          <w:rFonts w:hint="eastAsia"/>
        </w:rPr>
        <w:t>纸样区分</w:t>
      </w:r>
      <w:proofErr w:type="gramStart"/>
      <w:r>
        <w:rPr>
          <w:rFonts w:hint="eastAsia"/>
        </w:rPr>
        <w:t>主布与拼</w:t>
      </w:r>
      <w:proofErr w:type="gramEnd"/>
      <w:r>
        <w:rPr>
          <w:rFonts w:hint="eastAsia"/>
        </w:rPr>
        <w:t>布（如裤腿、后袋拼色），对齐面料经纱，裁剪误差≤0.5cm。</w:t>
      </w:r>
    </w:p>
    <w:p w14:paraId="366AB651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2. 拼色拼接：拼缝处先锁边，正面压双明线（1cm 8针），接口烫平无拱起，条纹/格纹</w:t>
      </w:r>
      <w:proofErr w:type="gramStart"/>
      <w:r>
        <w:rPr>
          <w:rFonts w:hint="eastAsia"/>
        </w:rPr>
        <w:t>拼布需对</w:t>
      </w:r>
      <w:proofErr w:type="gramEnd"/>
      <w:r>
        <w:rPr>
          <w:rFonts w:hint="eastAsia"/>
        </w:rPr>
        <w:t>花对齐。</w:t>
      </w:r>
    </w:p>
    <w:p w14:paraId="36E10623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3. 基础缝制：缝合侧缝、裆缝，</w:t>
      </w:r>
      <w:proofErr w:type="gramStart"/>
      <w:r>
        <w:rPr>
          <w:rFonts w:hint="eastAsia"/>
        </w:rPr>
        <w:t>装腰头</w:t>
      </w:r>
      <w:proofErr w:type="gramEnd"/>
      <w:r>
        <w:rPr>
          <w:rFonts w:hint="eastAsia"/>
        </w:rPr>
        <w:t>与裤</w:t>
      </w:r>
      <w:proofErr w:type="gramStart"/>
      <w:r>
        <w:rPr>
          <w:rFonts w:hint="eastAsia"/>
        </w:rPr>
        <w:t>袢</w:t>
      </w:r>
      <w:proofErr w:type="gramEnd"/>
      <w:r>
        <w:rPr>
          <w:rFonts w:hint="eastAsia"/>
        </w:rPr>
        <w:t>（间距8-10cm），钉纽扣、装拉链，袋口加固三针。</w:t>
      </w:r>
    </w:p>
    <w:p w14:paraId="71B535D8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4. 水洗处理：40-60℃温水清洗（可加少量酵素），去除线头，让拼色过渡更自然。</w:t>
      </w:r>
    </w:p>
    <w:p w14:paraId="4FDF8419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5. 整烫定型：160-180℃蒸汽熨烫，先烫拼缝再烫裤身，定型后裤型顺直，尺寸误差±1cm内。</w:t>
      </w:r>
    </w:p>
    <w:p w14:paraId="4CDB8AD3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6. 收尾检查：修剪多余线头，检查无跳线、脱线，拼色接口平整，拉链顺滑、纽扣牢固。</w:t>
      </w:r>
    </w:p>
    <w:p w14:paraId="408988C3" w14:textId="152C3AC2" w:rsidR="006926A6" w:rsidRPr="006926A6" w:rsidRDefault="006926A6" w:rsidP="006926A6">
      <w:pPr>
        <w:rPr>
          <w:rFonts w:ascii="华文楷体" w:eastAsia="华文楷体" w:hAnsi="华文楷体" w:hint="eastAsia"/>
          <w:sz w:val="32"/>
          <w:szCs w:val="32"/>
        </w:rPr>
      </w:pPr>
      <w:r w:rsidRPr="006926A6">
        <w:rPr>
          <w:rFonts w:ascii="华文楷体" w:eastAsia="华文楷体" w:hAnsi="华文楷体" w:hint="eastAsia"/>
          <w:sz w:val="32"/>
          <w:szCs w:val="32"/>
        </w:rPr>
        <w:t xml:space="preserve">胸衣核心制作工艺 </w:t>
      </w:r>
    </w:p>
    <w:p w14:paraId="775071D6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1. 面料辅料准备：主面料选弹力针织布/蕾丝（氨纶含量5%-10%），里</w:t>
      </w:r>
      <w:proofErr w:type="gramStart"/>
      <w:r>
        <w:rPr>
          <w:rFonts w:hint="eastAsia"/>
        </w:rPr>
        <w:t>料用亲肤</w:t>
      </w:r>
      <w:proofErr w:type="gramEnd"/>
      <w:r>
        <w:rPr>
          <w:rFonts w:hint="eastAsia"/>
        </w:rPr>
        <w:t>棉，辅料含钢圈、软骨、排扣、调节扣、肩带（宽度1.5-2cm），缝线选弹力线。</w:t>
      </w:r>
    </w:p>
    <w:p w14:paraId="642C0624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2. 裁剪工艺：按纸样</w:t>
      </w:r>
      <w:proofErr w:type="gramStart"/>
      <w:r>
        <w:rPr>
          <w:rFonts w:hint="eastAsia"/>
        </w:rPr>
        <w:t>裁</w:t>
      </w:r>
      <w:proofErr w:type="gramEnd"/>
      <w:r>
        <w:rPr>
          <w:rFonts w:hint="eastAsia"/>
        </w:rPr>
        <w:t>前后片、罩杯里外层，对齐面料弹力方向，裁剪误差≤0.3cm，蕾</w:t>
      </w:r>
      <w:proofErr w:type="gramStart"/>
      <w:r>
        <w:rPr>
          <w:rFonts w:hint="eastAsia"/>
        </w:rPr>
        <w:t>丝拼片</w:t>
      </w:r>
      <w:proofErr w:type="gramEnd"/>
      <w:r>
        <w:rPr>
          <w:rFonts w:hint="eastAsia"/>
        </w:rPr>
        <w:t>需对花对齐。</w:t>
      </w:r>
    </w:p>
    <w:p w14:paraId="07F48666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3. 罩杯制作：里外层面料中间夹海绵（厚度0.8-1.5cm），沿罩杯弧线车缝固定，边缘锁边，熨烫定型呈立体弧度。</w:t>
      </w:r>
    </w:p>
    <w:p w14:paraId="4AD49912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4. 主体缝制：拼接前后片，侧缝装软骨（长度贴合侧腰），下围嵌入钢圈（两端包布防戳），</w:t>
      </w:r>
      <w:proofErr w:type="gramStart"/>
      <w:r>
        <w:rPr>
          <w:rFonts w:hint="eastAsia"/>
        </w:rPr>
        <w:t>缝份</w:t>
      </w:r>
      <w:proofErr w:type="gramEnd"/>
      <w:r>
        <w:rPr>
          <w:rFonts w:hint="eastAsia"/>
        </w:rPr>
        <w:t>0.7-1cm，针距1cm 9-10针。</w:t>
      </w:r>
    </w:p>
    <w:p w14:paraId="59013336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5. 细节安装：后片装三排</w:t>
      </w:r>
      <w:proofErr w:type="gramStart"/>
      <w:r>
        <w:rPr>
          <w:rFonts w:hint="eastAsia"/>
        </w:rPr>
        <w:t>三扣排扣</w:t>
      </w:r>
      <w:proofErr w:type="gramEnd"/>
      <w:r>
        <w:rPr>
          <w:rFonts w:hint="eastAsia"/>
        </w:rPr>
        <w:t>+调节扣，肩带两端固定牢固（加加固缝），罩杯上</w:t>
      </w:r>
      <w:r>
        <w:rPr>
          <w:rFonts w:hint="eastAsia"/>
        </w:rPr>
        <w:lastRenderedPageBreak/>
        <w:t>沿包边或滚边处理，避免磨肤。</w:t>
      </w:r>
    </w:p>
    <w:p w14:paraId="1E167922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6. 整烫定型：120-140℃低温蒸汽熨烫，重点定型罩杯、下围，确保贴合身形，无褶皱。</w:t>
      </w:r>
    </w:p>
    <w:p w14:paraId="012C5D38" w14:textId="5C013E4F" w:rsidR="006926A6" w:rsidRDefault="006926A6" w:rsidP="006926A6">
      <w:pPr>
        <w:pStyle w:val="ae"/>
      </w:pPr>
      <w:r>
        <w:rPr>
          <w:rFonts w:hint="eastAsia"/>
        </w:rPr>
        <w:t>7. 收尾检查：修剪线头，测试肩带、排扣牢固度，检查无跳线、脱线</w:t>
      </w:r>
      <w:r>
        <w:rPr>
          <w:rFonts w:hint="eastAsia"/>
        </w:rPr>
        <w:t>。</w:t>
      </w:r>
    </w:p>
    <w:p w14:paraId="4241FBF1" w14:textId="5E2D303F" w:rsidR="006926A6" w:rsidRDefault="006926A6" w:rsidP="006926A6">
      <w:pPr>
        <w:rPr>
          <w:rFonts w:hint="eastAsia"/>
        </w:rPr>
      </w:pPr>
      <w:r w:rsidRPr="006926A6">
        <w:rPr>
          <w:rFonts w:ascii="华文楷体" w:eastAsia="华文楷体" w:hAnsi="华文楷体" w:hint="eastAsia"/>
          <w:sz w:val="32"/>
          <w:szCs w:val="32"/>
        </w:rPr>
        <w:t>拼色</w:t>
      </w:r>
      <w:proofErr w:type="gramStart"/>
      <w:r w:rsidRPr="006926A6">
        <w:rPr>
          <w:rFonts w:ascii="华文楷体" w:eastAsia="华文楷体" w:hAnsi="华文楷体" w:hint="eastAsia"/>
          <w:sz w:val="32"/>
          <w:szCs w:val="32"/>
        </w:rPr>
        <w:t>裙</w:t>
      </w:r>
      <w:proofErr w:type="gramEnd"/>
      <w:r w:rsidRPr="006926A6">
        <w:rPr>
          <w:rFonts w:ascii="华文楷体" w:eastAsia="华文楷体" w:hAnsi="华文楷体" w:hint="eastAsia"/>
          <w:sz w:val="32"/>
          <w:szCs w:val="32"/>
        </w:rPr>
        <w:t>核心制作工艺</w:t>
      </w:r>
      <w:r>
        <w:rPr>
          <w:rFonts w:hint="eastAsia"/>
        </w:rPr>
        <w:t xml:space="preserve"> </w:t>
      </w:r>
    </w:p>
    <w:p w14:paraId="786B2E8E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1. 面料辅料准备：</w:t>
      </w:r>
      <w:proofErr w:type="gramStart"/>
      <w:r>
        <w:rPr>
          <w:rFonts w:hint="eastAsia"/>
        </w:rPr>
        <w:t>主布与拼布选</w:t>
      </w:r>
      <w:proofErr w:type="gramEnd"/>
      <w:r>
        <w:rPr>
          <w:rFonts w:hint="eastAsia"/>
        </w:rPr>
        <w:t>同克重面料（如棉、雪纺、针织），确保垂感/弹性一致；辅料含缝线（配色协调）、拉链、纽扣、衬布（领口/腰头用），针织</w:t>
      </w:r>
      <w:proofErr w:type="gramStart"/>
      <w:r>
        <w:rPr>
          <w:rFonts w:hint="eastAsia"/>
        </w:rPr>
        <w:t>拼布需配</w:t>
      </w:r>
      <w:proofErr w:type="gramEnd"/>
      <w:r>
        <w:rPr>
          <w:rFonts w:hint="eastAsia"/>
        </w:rPr>
        <w:t>弹力线。</w:t>
      </w:r>
    </w:p>
    <w:p w14:paraId="42E5EDE7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2. 裁剪工艺：按纸样区分主布、拼布部位（如领口撞色、裙摆拼条、侧缝色块），对齐面料经纱/弹力方向，裁剪误差≤0.3cm，条纹/格纹</w:t>
      </w:r>
      <w:proofErr w:type="gramStart"/>
      <w:r>
        <w:rPr>
          <w:rFonts w:hint="eastAsia"/>
        </w:rPr>
        <w:t>拼布需对</w:t>
      </w:r>
      <w:proofErr w:type="gramEnd"/>
      <w:r>
        <w:rPr>
          <w:rFonts w:hint="eastAsia"/>
        </w:rPr>
        <w:t>花对齐。</w:t>
      </w:r>
    </w:p>
    <w:p w14:paraId="09E49B8D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3. 拼色拼接：拼缝处先锁边（</w:t>
      </w:r>
      <w:proofErr w:type="gramStart"/>
      <w:r>
        <w:rPr>
          <w:rFonts w:hint="eastAsia"/>
        </w:rPr>
        <w:t>雪纺用四线</w:t>
      </w:r>
      <w:proofErr w:type="gramEnd"/>
      <w:r>
        <w:rPr>
          <w:rFonts w:hint="eastAsia"/>
        </w:rPr>
        <w:t>包缝，针织用弹性锁边），正面压明线（1cm 8-9针），接口烫平无拱起；弧形拼色（如领口、裙摆）预留0.3cm拉伸量，避免起皱。</w:t>
      </w:r>
    </w:p>
    <w:p w14:paraId="22302187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4. 主体缝制：缝合侧缝、肩缝（针织面料用弹性针迹），装拉链（隐形拉链需贴缝平整），腰头拼色接口对齐</w:t>
      </w:r>
      <w:proofErr w:type="gramStart"/>
      <w:r>
        <w:rPr>
          <w:rFonts w:hint="eastAsia"/>
        </w:rPr>
        <w:t>裙</w:t>
      </w:r>
      <w:proofErr w:type="gramEnd"/>
      <w:r>
        <w:rPr>
          <w:rFonts w:hint="eastAsia"/>
        </w:rPr>
        <w:t>中线，裙摆拼条宽度统一（常规3-5cm）。</w:t>
      </w:r>
    </w:p>
    <w:p w14:paraId="2B82FF74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5. 细节处理：领口/袖口拼色边缘包边或滚边（宽度0.5cm），避免磨肤；有腰带的款式（如打结设计），飘带两端锁边，固定牢固；蕾丝拼色需沿边缘密缝，防止脱丝。</w:t>
      </w:r>
    </w:p>
    <w:p w14:paraId="5B8EBC96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6. 整烫定型：按面料调温度（棉麻160-180℃，雪纺/真丝100-120℃），蒸汽轻压，先烫拼缝再烫整体，定型</w:t>
      </w:r>
      <w:proofErr w:type="gramStart"/>
      <w:r>
        <w:rPr>
          <w:rFonts w:hint="eastAsia"/>
        </w:rPr>
        <w:t>后裙身垂顺</w:t>
      </w:r>
      <w:proofErr w:type="gramEnd"/>
      <w:r>
        <w:rPr>
          <w:rFonts w:hint="eastAsia"/>
        </w:rPr>
        <w:t>，拼色接口无褶皱。</w:t>
      </w:r>
    </w:p>
    <w:p w14:paraId="0DE5B038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7. 收尾检查：修剪多余线头，检查无跳线、脱线，拼色对齐无偏移，尺寸误差±1cm内，拉链顺滑、纽扣牢固。</w:t>
      </w:r>
    </w:p>
    <w:p w14:paraId="08A03765" w14:textId="6F6CCF1B" w:rsidR="006926A6" w:rsidRPr="006926A6" w:rsidRDefault="006926A6" w:rsidP="006926A6">
      <w:pPr>
        <w:rPr>
          <w:rFonts w:ascii="华文楷体" w:eastAsia="华文楷体" w:hAnsi="华文楷体" w:hint="eastAsia"/>
          <w:sz w:val="32"/>
          <w:szCs w:val="32"/>
        </w:rPr>
      </w:pPr>
      <w:r w:rsidRPr="006926A6">
        <w:rPr>
          <w:rFonts w:ascii="华文楷体" w:eastAsia="华文楷体" w:hAnsi="华文楷体" w:hint="eastAsia"/>
          <w:sz w:val="32"/>
          <w:szCs w:val="32"/>
        </w:rPr>
        <w:t xml:space="preserve">风衣核心制作工艺 </w:t>
      </w:r>
    </w:p>
    <w:p w14:paraId="0579D78A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1. 面料辅料准备：</w:t>
      </w:r>
      <w:proofErr w:type="gramStart"/>
      <w:r>
        <w:rPr>
          <w:rFonts w:hint="eastAsia"/>
        </w:rPr>
        <w:t>主布选</w:t>
      </w:r>
      <w:proofErr w:type="gramEnd"/>
      <w:r>
        <w:rPr>
          <w:rFonts w:hint="eastAsia"/>
        </w:rPr>
        <w:t>挺括抗皱面料（棉涤混纺、聚酯纤维、羊毛混纺），克重280-350g/㎡；</w:t>
      </w:r>
      <w:proofErr w:type="gramStart"/>
      <w:r>
        <w:rPr>
          <w:rFonts w:hint="eastAsia"/>
        </w:rPr>
        <w:t>辅料含里布</w:t>
      </w:r>
      <w:proofErr w:type="gramEnd"/>
      <w:r>
        <w:rPr>
          <w:rFonts w:hint="eastAsia"/>
        </w:rPr>
        <w:t>（醋酸、粘胶）、衬布（腰头/门襟用）、纽扣、拉链、腰带（含D型环）、肩垫，缝线选高强度涤纶线（配色协调）。</w:t>
      </w:r>
    </w:p>
    <w:p w14:paraId="2E4E854D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2. 裁剪工艺：对齐面料经纱方向，重点保证衣长、肩宽裁剪精度（误差≤0.3cm）；翻领、袖口、口袋等部件按纸样精准裁剪，条纹/格纹面料需对花对格，拼色款区分</w:t>
      </w:r>
      <w:proofErr w:type="gramStart"/>
      <w:r>
        <w:rPr>
          <w:rFonts w:hint="eastAsia"/>
        </w:rPr>
        <w:t>主布与拼</w:t>
      </w:r>
      <w:proofErr w:type="gramEnd"/>
      <w:r>
        <w:rPr>
          <w:rFonts w:hint="eastAsia"/>
        </w:rPr>
        <w:t>布部位。</w:t>
      </w:r>
    </w:p>
    <w:p w14:paraId="155CAF58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3. 基础缝制：</w:t>
      </w:r>
      <w:proofErr w:type="gramStart"/>
      <w:r>
        <w:rPr>
          <w:rFonts w:hint="eastAsia"/>
        </w:rPr>
        <w:t>缝份常规</w:t>
      </w:r>
      <w:proofErr w:type="gramEnd"/>
      <w:r>
        <w:rPr>
          <w:rFonts w:hint="eastAsia"/>
        </w:rPr>
        <w:t>1cm，肩缝、侧缝、袖缝用双针压线（1cm 8-9针），先锁边再缝制；门襟、领口</w:t>
      </w:r>
      <w:proofErr w:type="gramStart"/>
      <w:r>
        <w:rPr>
          <w:rFonts w:hint="eastAsia"/>
        </w:rPr>
        <w:t>缝份烫</w:t>
      </w:r>
      <w:proofErr w:type="gramEnd"/>
      <w:r>
        <w:rPr>
          <w:rFonts w:hint="eastAsia"/>
        </w:rPr>
        <w:t>倒固定，避免起拱，针迹顺直无跳线。</w:t>
      </w:r>
    </w:p>
    <w:p w14:paraId="1FBF8AAD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4. 关键部位工艺：</w:t>
      </w:r>
    </w:p>
    <w:p w14:paraId="1237E22C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翻领：领面与领里贴合缝制，边缘压线顺直，领型立体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塌陷，领口弧度自然贴合颈部；</w:t>
      </w:r>
    </w:p>
    <w:p w14:paraId="04EC64DD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肩垫：嵌入肩缝中间，固定牢固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跑偏，确保肩部线条挺括；</w:t>
      </w:r>
    </w:p>
    <w:p w14:paraId="7BE63292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口袋：贴袋/</w:t>
      </w:r>
      <w:proofErr w:type="gramStart"/>
      <w:r>
        <w:rPr>
          <w:rFonts w:hint="eastAsia"/>
        </w:rPr>
        <w:t>插袋按纸样</w:t>
      </w:r>
      <w:proofErr w:type="gramEnd"/>
      <w:r>
        <w:rPr>
          <w:rFonts w:hint="eastAsia"/>
        </w:rPr>
        <w:t>定位，边缘压线加固，袋口加三角</w:t>
      </w:r>
      <w:proofErr w:type="gramStart"/>
      <w:r>
        <w:rPr>
          <w:rFonts w:hint="eastAsia"/>
        </w:rPr>
        <w:t>针防止</w:t>
      </w:r>
      <w:proofErr w:type="gramEnd"/>
      <w:r>
        <w:rPr>
          <w:rFonts w:hint="eastAsia"/>
        </w:rPr>
        <w:t>拉扯变形；</w:t>
      </w:r>
    </w:p>
    <w:p w14:paraId="492F0566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腰带与D型环：腰带长度适配衣长（常规120-150cm），两端锁边，D型环固定在侧缝，间距对称；</w:t>
      </w:r>
    </w:p>
    <w:p w14:paraId="2BEEE55C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袖口：按设计做翻边/束口，纽扣固定牢固，翻边宽度统一（3-4cm）。</w:t>
      </w:r>
    </w:p>
    <w:p w14:paraId="06E1C2F5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5. 里布缝制：里布与衣身对应部位拼接，侧缝留10cm开口（便于翻面），里布袖口、下摆略短于面布（0.5cm），避免外露，缝合后翻至正面。</w:t>
      </w:r>
    </w:p>
    <w:p w14:paraId="1E00DDE3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6. 整烫定型：温度160-180℃（羊毛混纺款140-160℃），蒸汽熨烫；先</w:t>
      </w:r>
      <w:proofErr w:type="gramStart"/>
      <w:r>
        <w:rPr>
          <w:rFonts w:hint="eastAsia"/>
        </w:rPr>
        <w:t>烫缝份</w:t>
      </w:r>
      <w:proofErr w:type="gramEnd"/>
      <w:r>
        <w:rPr>
          <w:rFonts w:hint="eastAsia"/>
        </w:rPr>
        <w:t>、再烫</w:t>
      </w:r>
      <w:r>
        <w:rPr>
          <w:rFonts w:hint="eastAsia"/>
        </w:rPr>
        <w:lastRenderedPageBreak/>
        <w:t>领型、肩线、衣身，</w:t>
      </w:r>
      <w:proofErr w:type="gramStart"/>
      <w:r>
        <w:rPr>
          <w:rFonts w:hint="eastAsia"/>
        </w:rPr>
        <w:t>最后烫</w:t>
      </w:r>
      <w:proofErr w:type="gramEnd"/>
      <w:r>
        <w:rPr>
          <w:rFonts w:hint="eastAsia"/>
        </w:rPr>
        <w:t>腰带，定型后衣身挺括，线条顺直，无褶皱。</w:t>
      </w:r>
    </w:p>
    <w:p w14:paraId="224D1FBD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7. 收尾检查：修剪多余线头，检查纽扣、D型环、腰带固定牢固；门襟闭合平整，拉链顺滑；尺寸误差±1cm内，肩宽、衣长对称，无跳线、脱线、面料瑕疵。</w:t>
      </w:r>
    </w:p>
    <w:p w14:paraId="1166D297" w14:textId="41774ECD" w:rsidR="006926A6" w:rsidRPr="0032546F" w:rsidRDefault="006926A6" w:rsidP="0032546F">
      <w:pPr>
        <w:rPr>
          <w:rFonts w:ascii="华文楷体" w:eastAsia="华文楷体" w:hAnsi="华文楷体" w:hint="eastAsia"/>
          <w:sz w:val="32"/>
          <w:szCs w:val="32"/>
        </w:rPr>
      </w:pPr>
      <w:r w:rsidRPr="0032546F">
        <w:rPr>
          <w:rFonts w:ascii="华文楷体" w:eastAsia="华文楷体" w:hAnsi="华文楷体" w:hint="eastAsia"/>
          <w:sz w:val="32"/>
          <w:szCs w:val="32"/>
        </w:rPr>
        <w:t xml:space="preserve">裙裤核心制作工艺 </w:t>
      </w:r>
    </w:p>
    <w:p w14:paraId="30A9B376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1. 面料辅料准备：</w:t>
      </w:r>
      <w:proofErr w:type="gramStart"/>
      <w:r>
        <w:rPr>
          <w:rFonts w:hint="eastAsia"/>
        </w:rPr>
        <w:t>主布选</w:t>
      </w:r>
      <w:proofErr w:type="gramEnd"/>
      <w:r>
        <w:rPr>
          <w:rFonts w:hint="eastAsia"/>
        </w:rPr>
        <w:t>垂感/挺括面料（棉、麻、西装料、弹力针织），克重220-300g/㎡（避免透光/变形）；</w:t>
      </w:r>
      <w:proofErr w:type="gramStart"/>
      <w:r>
        <w:rPr>
          <w:rFonts w:hint="eastAsia"/>
        </w:rPr>
        <w:t>辅料含里布</w:t>
      </w:r>
      <w:proofErr w:type="gramEnd"/>
      <w:r>
        <w:rPr>
          <w:rFonts w:hint="eastAsia"/>
        </w:rPr>
        <w:t>（轻薄棉/粘胶）、腰头衬布、缝线（配色协调，针织款用弹力线）、拉链、纽扣、裤</w:t>
      </w:r>
      <w:proofErr w:type="gramStart"/>
      <w:r>
        <w:rPr>
          <w:rFonts w:hint="eastAsia"/>
        </w:rPr>
        <w:t>袢</w:t>
      </w:r>
      <w:proofErr w:type="gramEnd"/>
      <w:r>
        <w:rPr>
          <w:rFonts w:hint="eastAsia"/>
        </w:rPr>
        <w:t>，拼色款需保证</w:t>
      </w:r>
      <w:proofErr w:type="gramStart"/>
      <w:r>
        <w:rPr>
          <w:rFonts w:hint="eastAsia"/>
        </w:rPr>
        <w:t>主布与拼</w:t>
      </w:r>
      <w:proofErr w:type="gramEnd"/>
      <w:r>
        <w:rPr>
          <w:rFonts w:hint="eastAsia"/>
        </w:rPr>
        <w:t>布克重一致。</w:t>
      </w:r>
    </w:p>
    <w:p w14:paraId="79569014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2. 裁剪工艺：对齐面料经纱方向，前后片、裤腿、腰头按纸样精准裁剪，误差≤0.3cm；裙裤裆部需预留足够活动量，裤腿下摆按设计弧度裁剪，条纹/格纹面料对花对格，拼色部位明确区分裁剪。</w:t>
      </w:r>
    </w:p>
    <w:p w14:paraId="08E243C8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3. 基础缝制：</w:t>
      </w:r>
      <w:proofErr w:type="gramStart"/>
      <w:r>
        <w:rPr>
          <w:rFonts w:hint="eastAsia"/>
        </w:rPr>
        <w:t>缝份常规</w:t>
      </w:r>
      <w:proofErr w:type="gramEnd"/>
      <w:r>
        <w:rPr>
          <w:rFonts w:hint="eastAsia"/>
        </w:rPr>
        <w:t>1cm，侧缝、</w:t>
      </w:r>
      <w:proofErr w:type="gramStart"/>
      <w:r>
        <w:rPr>
          <w:rFonts w:hint="eastAsia"/>
        </w:rPr>
        <w:t>裆缝先锁边</w:t>
      </w:r>
      <w:proofErr w:type="gramEnd"/>
      <w:r>
        <w:rPr>
          <w:rFonts w:hint="eastAsia"/>
        </w:rPr>
        <w:t>（梭织用三线包缝，针织用弹性锁边），再双针压线（1cm 8-9针）；裤腿内侧缝对齐，避免扭曲，针迹顺直无跳线。</w:t>
      </w:r>
    </w:p>
    <w:p w14:paraId="6B4F1483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4. 关键部位工艺：</w:t>
      </w:r>
    </w:p>
    <w:p w14:paraId="53D2E305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腰头：腰头衬布熨烫贴合，拼接处对齐</w:t>
      </w:r>
      <w:proofErr w:type="gramStart"/>
      <w:r>
        <w:rPr>
          <w:rFonts w:hint="eastAsia"/>
        </w:rPr>
        <w:t>裤</w:t>
      </w:r>
      <w:proofErr w:type="gramEnd"/>
      <w:r>
        <w:rPr>
          <w:rFonts w:hint="eastAsia"/>
        </w:rPr>
        <w:t>中线，装裤</w:t>
      </w:r>
      <w:proofErr w:type="gramStart"/>
      <w:r>
        <w:rPr>
          <w:rFonts w:hint="eastAsia"/>
        </w:rPr>
        <w:t>袢</w:t>
      </w:r>
      <w:proofErr w:type="gramEnd"/>
      <w:r>
        <w:rPr>
          <w:rFonts w:hint="eastAsia"/>
        </w:rPr>
        <w:t>（间距8-10cm），固定牢固；腰头开口处装拉链（隐形拉链贴缝平整），末端钉纽扣加固。</w:t>
      </w:r>
    </w:p>
    <w:p w14:paraId="5C5C135A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裆部：前后裆缝重叠1.5cm缝制，加三角针加固（防止拉扯开裂），裆部里布缝合平整，避免磨肤。</w:t>
      </w:r>
    </w:p>
    <w:p w14:paraId="535F4A0C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- 裙摆/裤腿：下摆按设计折边（宽度1-1.5cm），暗缝或压线固定，拼色款下摆拼缝对齐，垂感一致；有开衩设计的，开衩边缘包边，钉纽扣固定。</w:t>
      </w:r>
    </w:p>
    <w:p w14:paraId="09A88CD9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5. 里布缝制（如需）：里布裁剪尺寸略小于面布（0.5cm），缝合后与腰头、裆部固定，侧缝留开口便于翻面，里布不外露、不拉扯。</w:t>
      </w:r>
    </w:p>
    <w:p w14:paraId="2230162F" w14:textId="77777777" w:rsidR="006926A6" w:rsidRDefault="006926A6" w:rsidP="006926A6">
      <w:pPr>
        <w:pStyle w:val="ae"/>
        <w:rPr>
          <w:rFonts w:hint="eastAsia"/>
        </w:rPr>
      </w:pPr>
      <w:r>
        <w:rPr>
          <w:rFonts w:hint="eastAsia"/>
        </w:rPr>
        <w:t>6. 整烫定型：温度按面料调整（棉麻160-180℃，针织120-140℃），蒸汽轻压；先</w:t>
      </w:r>
      <w:proofErr w:type="gramStart"/>
      <w:r>
        <w:rPr>
          <w:rFonts w:hint="eastAsia"/>
        </w:rPr>
        <w:t>烫缝份</w:t>
      </w:r>
      <w:proofErr w:type="gramEnd"/>
      <w:r>
        <w:rPr>
          <w:rFonts w:hint="eastAsia"/>
        </w:rPr>
        <w:t>、裆部，再烫腰头、裤腿，定型后裤型顺直，裙摆垂顺，无褶皱。</w:t>
      </w:r>
    </w:p>
    <w:p w14:paraId="0B1DE517" w14:textId="3775ED4D" w:rsidR="006926A6" w:rsidRPr="00117A97" w:rsidRDefault="006926A6" w:rsidP="006926A6">
      <w:pPr>
        <w:pStyle w:val="ae"/>
        <w:rPr>
          <w:rFonts w:hint="eastAsia"/>
        </w:rPr>
      </w:pPr>
      <w:r>
        <w:rPr>
          <w:rFonts w:hint="eastAsia"/>
        </w:rPr>
        <w:t>7. 收尾检查：修剪多余线头，检查无跳线、脱线，裆部牢固；尺寸误差±1cm内，腰围、臀围对称；拉链顺滑、纽扣/裤</w:t>
      </w:r>
      <w:proofErr w:type="gramStart"/>
      <w:r>
        <w:rPr>
          <w:rFonts w:hint="eastAsia"/>
        </w:rPr>
        <w:t>袢</w:t>
      </w:r>
      <w:proofErr w:type="gramEnd"/>
      <w:r>
        <w:rPr>
          <w:rFonts w:hint="eastAsia"/>
        </w:rPr>
        <w:t>牢固，面料无瑕疵。</w:t>
      </w:r>
    </w:p>
    <w:sectPr w:rsidR="006926A6" w:rsidRPr="00117A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A97"/>
    <w:rsid w:val="00117A97"/>
    <w:rsid w:val="001C4C31"/>
    <w:rsid w:val="0032546F"/>
    <w:rsid w:val="003844B5"/>
    <w:rsid w:val="00471F86"/>
    <w:rsid w:val="0064568F"/>
    <w:rsid w:val="006926A6"/>
    <w:rsid w:val="00BE1709"/>
    <w:rsid w:val="00FE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26E9D"/>
  <w15:chartTrackingRefBased/>
  <w15:docId w15:val="{05E3B25B-0484-4194-9246-3C03D50E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17A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A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A9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A9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A9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A9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A9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A9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17A9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17A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17A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17A9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17A9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17A9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17A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17A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17A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17A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17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7A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17A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17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17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17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17A9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17A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17A9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17A97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6926A6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467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wuming zhang</dc:creator>
  <cp:keywords/>
  <dc:description/>
  <cp:lastModifiedBy>wuming zhang</cp:lastModifiedBy>
  <cp:revision>1</cp:revision>
  <dcterms:created xsi:type="dcterms:W3CDTF">2025-11-16T09:58:00Z</dcterms:created>
  <dcterms:modified xsi:type="dcterms:W3CDTF">2025-11-16T10:20:00Z</dcterms:modified>
</cp:coreProperties>
</file>