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A32B6">
      <w:pPr>
        <w:spacing w:line="360" w:lineRule="auto"/>
        <w:jc w:val="center"/>
        <w:rPr>
          <w:rFonts w:ascii="Times New Roman" w:hAnsi="Times New Roman" w:eastAsia="方正小标宋简体"/>
          <w:sz w:val="36"/>
          <w:szCs w:val="32"/>
        </w:rPr>
      </w:pPr>
      <w:r>
        <w:rPr>
          <w:rFonts w:hint="eastAsia" w:ascii="Times New Roman" w:hAnsi="Times New Roman" w:eastAsia="方正小标宋简体"/>
          <w:sz w:val="36"/>
          <w:szCs w:val="32"/>
        </w:rPr>
        <w:t>第</w:t>
      </w:r>
      <w:r>
        <w:rPr>
          <w:rFonts w:hint="eastAsia" w:ascii="Times New Roman" w:hAnsi="Times New Roman" w:eastAsia="方正小标宋简体"/>
          <w:sz w:val="36"/>
          <w:szCs w:val="32"/>
          <w:lang w:val="en-US" w:eastAsia="zh-CN"/>
        </w:rPr>
        <w:t>十一</w:t>
      </w:r>
      <w:r>
        <w:rPr>
          <w:rFonts w:hint="eastAsia" w:ascii="Times New Roman" w:hAnsi="Times New Roman" w:eastAsia="方正小标宋简体"/>
          <w:sz w:val="36"/>
          <w:szCs w:val="32"/>
        </w:rPr>
        <w:t>届全国应用型人才综合技能大赛</w:t>
      </w:r>
    </w:p>
    <w:p w14:paraId="6C3E2164">
      <w:pPr>
        <w:jc w:val="center"/>
        <w:rPr>
          <w:rFonts w:hint="eastAsia" w:ascii="黑体" w:hAnsi="黑体" w:eastAsia="黑体"/>
          <w:kern w:val="0"/>
          <w:sz w:val="32"/>
          <w:szCs w:val="32"/>
        </w:rPr>
      </w:pPr>
      <w:r>
        <w:rPr>
          <w:rFonts w:hint="eastAsia" w:ascii="Times New Roman" w:hAnsi="Times New Roman" w:eastAsia="方正小标宋简体" w:cs="Times New Roman"/>
          <w:sz w:val="36"/>
          <w:szCs w:val="32"/>
          <w:lang w:val="en-US" w:eastAsia="zh-CN"/>
        </w:rPr>
        <w:t>“国潮兴”</w:t>
      </w:r>
      <w:r>
        <w:rPr>
          <w:rFonts w:hint="eastAsia" w:ascii="Times New Roman" w:hAnsi="Times New Roman" w:eastAsia="方正小标宋简体" w:cs="Times New Roman"/>
          <w:sz w:val="36"/>
          <w:szCs w:val="32"/>
        </w:rPr>
        <w:t>数字营销实战大赛比赛说明</w:t>
      </w:r>
    </w:p>
    <w:p w14:paraId="1D3E2C53">
      <w:pPr>
        <w:adjustRightInd w:val="0"/>
        <w:snapToGrid w:val="0"/>
        <w:spacing w:line="560" w:lineRule="exact"/>
        <w:ind w:firstLine="640" w:firstLineChars="200"/>
        <w:jc w:val="left"/>
        <w:rPr>
          <w:rFonts w:hint="eastAsia" w:ascii="黑体" w:hAnsi="黑体" w:eastAsia="黑体"/>
          <w:kern w:val="0"/>
          <w:sz w:val="32"/>
          <w:szCs w:val="32"/>
        </w:rPr>
      </w:pPr>
    </w:p>
    <w:p w14:paraId="0514AF6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eastAsia="黑体"/>
          <w:lang w:val="en-US" w:eastAsia="zh-CN"/>
        </w:rPr>
      </w:pPr>
      <w:r>
        <w:rPr>
          <w:rFonts w:hint="eastAsia" w:ascii="黑体" w:hAnsi="黑体" w:eastAsia="黑体"/>
          <w:kern w:val="0"/>
          <w:sz w:val="32"/>
          <w:szCs w:val="32"/>
        </w:rPr>
        <w:t>一、大赛</w:t>
      </w:r>
      <w:r>
        <w:rPr>
          <w:rFonts w:hint="eastAsia" w:ascii="黑体" w:hAnsi="黑体" w:eastAsia="黑体"/>
          <w:kern w:val="0"/>
          <w:sz w:val="32"/>
          <w:szCs w:val="32"/>
          <w:lang w:val="en-US" w:eastAsia="zh-CN"/>
        </w:rPr>
        <w:t>宗旨</w:t>
      </w:r>
    </w:p>
    <w:p w14:paraId="60013A29">
      <w:pPr>
        <w:ind w:firstLine="640" w:firstLineChars="200"/>
        <w:rPr>
          <w:rFonts w:hint="eastAsia"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国潮兴</w:t>
      </w:r>
      <w:r>
        <w:rPr>
          <w:rFonts w:hint="eastAsia" w:ascii="仿宋_GB2312" w:hAnsi="华文中宋" w:eastAsia="仿宋_GB2312" w:cs="Times New Roman"/>
          <w:kern w:val="0"/>
          <w:sz w:val="32"/>
          <w:szCs w:val="32"/>
          <w:lang w:eastAsia="zh-CN"/>
        </w:rPr>
        <w:t>数字营销实战大赛（以下简称“大赛”）</w:t>
      </w:r>
      <w:r>
        <w:rPr>
          <w:rFonts w:hint="eastAsia" w:ascii="仿宋_GB2312" w:hAnsi="华文中宋" w:eastAsia="仿宋_GB2312" w:cs="Times New Roman"/>
          <w:kern w:val="0"/>
          <w:sz w:val="32"/>
          <w:szCs w:val="32"/>
          <w:lang w:val="en-US" w:eastAsia="zh-CN"/>
        </w:rPr>
        <w:t>秉承以实战促创新，打破传统赛事壁垒，以创新育人才的核心理念，引导学生直面真实的商业环境，构建集学、赛、产、创于一体的开放式平台，培养适应数字经济时代发展的复合型新商业人才。</w:t>
      </w:r>
    </w:p>
    <w:p w14:paraId="1887A9C7">
      <w:pPr>
        <w:ind w:firstLine="640" w:firstLineChars="200"/>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本届大赛以“寻迹非遗 赋新乡村”为主题，鼓励参赛团队寻找非遗项目和乡村好物，通过数字工具打造全新营销方案。</w:t>
      </w:r>
    </w:p>
    <w:p w14:paraId="6D50B083">
      <w:pPr>
        <w:numPr>
          <w:ilvl w:val="0"/>
          <w:numId w:val="0"/>
        </w:numPr>
        <w:ind w:firstLine="640" w:firstLineChars="200"/>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1.</w:t>
      </w:r>
      <w:r>
        <w:rPr>
          <w:rFonts w:hint="default" w:ascii="仿宋_GB2312" w:hAnsi="华文中宋" w:eastAsia="仿宋_GB2312" w:cs="Times New Roman"/>
          <w:kern w:val="0"/>
          <w:sz w:val="32"/>
          <w:szCs w:val="32"/>
          <w:lang w:val="en-US" w:eastAsia="zh-CN"/>
        </w:rPr>
        <w:t>赋能乡村：</w:t>
      </w:r>
      <w:r>
        <w:rPr>
          <w:rFonts w:hint="eastAsia" w:ascii="仿宋_GB2312" w:hAnsi="华文中宋" w:eastAsia="仿宋_GB2312" w:cs="Times New Roman"/>
          <w:kern w:val="0"/>
          <w:sz w:val="32"/>
          <w:szCs w:val="32"/>
          <w:lang w:val="en-US" w:eastAsia="zh-CN"/>
        </w:rPr>
        <w:t>挖掘特色农产品、手工艺品、生态文旅资源等，构建产品+故事+场景的立体化营销体系，促进乡村产业升级。</w:t>
      </w:r>
    </w:p>
    <w:p w14:paraId="53720865">
      <w:pPr>
        <w:numPr>
          <w:ilvl w:val="0"/>
          <w:numId w:val="0"/>
        </w:numPr>
        <w:ind w:firstLine="640" w:firstLineChars="200"/>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2.传承</w:t>
      </w:r>
      <w:r>
        <w:rPr>
          <w:rFonts w:hint="default" w:ascii="仿宋_GB2312" w:hAnsi="华文中宋" w:eastAsia="仿宋_GB2312" w:cs="Times New Roman"/>
          <w:kern w:val="0"/>
          <w:sz w:val="32"/>
          <w:szCs w:val="32"/>
          <w:lang w:val="en-US" w:eastAsia="zh-CN"/>
        </w:rPr>
        <w:t>非遗：</w:t>
      </w:r>
      <w:r>
        <w:rPr>
          <w:rFonts w:hint="eastAsia" w:ascii="仿宋_GB2312" w:hAnsi="华文中宋" w:eastAsia="仿宋_GB2312" w:cs="Times New Roman"/>
          <w:kern w:val="0"/>
          <w:sz w:val="32"/>
          <w:szCs w:val="32"/>
          <w:lang w:val="en-US" w:eastAsia="zh-CN"/>
        </w:rPr>
        <w:t>以</w:t>
      </w:r>
      <w:r>
        <w:rPr>
          <w:rFonts w:hint="default" w:ascii="仿宋_GB2312" w:hAnsi="华文中宋" w:eastAsia="仿宋_GB2312" w:cs="Times New Roman"/>
          <w:kern w:val="0"/>
          <w:sz w:val="32"/>
          <w:szCs w:val="32"/>
          <w:lang w:val="en-US" w:eastAsia="zh-CN"/>
        </w:rPr>
        <w:t>年轻化视角重构非遗文化</w:t>
      </w:r>
      <w:r>
        <w:rPr>
          <w:rFonts w:hint="eastAsia" w:ascii="仿宋_GB2312" w:hAnsi="华文中宋" w:eastAsia="仿宋_GB2312" w:cs="Times New Roman"/>
          <w:kern w:val="0"/>
          <w:sz w:val="32"/>
          <w:szCs w:val="32"/>
          <w:lang w:val="en-US" w:eastAsia="zh-CN"/>
        </w:rPr>
        <w:t>标签</w:t>
      </w:r>
      <w:r>
        <w:rPr>
          <w:rFonts w:hint="default" w:ascii="仿宋_GB2312" w:hAnsi="华文中宋" w:eastAsia="仿宋_GB2312" w:cs="Times New Roman"/>
          <w:kern w:val="0"/>
          <w:sz w:val="32"/>
          <w:szCs w:val="32"/>
          <w:lang w:val="en-US" w:eastAsia="zh-CN"/>
        </w:rPr>
        <w:t>，</w:t>
      </w:r>
      <w:r>
        <w:rPr>
          <w:rFonts w:hint="eastAsia" w:ascii="仿宋_GB2312" w:hAnsi="华文中宋" w:eastAsia="仿宋_GB2312" w:cs="Times New Roman"/>
          <w:kern w:val="0"/>
          <w:sz w:val="32"/>
          <w:szCs w:val="32"/>
          <w:lang w:val="en-US" w:eastAsia="zh-CN"/>
        </w:rPr>
        <w:t>并</w:t>
      </w:r>
      <w:r>
        <w:rPr>
          <w:rFonts w:hint="default" w:ascii="仿宋_GB2312" w:hAnsi="华文中宋" w:eastAsia="仿宋_GB2312" w:cs="Times New Roman"/>
          <w:kern w:val="0"/>
          <w:sz w:val="32"/>
          <w:szCs w:val="32"/>
          <w:lang w:val="en-US" w:eastAsia="zh-CN"/>
        </w:rPr>
        <w:t>通过</w:t>
      </w:r>
      <w:r>
        <w:rPr>
          <w:rFonts w:hint="eastAsia" w:ascii="仿宋_GB2312" w:hAnsi="华文中宋" w:eastAsia="仿宋_GB2312" w:cs="Times New Roman"/>
          <w:kern w:val="0"/>
          <w:sz w:val="32"/>
          <w:szCs w:val="32"/>
          <w:lang w:val="en-US" w:eastAsia="zh-CN"/>
        </w:rPr>
        <w:t>AIGC、社交媒体等数字工具</w:t>
      </w:r>
      <w:r>
        <w:rPr>
          <w:rFonts w:hint="default" w:ascii="仿宋_GB2312" w:hAnsi="华文中宋" w:eastAsia="仿宋_GB2312" w:cs="Times New Roman"/>
          <w:kern w:val="0"/>
          <w:sz w:val="32"/>
          <w:szCs w:val="32"/>
          <w:lang w:val="en-US" w:eastAsia="zh-CN"/>
        </w:rPr>
        <w:t>，实现文化价值与商业价值的双向转化。</w:t>
      </w:r>
    </w:p>
    <w:p w14:paraId="6B4C86AF">
      <w:pPr>
        <w:ind w:firstLine="640" w:firstLineChars="200"/>
        <w:rPr>
          <w:rFonts w:hint="default" w:ascii="仿宋_GB2312" w:hAnsi="华文中宋" w:eastAsia="仿宋_GB2312" w:cs="Times New Roman"/>
          <w:kern w:val="0"/>
          <w:sz w:val="32"/>
          <w:szCs w:val="32"/>
          <w:lang w:val="en-US" w:eastAsia="zh-CN"/>
        </w:rPr>
      </w:pPr>
      <w:r>
        <w:rPr>
          <w:rFonts w:hint="default" w:ascii="仿宋_GB2312" w:hAnsi="华文中宋" w:eastAsia="仿宋_GB2312" w:cs="Times New Roman"/>
          <w:kern w:val="0"/>
          <w:sz w:val="32"/>
          <w:szCs w:val="32"/>
          <w:lang w:val="en-US" w:eastAsia="zh-CN"/>
        </w:rPr>
        <w:t>3.</w:t>
      </w:r>
      <w:r>
        <w:rPr>
          <w:rFonts w:hint="eastAsia" w:ascii="仿宋_GB2312" w:hAnsi="华文中宋" w:eastAsia="仿宋_GB2312" w:cs="Times New Roman"/>
          <w:kern w:val="0"/>
          <w:sz w:val="32"/>
          <w:szCs w:val="32"/>
          <w:lang w:val="en-US" w:eastAsia="zh-CN"/>
        </w:rPr>
        <w:t>锻炼</w:t>
      </w:r>
      <w:r>
        <w:rPr>
          <w:rFonts w:hint="default" w:ascii="仿宋_GB2312" w:hAnsi="华文中宋" w:eastAsia="仿宋_GB2312" w:cs="Times New Roman"/>
          <w:kern w:val="0"/>
          <w:sz w:val="32"/>
          <w:szCs w:val="32"/>
          <w:lang w:val="en-US" w:eastAsia="zh-CN"/>
        </w:rPr>
        <w:t>技能：</w:t>
      </w:r>
      <w:r>
        <w:rPr>
          <w:rFonts w:hint="eastAsia" w:ascii="仿宋_GB2312" w:hAnsi="华文中宋" w:eastAsia="仿宋_GB2312" w:cs="Times New Roman"/>
          <w:kern w:val="0"/>
          <w:sz w:val="32"/>
          <w:szCs w:val="32"/>
          <w:lang w:val="en-US" w:eastAsia="zh-CN"/>
        </w:rPr>
        <w:t>比赛</w:t>
      </w:r>
      <w:r>
        <w:rPr>
          <w:rFonts w:hint="default" w:ascii="仿宋_GB2312" w:hAnsi="华文中宋" w:eastAsia="仿宋_GB2312" w:cs="Times New Roman"/>
          <w:kern w:val="0"/>
          <w:sz w:val="32"/>
          <w:szCs w:val="32"/>
          <w:lang w:val="en-US" w:eastAsia="zh-CN"/>
        </w:rPr>
        <w:t>设置市场洞察-策略制定-内容创作-数据</w:t>
      </w:r>
      <w:r>
        <w:rPr>
          <w:rFonts w:hint="eastAsia" w:ascii="仿宋_GB2312" w:hAnsi="华文中宋" w:eastAsia="仿宋_GB2312" w:cs="Times New Roman"/>
          <w:kern w:val="0"/>
          <w:sz w:val="32"/>
          <w:szCs w:val="32"/>
          <w:lang w:val="en-US" w:eastAsia="zh-CN"/>
        </w:rPr>
        <w:t>复盘</w:t>
      </w:r>
      <w:r>
        <w:rPr>
          <w:rFonts w:hint="default" w:ascii="仿宋_GB2312" w:hAnsi="华文中宋" w:eastAsia="仿宋_GB2312" w:cs="Times New Roman"/>
          <w:kern w:val="0"/>
          <w:sz w:val="32"/>
          <w:szCs w:val="32"/>
          <w:lang w:val="en-US" w:eastAsia="zh-CN"/>
        </w:rPr>
        <w:t>全流程实战</w:t>
      </w:r>
      <w:r>
        <w:rPr>
          <w:rFonts w:hint="eastAsia" w:ascii="仿宋_GB2312" w:hAnsi="华文中宋" w:eastAsia="仿宋_GB2312" w:cs="Times New Roman"/>
          <w:kern w:val="0"/>
          <w:sz w:val="32"/>
          <w:szCs w:val="32"/>
          <w:lang w:val="en-US" w:eastAsia="zh-CN"/>
        </w:rPr>
        <w:t>，培养并选拔符合企业需求的数字营销人才</w:t>
      </w:r>
      <w:r>
        <w:rPr>
          <w:rFonts w:hint="default" w:ascii="仿宋_GB2312" w:hAnsi="华文中宋" w:eastAsia="仿宋_GB2312" w:cs="Times New Roman"/>
          <w:kern w:val="0"/>
          <w:sz w:val="32"/>
          <w:szCs w:val="32"/>
          <w:lang w:val="en-US" w:eastAsia="zh-CN"/>
        </w:rPr>
        <w:t>。</w:t>
      </w:r>
    </w:p>
    <w:p w14:paraId="5C0B12F6">
      <w:pPr>
        <w:ind w:firstLine="640" w:firstLineChars="200"/>
        <w:rPr>
          <w:rFonts w:hint="default" w:ascii="仿宋_GB2312" w:hAnsi="华文中宋" w:eastAsia="仿宋_GB2312" w:cs="Times New Roman"/>
          <w:kern w:val="0"/>
          <w:sz w:val="32"/>
          <w:szCs w:val="32"/>
          <w:lang w:val="en-US" w:eastAsia="zh-CN"/>
        </w:rPr>
      </w:pPr>
      <w:r>
        <w:rPr>
          <w:rFonts w:hint="default" w:ascii="仿宋_GB2312" w:hAnsi="华文中宋" w:eastAsia="仿宋_GB2312" w:cs="Times New Roman"/>
          <w:kern w:val="0"/>
          <w:sz w:val="32"/>
          <w:szCs w:val="32"/>
          <w:lang w:val="en-US" w:eastAsia="zh-CN"/>
        </w:rPr>
        <w:t>4.促</w:t>
      </w:r>
      <w:r>
        <w:rPr>
          <w:rFonts w:hint="eastAsia" w:ascii="仿宋_GB2312" w:hAnsi="华文中宋" w:eastAsia="仿宋_GB2312" w:cs="Times New Roman"/>
          <w:kern w:val="0"/>
          <w:sz w:val="32"/>
          <w:szCs w:val="32"/>
          <w:lang w:val="en-US" w:eastAsia="zh-CN"/>
        </w:rPr>
        <w:t>创</w:t>
      </w:r>
      <w:r>
        <w:rPr>
          <w:rFonts w:hint="default" w:ascii="仿宋_GB2312" w:hAnsi="华文中宋" w:eastAsia="仿宋_GB2312" w:cs="Times New Roman"/>
          <w:kern w:val="0"/>
          <w:sz w:val="32"/>
          <w:szCs w:val="32"/>
          <w:lang w:val="en-US" w:eastAsia="zh-CN"/>
        </w:rPr>
        <w:t>就业：以赛促学，以赛促创，</w:t>
      </w:r>
      <w:r>
        <w:rPr>
          <w:rFonts w:hint="eastAsia" w:ascii="仿宋_GB2312" w:hAnsi="华文中宋" w:eastAsia="仿宋_GB2312" w:cs="Times New Roman"/>
          <w:kern w:val="0"/>
          <w:sz w:val="32"/>
          <w:szCs w:val="32"/>
          <w:lang w:val="en-US" w:eastAsia="zh-CN"/>
        </w:rPr>
        <w:t>为</w:t>
      </w:r>
      <w:r>
        <w:rPr>
          <w:rFonts w:hint="default" w:ascii="仿宋_GB2312" w:hAnsi="华文中宋" w:eastAsia="仿宋_GB2312" w:cs="Times New Roman"/>
          <w:kern w:val="0"/>
          <w:sz w:val="32"/>
          <w:szCs w:val="32"/>
          <w:lang w:val="en-US" w:eastAsia="zh-CN"/>
        </w:rPr>
        <w:t>优秀</w:t>
      </w:r>
      <w:r>
        <w:rPr>
          <w:rFonts w:hint="eastAsia" w:ascii="仿宋_GB2312" w:hAnsi="华文中宋" w:eastAsia="仿宋_GB2312" w:cs="Times New Roman"/>
          <w:kern w:val="0"/>
          <w:sz w:val="32"/>
          <w:szCs w:val="32"/>
          <w:lang w:val="en-US" w:eastAsia="zh-CN"/>
        </w:rPr>
        <w:t>学生提供创业资源支持，对接实习单位</w:t>
      </w:r>
      <w:r>
        <w:rPr>
          <w:rFonts w:hint="default" w:ascii="仿宋_GB2312" w:hAnsi="华文中宋" w:eastAsia="仿宋_GB2312" w:cs="Times New Roman"/>
          <w:kern w:val="0"/>
          <w:sz w:val="32"/>
          <w:szCs w:val="32"/>
          <w:lang w:val="en-US" w:eastAsia="zh-CN"/>
        </w:rPr>
        <w:t>。</w:t>
      </w:r>
    </w:p>
    <w:p w14:paraId="52CD86FF">
      <w:pPr>
        <w:ind w:firstLine="640" w:firstLineChars="200"/>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大赛打造</w:t>
      </w:r>
      <w:r>
        <w:rPr>
          <w:rFonts w:hint="default" w:ascii="仿宋_GB2312" w:hAnsi="华文中宋" w:eastAsia="仿宋_GB2312" w:cs="Times New Roman"/>
          <w:kern w:val="0"/>
          <w:sz w:val="32"/>
          <w:szCs w:val="32"/>
          <w:lang w:val="en-US" w:eastAsia="zh-CN"/>
        </w:rPr>
        <w:t>探索文化-振兴</w:t>
      </w:r>
      <w:r>
        <w:rPr>
          <w:rFonts w:hint="eastAsia" w:ascii="仿宋_GB2312" w:hAnsi="华文中宋" w:eastAsia="仿宋_GB2312" w:cs="Times New Roman"/>
          <w:kern w:val="0"/>
          <w:sz w:val="32"/>
          <w:szCs w:val="32"/>
          <w:lang w:val="en-US" w:eastAsia="zh-CN"/>
        </w:rPr>
        <w:t>产业</w:t>
      </w:r>
      <w:r>
        <w:rPr>
          <w:rFonts w:hint="default" w:ascii="仿宋_GB2312" w:hAnsi="华文中宋" w:eastAsia="仿宋_GB2312" w:cs="Times New Roman"/>
          <w:kern w:val="0"/>
          <w:sz w:val="32"/>
          <w:szCs w:val="32"/>
          <w:lang w:val="en-US" w:eastAsia="zh-CN"/>
        </w:rPr>
        <w:t>-培育</w:t>
      </w:r>
      <w:r>
        <w:rPr>
          <w:rFonts w:hint="eastAsia" w:ascii="仿宋_GB2312" w:hAnsi="华文中宋" w:eastAsia="仿宋_GB2312" w:cs="Times New Roman"/>
          <w:kern w:val="0"/>
          <w:sz w:val="32"/>
          <w:szCs w:val="32"/>
          <w:lang w:val="en-US" w:eastAsia="zh-CN"/>
        </w:rPr>
        <w:t>人才</w:t>
      </w:r>
      <w:r>
        <w:rPr>
          <w:rFonts w:hint="default" w:ascii="仿宋_GB2312" w:hAnsi="华文中宋" w:eastAsia="仿宋_GB2312" w:cs="Times New Roman"/>
          <w:kern w:val="0"/>
          <w:sz w:val="32"/>
          <w:szCs w:val="32"/>
          <w:lang w:val="en-US" w:eastAsia="zh-CN"/>
        </w:rPr>
        <w:t>三位一体</w:t>
      </w:r>
      <w:r>
        <w:rPr>
          <w:rFonts w:hint="eastAsia" w:ascii="仿宋_GB2312" w:hAnsi="华文中宋" w:eastAsia="仿宋_GB2312" w:cs="Times New Roman"/>
          <w:kern w:val="0"/>
          <w:sz w:val="32"/>
          <w:szCs w:val="32"/>
          <w:lang w:val="en-US" w:eastAsia="zh-CN"/>
        </w:rPr>
        <w:t>创新</w:t>
      </w:r>
      <w:r>
        <w:rPr>
          <w:rFonts w:hint="default" w:ascii="仿宋_GB2312" w:hAnsi="华文中宋" w:eastAsia="仿宋_GB2312" w:cs="Times New Roman"/>
          <w:kern w:val="0"/>
          <w:sz w:val="32"/>
          <w:szCs w:val="32"/>
          <w:lang w:val="en-US" w:eastAsia="zh-CN"/>
        </w:rPr>
        <w:t>模式</w:t>
      </w:r>
      <w:r>
        <w:rPr>
          <w:rFonts w:hint="eastAsia" w:ascii="仿宋_GB2312" w:hAnsi="华文中宋" w:eastAsia="仿宋_GB2312" w:cs="Times New Roman"/>
          <w:kern w:val="0"/>
          <w:sz w:val="32"/>
          <w:szCs w:val="32"/>
          <w:lang w:val="en-US" w:eastAsia="zh-CN"/>
        </w:rPr>
        <w:t>，助力</w:t>
      </w:r>
      <w:r>
        <w:rPr>
          <w:rFonts w:hint="default" w:ascii="仿宋_GB2312" w:hAnsi="华文中宋" w:eastAsia="仿宋_GB2312" w:cs="Times New Roman"/>
          <w:kern w:val="0"/>
          <w:sz w:val="32"/>
          <w:szCs w:val="32"/>
          <w:lang w:val="en-US" w:eastAsia="zh-CN"/>
        </w:rPr>
        <w:t>学生积累</w:t>
      </w:r>
      <w:r>
        <w:rPr>
          <w:rFonts w:hint="eastAsia" w:ascii="仿宋_GB2312" w:hAnsi="华文中宋" w:eastAsia="仿宋_GB2312" w:cs="Times New Roman"/>
          <w:kern w:val="0"/>
          <w:sz w:val="32"/>
          <w:szCs w:val="32"/>
          <w:lang w:val="en-US" w:eastAsia="zh-CN"/>
        </w:rPr>
        <w:t>营销及项目</w:t>
      </w:r>
      <w:r>
        <w:rPr>
          <w:rFonts w:hint="default" w:ascii="仿宋_GB2312" w:hAnsi="华文中宋" w:eastAsia="仿宋_GB2312" w:cs="Times New Roman"/>
          <w:kern w:val="0"/>
          <w:sz w:val="32"/>
          <w:szCs w:val="32"/>
          <w:lang w:val="en-US" w:eastAsia="zh-CN"/>
        </w:rPr>
        <w:t>经验</w:t>
      </w:r>
      <w:r>
        <w:rPr>
          <w:rFonts w:hint="eastAsia" w:ascii="仿宋_GB2312" w:hAnsi="华文中宋" w:eastAsia="仿宋_GB2312" w:cs="Times New Roman"/>
          <w:kern w:val="0"/>
          <w:sz w:val="32"/>
          <w:szCs w:val="32"/>
          <w:lang w:val="en-US" w:eastAsia="zh-CN"/>
        </w:rPr>
        <w:t>，构建</w:t>
      </w:r>
      <w:r>
        <w:rPr>
          <w:rFonts w:hint="default" w:ascii="仿宋_GB2312" w:hAnsi="华文中宋" w:eastAsia="仿宋_GB2312" w:cs="Times New Roman"/>
          <w:kern w:val="0"/>
          <w:sz w:val="32"/>
          <w:szCs w:val="32"/>
          <w:lang w:val="en-US" w:eastAsia="zh-CN"/>
        </w:rPr>
        <w:t>乡村与非遗</w:t>
      </w:r>
      <w:r>
        <w:rPr>
          <w:rFonts w:hint="eastAsia" w:ascii="仿宋_GB2312" w:hAnsi="华文中宋" w:eastAsia="仿宋_GB2312" w:cs="Times New Roman"/>
          <w:kern w:val="0"/>
          <w:sz w:val="32"/>
          <w:szCs w:val="32"/>
          <w:lang w:val="en-US" w:eastAsia="zh-CN"/>
        </w:rPr>
        <w:t>的文化消费生态</w:t>
      </w:r>
      <w:r>
        <w:rPr>
          <w:rFonts w:hint="default" w:ascii="仿宋_GB2312" w:hAnsi="华文中宋" w:eastAsia="仿宋_GB2312" w:cs="Times New Roman"/>
          <w:kern w:val="0"/>
          <w:sz w:val="32"/>
          <w:szCs w:val="32"/>
          <w:lang w:val="en-US" w:eastAsia="zh-CN"/>
        </w:rPr>
        <w:t>。</w:t>
      </w:r>
    </w:p>
    <w:p w14:paraId="02306DC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kern w:val="0"/>
          <w:sz w:val="32"/>
          <w:szCs w:val="32"/>
        </w:rPr>
      </w:pPr>
      <w:r>
        <w:rPr>
          <w:rFonts w:hint="eastAsia" w:ascii="黑体" w:hAnsi="黑体" w:eastAsia="黑体"/>
          <w:kern w:val="0"/>
          <w:sz w:val="32"/>
          <w:szCs w:val="32"/>
          <w:lang w:val="en-US" w:eastAsia="zh-CN"/>
        </w:rPr>
        <w:t>二、</w:t>
      </w:r>
      <w:r>
        <w:rPr>
          <w:rFonts w:hint="eastAsia" w:ascii="黑体" w:hAnsi="黑体" w:eastAsia="黑体"/>
          <w:kern w:val="0"/>
          <w:sz w:val="32"/>
          <w:szCs w:val="32"/>
        </w:rPr>
        <w:t>参赛对象</w:t>
      </w:r>
    </w:p>
    <w:p w14:paraId="32A82D13">
      <w:pPr>
        <w:ind w:firstLine="640" w:firstLineChars="200"/>
        <w:rPr>
          <w:rFonts w:hint="eastAsia" w:ascii="黑体" w:hAnsi="黑体" w:eastAsia="黑体"/>
          <w:kern w:val="0"/>
          <w:sz w:val="32"/>
          <w:szCs w:val="32"/>
          <w:lang w:val="en-US" w:eastAsia="zh-CN"/>
        </w:rPr>
      </w:pPr>
      <w:r>
        <w:rPr>
          <w:rFonts w:hint="eastAsia" w:ascii="仿宋_GB2312" w:hAnsi="华文中宋" w:eastAsia="仿宋_GB2312" w:cs="Times New Roman"/>
          <w:kern w:val="0"/>
          <w:sz w:val="32"/>
          <w:szCs w:val="32"/>
          <w:lang w:eastAsia="zh-CN"/>
        </w:rPr>
        <w:t>参赛</w:t>
      </w:r>
      <w:r>
        <w:rPr>
          <w:rFonts w:hint="eastAsia" w:ascii="仿宋_GB2312" w:hAnsi="华文中宋" w:eastAsia="仿宋_GB2312" w:cs="Times New Roman"/>
          <w:kern w:val="0"/>
          <w:sz w:val="32"/>
          <w:szCs w:val="32"/>
          <w:lang w:val="en-US" w:eastAsia="zh-CN"/>
        </w:rPr>
        <w:t>人员</w:t>
      </w:r>
      <w:r>
        <w:rPr>
          <w:rFonts w:hint="eastAsia" w:ascii="仿宋_GB2312" w:hAnsi="华文中宋" w:eastAsia="仿宋_GB2312" w:cs="Times New Roman"/>
          <w:kern w:val="0"/>
          <w:sz w:val="32"/>
          <w:szCs w:val="32"/>
          <w:lang w:eastAsia="zh-CN"/>
        </w:rPr>
        <w:t>：</w:t>
      </w:r>
      <w:r>
        <w:rPr>
          <w:rFonts w:hint="eastAsia" w:ascii="仿宋_GB2312" w:hAnsi="华文中宋" w:eastAsia="仿宋_GB2312" w:cs="Times New Roman"/>
          <w:kern w:val="0"/>
          <w:sz w:val="32"/>
          <w:szCs w:val="32"/>
          <w:lang w:val="en-US" w:eastAsia="zh-CN"/>
        </w:rPr>
        <w:t>全国在校大学生（包括大中专、本科、研究生）</w:t>
      </w:r>
      <w:r>
        <w:rPr>
          <w:rFonts w:hint="eastAsia" w:ascii="仿宋_GB2312" w:hAnsi="华文中宋" w:eastAsia="仿宋_GB2312" w:cs="Times New Roman"/>
          <w:kern w:val="0"/>
          <w:sz w:val="32"/>
          <w:szCs w:val="32"/>
          <w:lang w:eastAsia="zh-CN"/>
        </w:rPr>
        <w:t xml:space="preserve"> </w:t>
      </w:r>
    </w:p>
    <w:p w14:paraId="61ED463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kern w:val="0"/>
          <w:sz w:val="32"/>
          <w:szCs w:val="32"/>
          <w:lang w:val="en-US" w:eastAsia="zh-CN"/>
        </w:rPr>
      </w:pPr>
      <w:r>
        <w:rPr>
          <w:rFonts w:hint="eastAsia" w:ascii="黑体" w:hAnsi="黑体" w:eastAsia="黑体"/>
          <w:kern w:val="0"/>
          <w:sz w:val="32"/>
          <w:szCs w:val="32"/>
          <w:lang w:val="en-US" w:eastAsia="zh-CN"/>
        </w:rPr>
        <w:t>报名方式</w:t>
      </w:r>
    </w:p>
    <w:p w14:paraId="7FE5B5ED">
      <w:pPr>
        <w:widowControl/>
        <w:numPr>
          <w:ilvl w:val="0"/>
          <w:numId w:val="2"/>
        </w:numPr>
        <w:spacing w:line="560" w:lineRule="exact"/>
        <w:ind w:firstLine="640" w:firstLineChars="200"/>
        <w:jc w:val="left"/>
        <w:rPr>
          <w:rFonts w:hint="eastAsia" w:ascii="仿宋_GB2312" w:hAnsi="华文中宋" w:eastAsia="仿宋_GB2312"/>
          <w:kern w:val="0"/>
          <w:sz w:val="32"/>
          <w:szCs w:val="32"/>
          <w:lang w:eastAsia="zh-CN"/>
        </w:rPr>
      </w:pPr>
      <w:r>
        <w:rPr>
          <w:rFonts w:hint="default" w:ascii="黑体" w:hAnsi="黑体" w:eastAsia="黑体"/>
          <w:kern w:val="0"/>
          <w:sz w:val="32"/>
          <w:szCs w:val="32"/>
          <w:lang w:val="en-US" w:eastAsia="zh-CN"/>
        </w:rPr>
        <w:drawing>
          <wp:anchor distT="0" distB="0" distL="114300" distR="114300" simplePos="0" relativeHeight="251663360" behindDoc="0" locked="0" layoutInCell="1" allowOverlap="1">
            <wp:simplePos x="0" y="0"/>
            <wp:positionH relativeFrom="column">
              <wp:posOffset>4966970</wp:posOffset>
            </wp:positionH>
            <wp:positionV relativeFrom="paragraph">
              <wp:posOffset>67945</wp:posOffset>
            </wp:positionV>
            <wp:extent cx="856615" cy="856615"/>
            <wp:effectExtent l="0" t="0" r="635" b="635"/>
            <wp:wrapNone/>
            <wp:docPr id="7" name="图片 2" descr="大赛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大赛二维码"/>
                    <pic:cNvPicPr>
                      <a:picLocks noChangeAspect="1"/>
                    </pic:cNvPicPr>
                  </pic:nvPicPr>
                  <pic:blipFill>
                    <a:blip r:embed="rId8"/>
                    <a:stretch>
                      <a:fillRect/>
                    </a:stretch>
                  </pic:blipFill>
                  <pic:spPr>
                    <a:xfrm>
                      <a:off x="0" y="0"/>
                      <a:ext cx="856615" cy="856615"/>
                    </a:xfrm>
                    <a:prstGeom prst="rect">
                      <a:avLst/>
                    </a:prstGeom>
                    <a:noFill/>
                    <a:ln w="9525">
                      <a:noFill/>
                    </a:ln>
                  </pic:spPr>
                </pic:pic>
              </a:graphicData>
            </a:graphic>
          </wp:anchor>
        </w:drawing>
      </w:r>
      <w:r>
        <w:rPr>
          <w:rFonts w:hint="eastAsia" w:ascii="仿宋_GB2312" w:hAnsi="华文中宋" w:eastAsia="仿宋_GB2312"/>
          <w:kern w:val="0"/>
          <w:sz w:val="32"/>
          <w:szCs w:val="32"/>
        </w:rPr>
        <w:t>每个队伍由</w:t>
      </w:r>
      <w:r>
        <w:rPr>
          <w:rFonts w:hint="eastAsia" w:ascii="仿宋_GB2312" w:hAnsi="华文中宋" w:eastAsia="仿宋_GB2312"/>
          <w:kern w:val="0"/>
          <w:sz w:val="32"/>
          <w:szCs w:val="32"/>
          <w:lang w:val="en-US" w:eastAsia="zh-CN"/>
        </w:rPr>
        <w:t>1-4</w:t>
      </w:r>
      <w:r>
        <w:rPr>
          <w:rFonts w:hint="eastAsia" w:ascii="仿宋_GB2312" w:hAnsi="华文中宋" w:eastAsia="仿宋_GB2312"/>
          <w:kern w:val="0"/>
          <w:sz w:val="32"/>
          <w:szCs w:val="32"/>
        </w:rPr>
        <w:t>名学生和</w:t>
      </w:r>
      <w:r>
        <w:rPr>
          <w:rFonts w:hint="eastAsia" w:ascii="仿宋_GB2312" w:hAnsi="华文中宋" w:eastAsia="仿宋_GB2312"/>
          <w:kern w:val="0"/>
          <w:sz w:val="32"/>
          <w:szCs w:val="32"/>
          <w:lang w:val="en-US" w:eastAsia="zh-CN"/>
        </w:rPr>
        <w:t>1-2位</w:t>
      </w:r>
      <w:r>
        <w:rPr>
          <w:rFonts w:hint="eastAsia" w:ascii="仿宋_GB2312" w:hAnsi="华文中宋" w:eastAsia="仿宋_GB2312"/>
          <w:kern w:val="0"/>
          <w:sz w:val="32"/>
          <w:szCs w:val="32"/>
        </w:rPr>
        <w:t>指导老师组成</w:t>
      </w:r>
      <w:r>
        <w:rPr>
          <w:rFonts w:hint="eastAsia" w:ascii="仿宋_GB2312" w:hAnsi="华文中宋" w:eastAsia="仿宋_GB2312"/>
          <w:kern w:val="0"/>
          <w:sz w:val="32"/>
          <w:szCs w:val="32"/>
          <w:lang w:eastAsia="zh-CN"/>
        </w:rPr>
        <w:t>，</w:t>
      </w:r>
    </w:p>
    <w:p w14:paraId="393FB9B3">
      <w:pPr>
        <w:widowControl/>
        <w:numPr>
          <w:ilvl w:val="0"/>
          <w:numId w:val="0"/>
        </w:numPr>
        <w:spacing w:line="560" w:lineRule="exact"/>
        <w:jc w:val="left"/>
        <w:rPr>
          <w:rFonts w:hint="eastAsia" w:ascii="仿宋_GB2312" w:hAnsi="华文中宋" w:eastAsia="仿宋_GB2312"/>
          <w:kern w:val="0"/>
          <w:sz w:val="32"/>
          <w:szCs w:val="32"/>
          <w:lang w:eastAsia="zh-CN"/>
        </w:rPr>
      </w:pPr>
      <w:r>
        <w:rPr>
          <w:rFonts w:hint="eastAsia" w:ascii="仿宋_GB2312" w:hAnsi="华文中宋" w:eastAsia="仿宋_GB2312"/>
          <w:kern w:val="0"/>
          <w:sz w:val="32"/>
          <w:szCs w:val="32"/>
        </w:rPr>
        <w:t>在规定时间内</w:t>
      </w:r>
      <w:r>
        <w:rPr>
          <w:rFonts w:hint="eastAsia" w:ascii="仿宋_GB2312" w:hAnsi="华文中宋" w:eastAsia="仿宋_GB2312"/>
          <w:kern w:val="0"/>
          <w:sz w:val="32"/>
          <w:szCs w:val="32"/>
          <w:lang w:val="en-US" w:eastAsia="zh-CN"/>
        </w:rPr>
        <w:t>扫描右侧二维码</w:t>
      </w:r>
      <w:r>
        <w:rPr>
          <w:rFonts w:ascii="仿宋_GB2312" w:hAnsi="华文中宋" w:eastAsia="仿宋_GB2312"/>
          <w:kern w:val="0"/>
          <w:sz w:val="32"/>
          <w:szCs w:val="32"/>
        </w:rPr>
        <w:t>报名</w:t>
      </w:r>
      <w:r>
        <w:rPr>
          <w:rFonts w:hint="eastAsia" w:ascii="仿宋_GB2312" w:hAnsi="华文中宋" w:eastAsia="仿宋_GB2312"/>
          <w:kern w:val="0"/>
          <w:sz w:val="32"/>
          <w:szCs w:val="32"/>
        </w:rPr>
        <w:t>，获取队伍编号</w:t>
      </w:r>
      <w:r>
        <w:rPr>
          <w:rFonts w:hint="eastAsia" w:ascii="仿宋_GB2312" w:hAnsi="华文中宋" w:eastAsia="仿宋_GB2312"/>
          <w:kern w:val="0"/>
          <w:sz w:val="32"/>
          <w:szCs w:val="32"/>
          <w:lang w:eastAsia="zh-CN"/>
        </w:rPr>
        <w:t>。</w:t>
      </w:r>
    </w:p>
    <w:p w14:paraId="12D7F457">
      <w:pPr>
        <w:widowControl/>
        <w:numPr>
          <w:ilvl w:val="0"/>
          <w:numId w:val="0"/>
        </w:numPr>
        <w:spacing w:line="560" w:lineRule="exact"/>
        <w:jc w:val="left"/>
        <w:rPr>
          <w:rFonts w:hint="default" w:ascii="仿宋_GB2312" w:hAnsi="华文中宋" w:eastAsia="仿宋_GB2312" w:cs="Times New Roman"/>
          <w:kern w:val="0"/>
          <w:sz w:val="32"/>
          <w:szCs w:val="32"/>
          <w:lang w:val="en-US" w:eastAsia="zh-CN"/>
        </w:rPr>
      </w:pPr>
      <w:r>
        <w:rPr>
          <w:rFonts w:hint="eastAsia" w:ascii="仿宋_GB2312" w:hAnsi="华文中宋" w:eastAsia="仿宋_GB2312"/>
          <w:kern w:val="0"/>
          <w:sz w:val="32"/>
          <w:szCs w:val="32"/>
          <w:lang w:val="en-US" w:eastAsia="zh-CN"/>
        </w:rPr>
        <w:t>报名完成后</w:t>
      </w:r>
      <w:r>
        <w:rPr>
          <w:rFonts w:hint="eastAsia" w:ascii="仿宋_GB2312" w:hAnsi="华文中宋" w:eastAsia="仿宋_GB2312" w:cs="Times New Roman"/>
          <w:kern w:val="0"/>
          <w:sz w:val="32"/>
          <w:szCs w:val="32"/>
          <w:lang w:val="en-US" w:eastAsia="zh-CN"/>
        </w:rPr>
        <w:t>扫描如下二维码</w:t>
      </w:r>
      <w:r>
        <w:rPr>
          <w:rFonts w:hint="eastAsia" w:ascii="仿宋_GB2312" w:hAnsi="华文中宋" w:eastAsia="仿宋_GB2312" w:cs="Times New Roman"/>
          <w:kern w:val="0"/>
          <w:sz w:val="32"/>
          <w:szCs w:val="32"/>
          <w:lang w:eastAsia="zh-CN"/>
        </w:rPr>
        <w:t>添加组委会</w:t>
      </w:r>
      <w:r>
        <w:rPr>
          <w:rFonts w:hint="eastAsia" w:ascii="仿宋_GB2312" w:hAnsi="华文中宋" w:eastAsia="仿宋_GB2312" w:cs="Times New Roman"/>
          <w:kern w:val="0"/>
          <w:sz w:val="32"/>
          <w:szCs w:val="32"/>
          <w:highlight w:val="none"/>
          <w:lang w:eastAsia="zh-CN"/>
        </w:rPr>
        <w:t>老师企业微信。</w:t>
      </w:r>
    </w:p>
    <w:p w14:paraId="58351F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黑体" w:hAnsi="黑体" w:eastAsia="黑体"/>
          <w:kern w:val="0"/>
          <w:sz w:val="32"/>
          <w:szCs w:val="32"/>
          <w:lang w:val="en-US" w:eastAsia="zh-CN"/>
        </w:rPr>
      </w:pPr>
      <w:r>
        <w:rPr>
          <w:rFonts w:hint="default" w:ascii="仿宋_GB2312" w:hAnsi="华文中宋" w:eastAsia="仿宋_GB2312" w:cs="Times New Roman"/>
          <w:kern w:val="0"/>
          <w:sz w:val="32"/>
          <w:szCs w:val="32"/>
          <w:lang w:val="en-US" w:eastAsia="zh-CN"/>
        </w:rPr>
        <w:drawing>
          <wp:anchor distT="0" distB="0" distL="114300" distR="114300" simplePos="0" relativeHeight="251664384" behindDoc="1" locked="0" layoutInCell="1" allowOverlap="1">
            <wp:simplePos x="0" y="0"/>
            <wp:positionH relativeFrom="column">
              <wp:posOffset>1252855</wp:posOffset>
            </wp:positionH>
            <wp:positionV relativeFrom="paragraph">
              <wp:posOffset>136525</wp:posOffset>
            </wp:positionV>
            <wp:extent cx="1081405" cy="1096010"/>
            <wp:effectExtent l="0" t="0" r="4445" b="8890"/>
            <wp:wrapTight wrapText="bothSides">
              <wp:wrapPolygon>
                <wp:start x="0" y="0"/>
                <wp:lineTo x="0" y="21400"/>
                <wp:lineTo x="21308" y="21400"/>
                <wp:lineTo x="21308" y="0"/>
                <wp:lineTo x="0" y="0"/>
              </wp:wrapPolygon>
            </wp:wrapTight>
            <wp:docPr id="10" name="图片 10" descr="f61366b2-0722-42ff-a701-a0993cb5a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61366b2-0722-42ff-a701-a0993cb5a788"/>
                    <pic:cNvPicPr>
                      <a:picLocks noChangeAspect="1"/>
                    </pic:cNvPicPr>
                  </pic:nvPicPr>
                  <pic:blipFill>
                    <a:blip r:embed="rId9"/>
                    <a:stretch>
                      <a:fillRect/>
                    </a:stretch>
                  </pic:blipFill>
                  <pic:spPr>
                    <a:xfrm>
                      <a:off x="0" y="0"/>
                      <a:ext cx="1081405" cy="1096010"/>
                    </a:xfrm>
                    <a:prstGeom prst="rect">
                      <a:avLst/>
                    </a:prstGeom>
                  </pic:spPr>
                </pic:pic>
              </a:graphicData>
            </a:graphic>
          </wp:anchor>
        </w:drawing>
      </w:r>
    </w:p>
    <w:p w14:paraId="639F2E5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kern w:val="0"/>
          <w:sz w:val="32"/>
          <w:szCs w:val="32"/>
          <w:lang w:val="en-US" w:eastAsia="zh-CN"/>
        </w:rPr>
      </w:pPr>
    </w:p>
    <w:p w14:paraId="3DC30FE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kern w:val="0"/>
          <w:sz w:val="32"/>
          <w:szCs w:val="32"/>
          <w:lang w:val="en-US" w:eastAsia="zh-CN"/>
        </w:rPr>
      </w:pPr>
    </w:p>
    <w:p w14:paraId="59EF9FE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kern w:val="0"/>
          <w:sz w:val="32"/>
          <w:szCs w:val="32"/>
          <w:lang w:val="en-US" w:eastAsia="zh-CN"/>
        </w:rPr>
      </w:pPr>
    </w:p>
    <w:p w14:paraId="0BEE398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仿宋_GB2312" w:hAnsi="华文中宋" w:eastAsia="仿宋_GB2312" w:cs="Times New Roman"/>
          <w:kern w:val="0"/>
          <w:sz w:val="32"/>
          <w:szCs w:val="32"/>
          <w:lang w:eastAsia="zh-CN"/>
        </w:rPr>
      </w:pPr>
      <w:r>
        <w:rPr>
          <w:rFonts w:hint="eastAsia" w:ascii="黑体" w:hAnsi="黑体" w:eastAsia="黑体"/>
          <w:kern w:val="0"/>
          <w:sz w:val="32"/>
          <w:szCs w:val="32"/>
          <w:lang w:val="en-US" w:eastAsia="zh-CN"/>
        </w:rPr>
        <w:t>四、比赛步骤</w:t>
      </w:r>
      <w:r>
        <w:rPr>
          <w:rFonts w:hint="eastAsia" w:ascii="仿宋_GB2312" w:hAnsi="华文中宋" w:eastAsia="仿宋_GB2312" w:cs="Times New Roman"/>
          <w:kern w:val="0"/>
          <w:sz w:val="32"/>
          <w:szCs w:val="32"/>
          <w:lang w:eastAsia="zh-CN"/>
        </w:rPr>
        <w:t xml:space="preserve"> </w:t>
      </w:r>
    </w:p>
    <w:p w14:paraId="29C7D006">
      <w:pPr>
        <w:ind w:firstLine="640" w:firstLineChars="200"/>
        <w:rPr>
          <w:rFonts w:hint="default" w:ascii="仿宋_GB2312" w:hAnsi="华文中宋" w:eastAsia="仿宋_GB2312" w:cs="Times New Roman"/>
          <w:kern w:val="0"/>
          <w:sz w:val="32"/>
          <w:szCs w:val="32"/>
          <w:lang w:eastAsia="zh-CN"/>
        </w:rPr>
      </w:pPr>
      <w:r>
        <w:rPr>
          <w:rFonts w:hint="eastAsia" w:ascii="仿宋_GB2312" w:hAnsi="华文中宋" w:eastAsia="仿宋_GB2312" w:cs="Times New Roman"/>
          <w:kern w:val="0"/>
          <w:sz w:val="32"/>
          <w:szCs w:val="32"/>
          <w:lang w:val="en-US" w:eastAsia="zh-CN"/>
        </w:rPr>
        <w:t>步骤一：</w:t>
      </w:r>
      <w:r>
        <w:rPr>
          <w:rFonts w:hint="default" w:ascii="仿宋_GB2312" w:hAnsi="华文中宋" w:eastAsia="仿宋_GB2312" w:cs="Times New Roman"/>
          <w:kern w:val="0"/>
          <w:sz w:val="32"/>
          <w:szCs w:val="32"/>
          <w:lang w:eastAsia="zh-CN"/>
        </w:rPr>
        <w:t>寻迹乡遗</w:t>
      </w:r>
      <w:r>
        <w:rPr>
          <w:rFonts w:hint="eastAsia" w:ascii="仿宋_GB2312" w:hAnsi="华文中宋" w:eastAsia="仿宋_GB2312" w:cs="Times New Roman"/>
          <w:kern w:val="0"/>
          <w:sz w:val="32"/>
          <w:szCs w:val="32"/>
          <w:lang w:val="en-US" w:eastAsia="zh-CN"/>
        </w:rPr>
        <w:t>+</w:t>
      </w:r>
      <w:r>
        <w:rPr>
          <w:rFonts w:hint="default" w:ascii="仿宋_GB2312" w:hAnsi="华文中宋" w:eastAsia="仿宋_GB2312" w:cs="Times New Roman"/>
          <w:kern w:val="0"/>
          <w:sz w:val="32"/>
          <w:szCs w:val="32"/>
          <w:lang w:eastAsia="zh-CN"/>
        </w:rPr>
        <w:t>创意提案</w:t>
      </w:r>
    </w:p>
    <w:p w14:paraId="172CE779">
      <w:pPr>
        <w:ind w:firstLine="640" w:firstLineChars="200"/>
        <w:rPr>
          <w:rFonts w:hint="eastAsia" w:ascii="仿宋_GB2312" w:hAnsi="华文中宋" w:eastAsia="仿宋_GB2312" w:cs="Times New Roman"/>
          <w:kern w:val="0"/>
          <w:sz w:val="32"/>
          <w:szCs w:val="32"/>
          <w:lang w:eastAsia="zh-CN"/>
        </w:rPr>
      </w:pPr>
      <w:r>
        <w:rPr>
          <w:rFonts w:hint="eastAsia" w:ascii="仿宋_GB2312" w:hAnsi="华文中宋" w:eastAsia="仿宋_GB2312" w:cs="Times New Roman"/>
          <w:kern w:val="0"/>
          <w:sz w:val="32"/>
          <w:szCs w:val="32"/>
          <w:lang w:eastAsia="zh-CN"/>
        </w:rPr>
        <w:t>提案目的：助力乡村</w:t>
      </w:r>
      <w:r>
        <w:rPr>
          <w:rFonts w:hint="eastAsia" w:ascii="仿宋_GB2312" w:hAnsi="华文中宋" w:eastAsia="仿宋_GB2312" w:cs="Times New Roman"/>
          <w:kern w:val="0"/>
          <w:sz w:val="32"/>
          <w:szCs w:val="32"/>
          <w:lang w:val="en-US" w:eastAsia="zh-CN"/>
        </w:rPr>
        <w:t>特色产品与</w:t>
      </w:r>
      <w:r>
        <w:rPr>
          <w:rFonts w:hint="eastAsia" w:ascii="仿宋_GB2312" w:hAnsi="华文中宋" w:eastAsia="仿宋_GB2312" w:cs="Times New Roman"/>
          <w:kern w:val="0"/>
          <w:sz w:val="32"/>
          <w:szCs w:val="32"/>
          <w:lang w:eastAsia="zh-CN"/>
        </w:rPr>
        <w:t>非遗</w:t>
      </w:r>
      <w:r>
        <w:rPr>
          <w:rFonts w:hint="eastAsia" w:ascii="仿宋_GB2312" w:hAnsi="华文中宋" w:eastAsia="仿宋_GB2312" w:cs="Times New Roman"/>
          <w:kern w:val="0"/>
          <w:sz w:val="32"/>
          <w:szCs w:val="32"/>
          <w:lang w:val="en-US" w:eastAsia="zh-CN"/>
        </w:rPr>
        <w:t>文化</w:t>
      </w:r>
      <w:r>
        <w:rPr>
          <w:rFonts w:hint="eastAsia" w:ascii="仿宋_GB2312" w:hAnsi="华文中宋" w:eastAsia="仿宋_GB2312" w:cs="Times New Roman"/>
          <w:kern w:val="0"/>
          <w:sz w:val="32"/>
          <w:szCs w:val="32"/>
          <w:lang w:eastAsia="zh-CN"/>
        </w:rPr>
        <w:t>产品的推广销售</w:t>
      </w:r>
    </w:p>
    <w:p w14:paraId="6EF12D07">
      <w:pPr>
        <w:ind w:firstLine="640" w:firstLineChars="200"/>
        <w:rPr>
          <w:rFonts w:hint="eastAsia" w:ascii="仿宋_GB2312" w:hAnsi="华文中宋" w:eastAsia="仿宋_GB2312" w:cs="Times New Roman"/>
          <w:kern w:val="0"/>
          <w:sz w:val="32"/>
          <w:szCs w:val="32"/>
          <w:lang w:eastAsia="zh-CN"/>
        </w:rPr>
      </w:pPr>
      <w:r>
        <w:rPr>
          <w:rFonts w:hint="eastAsia" w:ascii="仿宋_GB2312" w:hAnsi="华文中宋" w:eastAsia="仿宋_GB2312" w:cs="Times New Roman"/>
          <w:kern w:val="0"/>
          <w:sz w:val="32"/>
          <w:szCs w:val="32"/>
          <w:lang w:eastAsia="zh-CN"/>
        </w:rPr>
        <w:t>任务要求</w:t>
      </w:r>
      <w:r>
        <w:rPr>
          <w:rFonts w:hint="default" w:ascii="仿宋_GB2312" w:hAnsi="华文中宋" w:eastAsia="仿宋_GB2312" w:cs="Times New Roman"/>
          <w:kern w:val="0"/>
          <w:sz w:val="32"/>
          <w:szCs w:val="32"/>
          <w:lang w:eastAsia="zh-CN"/>
        </w:rPr>
        <w:t>：参赛团队选择一个乡村或一项非遗项目作为研究对象，深入调研其特色农产品、手工艺品、生态文旅资源等，结合数字</w:t>
      </w:r>
      <w:r>
        <w:rPr>
          <w:rFonts w:hint="eastAsia" w:ascii="仿宋_GB2312" w:hAnsi="华文中宋" w:eastAsia="仿宋_GB2312" w:cs="Times New Roman"/>
          <w:kern w:val="0"/>
          <w:sz w:val="32"/>
          <w:szCs w:val="32"/>
          <w:lang w:val="en-US" w:eastAsia="zh-CN"/>
        </w:rPr>
        <w:t>营销</w:t>
      </w:r>
      <w:r>
        <w:rPr>
          <w:rFonts w:hint="default" w:ascii="仿宋_GB2312" w:hAnsi="华文中宋" w:eastAsia="仿宋_GB2312" w:cs="Times New Roman"/>
          <w:kern w:val="0"/>
          <w:sz w:val="32"/>
          <w:szCs w:val="32"/>
          <w:lang w:eastAsia="zh-CN"/>
        </w:rPr>
        <w:t>理念制定</w:t>
      </w:r>
      <w:r>
        <w:rPr>
          <w:rFonts w:hint="eastAsia" w:ascii="仿宋_GB2312" w:hAnsi="华文中宋" w:eastAsia="仿宋_GB2312" w:cs="Times New Roman"/>
          <w:kern w:val="0"/>
          <w:sz w:val="32"/>
          <w:szCs w:val="32"/>
          <w:lang w:val="en-US" w:eastAsia="zh-CN"/>
        </w:rPr>
        <w:t>创意提案，内容包括：</w:t>
      </w:r>
      <w:r>
        <w:rPr>
          <w:rFonts w:hint="default" w:ascii="仿宋_GB2312" w:hAnsi="华文中宋" w:eastAsia="仿宋_GB2312" w:cs="Times New Roman"/>
          <w:kern w:val="0"/>
          <w:sz w:val="32"/>
          <w:szCs w:val="32"/>
          <w:lang w:eastAsia="zh-CN"/>
        </w:rPr>
        <w:t>项目介绍、</w:t>
      </w:r>
      <w:r>
        <w:rPr>
          <w:rFonts w:hint="eastAsia" w:ascii="仿宋_GB2312" w:hAnsi="华文中宋" w:eastAsia="仿宋_GB2312" w:cs="Times New Roman"/>
          <w:kern w:val="0"/>
          <w:sz w:val="32"/>
          <w:szCs w:val="32"/>
          <w:lang w:val="en-US" w:eastAsia="zh-CN"/>
        </w:rPr>
        <w:t>文化理念、</w:t>
      </w:r>
      <w:r>
        <w:rPr>
          <w:rFonts w:hint="default" w:ascii="仿宋_GB2312" w:hAnsi="华文中宋" w:eastAsia="仿宋_GB2312" w:cs="Times New Roman"/>
          <w:kern w:val="0"/>
          <w:sz w:val="32"/>
          <w:szCs w:val="32"/>
          <w:lang w:eastAsia="zh-CN"/>
        </w:rPr>
        <w:t>产品</w:t>
      </w:r>
      <w:r>
        <w:rPr>
          <w:rFonts w:hint="eastAsia" w:ascii="仿宋_GB2312" w:hAnsi="华文中宋" w:eastAsia="仿宋_GB2312" w:cs="Times New Roman"/>
          <w:kern w:val="0"/>
          <w:sz w:val="32"/>
          <w:szCs w:val="32"/>
          <w:lang w:val="en-US" w:eastAsia="zh-CN"/>
        </w:rPr>
        <w:t>策略</w:t>
      </w:r>
      <w:r>
        <w:rPr>
          <w:rFonts w:hint="default" w:ascii="仿宋_GB2312" w:hAnsi="华文中宋" w:eastAsia="仿宋_GB2312" w:cs="Times New Roman"/>
          <w:kern w:val="0"/>
          <w:sz w:val="32"/>
          <w:szCs w:val="32"/>
          <w:lang w:eastAsia="zh-CN"/>
        </w:rPr>
        <w:t>、市场</w:t>
      </w:r>
      <w:r>
        <w:rPr>
          <w:rFonts w:hint="eastAsia" w:ascii="仿宋_GB2312" w:hAnsi="华文中宋" w:eastAsia="仿宋_GB2312" w:cs="Times New Roman"/>
          <w:kern w:val="0"/>
          <w:sz w:val="32"/>
          <w:szCs w:val="32"/>
          <w:lang w:val="en-US" w:eastAsia="zh-CN"/>
        </w:rPr>
        <w:t>分析</w:t>
      </w:r>
      <w:r>
        <w:rPr>
          <w:rFonts w:hint="default" w:ascii="仿宋_GB2312" w:hAnsi="华文中宋" w:eastAsia="仿宋_GB2312" w:cs="Times New Roman"/>
          <w:kern w:val="0"/>
          <w:sz w:val="32"/>
          <w:szCs w:val="32"/>
          <w:lang w:eastAsia="zh-CN"/>
        </w:rPr>
        <w:t>、营销策略</w:t>
      </w:r>
      <w:r>
        <w:rPr>
          <w:rFonts w:hint="eastAsia" w:ascii="仿宋_GB2312" w:hAnsi="华文中宋" w:eastAsia="仿宋_GB2312" w:cs="Times New Roman"/>
          <w:kern w:val="0"/>
          <w:sz w:val="32"/>
          <w:szCs w:val="32"/>
          <w:lang w:eastAsia="zh-CN"/>
        </w:rPr>
        <w:t>、</w:t>
      </w:r>
      <w:r>
        <w:rPr>
          <w:rFonts w:hint="eastAsia" w:ascii="仿宋_GB2312" w:hAnsi="华文中宋" w:eastAsia="仿宋_GB2312" w:cs="Times New Roman"/>
          <w:kern w:val="0"/>
          <w:sz w:val="32"/>
          <w:szCs w:val="32"/>
          <w:lang w:val="en-US" w:eastAsia="zh-CN"/>
        </w:rPr>
        <w:t>团队目标、实施步骤与时间表</w:t>
      </w:r>
      <w:r>
        <w:rPr>
          <w:rFonts w:hint="default" w:ascii="仿宋_GB2312" w:hAnsi="华文中宋" w:eastAsia="仿宋_GB2312" w:cs="Times New Roman"/>
          <w:kern w:val="0"/>
          <w:sz w:val="32"/>
          <w:szCs w:val="32"/>
          <w:lang w:eastAsia="zh-CN"/>
        </w:rPr>
        <w:t>。</w:t>
      </w:r>
    </w:p>
    <w:p w14:paraId="63BCD9B4">
      <w:pPr>
        <w:ind w:firstLine="640" w:firstLineChars="200"/>
        <w:rPr>
          <w:rFonts w:hint="default" w:ascii="仿宋_GB2312" w:hAnsi="华文中宋" w:eastAsia="仿宋_GB2312" w:cs="Times New Roman"/>
          <w:kern w:val="0"/>
          <w:sz w:val="32"/>
          <w:szCs w:val="32"/>
          <w:lang w:val="en-US" w:eastAsia="zh-CN"/>
        </w:rPr>
      </w:pPr>
      <w:r>
        <w:rPr>
          <w:rFonts w:hint="eastAsia" w:ascii="仿宋_GB2312" w:hAnsi="华文中宋" w:eastAsia="仿宋_GB2312"/>
          <w:kern w:val="0"/>
          <w:sz w:val="32"/>
          <w:szCs w:val="32"/>
          <w:lang w:val="en-US" w:eastAsia="zh-CN"/>
        </w:rPr>
        <w:t>提交方式：</w:t>
      </w:r>
      <w:r>
        <w:rPr>
          <w:rStyle w:val="8"/>
          <w:rFonts w:hint="eastAsia" w:ascii="仿宋_GB2312" w:hAnsi="华文中宋" w:eastAsia="仿宋_GB2312"/>
          <w:color w:val="auto"/>
          <w:kern w:val="0"/>
          <w:sz w:val="32"/>
          <w:szCs w:val="32"/>
          <w:u w:val="none"/>
        </w:rPr>
        <w:t>以“院校名-队伍编号</w:t>
      </w:r>
      <w:r>
        <w:rPr>
          <w:rStyle w:val="8"/>
          <w:rFonts w:hint="eastAsia" w:ascii="仿宋_GB2312" w:hAnsi="华文中宋" w:eastAsia="仿宋_GB2312"/>
          <w:color w:val="auto"/>
          <w:kern w:val="0"/>
          <w:sz w:val="32"/>
          <w:szCs w:val="32"/>
          <w:u w:val="none"/>
          <w:lang w:eastAsia="zh-CN"/>
        </w:rPr>
        <w:t>”</w:t>
      </w:r>
      <w:r>
        <w:rPr>
          <w:rStyle w:val="8"/>
          <w:rFonts w:hint="eastAsia" w:ascii="仿宋_GB2312" w:hAnsi="华文中宋" w:eastAsia="仿宋_GB2312"/>
          <w:color w:val="auto"/>
          <w:kern w:val="0"/>
          <w:sz w:val="32"/>
          <w:szCs w:val="32"/>
          <w:u w:val="none"/>
          <w:lang w:val="en-US" w:eastAsia="zh-CN"/>
        </w:rPr>
        <w:t>得格式命名，</w:t>
      </w:r>
      <w:r>
        <w:rPr>
          <w:rFonts w:hint="eastAsia" w:ascii="仿宋_GB2312" w:hAnsi="华文中宋" w:eastAsia="仿宋_GB2312" w:cs="Times New Roman"/>
          <w:kern w:val="0"/>
          <w:sz w:val="32"/>
          <w:szCs w:val="32"/>
          <w:lang w:val="en-US" w:eastAsia="zh-CN"/>
        </w:rPr>
        <w:t>发送到</w:t>
      </w:r>
      <w:r>
        <w:rPr>
          <w:rFonts w:hint="default" w:ascii="仿宋_GB2312" w:hAnsi="华文中宋" w:eastAsia="仿宋_GB2312" w:cs="Times New Roman"/>
          <w:kern w:val="0"/>
          <w:sz w:val="32"/>
          <w:szCs w:val="32"/>
          <w:lang w:val="en-US" w:eastAsia="zh-CN"/>
        </w:rPr>
        <w:fldChar w:fldCharType="begin"/>
      </w:r>
      <w:r>
        <w:rPr>
          <w:rFonts w:hint="default" w:ascii="仿宋_GB2312" w:hAnsi="华文中宋" w:eastAsia="仿宋_GB2312" w:cs="Times New Roman"/>
          <w:kern w:val="0"/>
          <w:sz w:val="32"/>
          <w:szCs w:val="32"/>
          <w:lang w:val="en-US" w:eastAsia="zh-CN"/>
        </w:rPr>
        <w:instrText xml:space="preserve"> HYPERLINK "mailto:dasai03@wqqx.org.cn" </w:instrText>
      </w:r>
      <w:r>
        <w:rPr>
          <w:rFonts w:hint="default" w:ascii="仿宋_GB2312" w:hAnsi="华文中宋" w:eastAsia="仿宋_GB2312" w:cs="Times New Roman"/>
          <w:kern w:val="0"/>
          <w:sz w:val="32"/>
          <w:szCs w:val="32"/>
          <w:lang w:val="en-US" w:eastAsia="zh-CN"/>
        </w:rPr>
        <w:fldChar w:fldCharType="separate"/>
      </w:r>
      <w:r>
        <w:rPr>
          <w:rFonts w:hint="default" w:ascii="仿宋_GB2312" w:hAnsi="华文中宋" w:eastAsia="仿宋_GB2312" w:cs="Times New Roman"/>
          <w:kern w:val="0"/>
          <w:sz w:val="32"/>
          <w:szCs w:val="32"/>
          <w:lang w:val="en-US" w:eastAsia="zh-CN"/>
        </w:rPr>
        <w:t>dasai03@wqqx.org.cn</w:t>
      </w:r>
      <w:r>
        <w:rPr>
          <w:rFonts w:hint="default" w:ascii="仿宋_GB2312" w:hAnsi="华文中宋" w:eastAsia="仿宋_GB2312" w:cs="Times New Roman"/>
          <w:kern w:val="0"/>
          <w:sz w:val="32"/>
          <w:szCs w:val="32"/>
          <w:lang w:val="en-US" w:eastAsia="zh-CN"/>
        </w:rPr>
        <w:fldChar w:fldCharType="end"/>
      </w:r>
      <w:r>
        <w:rPr>
          <w:rFonts w:hint="eastAsia" w:ascii="仿宋_GB2312" w:hAnsi="华文中宋" w:eastAsia="仿宋_GB2312" w:cs="Times New Roman"/>
          <w:kern w:val="0"/>
          <w:sz w:val="32"/>
          <w:szCs w:val="32"/>
          <w:lang w:val="en-US" w:eastAsia="zh-CN"/>
        </w:rPr>
        <w:t>邮箱。</w:t>
      </w:r>
    </w:p>
    <w:p w14:paraId="5C98E34F">
      <w:pPr>
        <w:ind w:firstLine="640" w:firstLineChars="200"/>
        <w:rPr>
          <w:rFonts w:hint="default" w:ascii="仿宋_GB2312" w:hAnsi="华文中宋" w:eastAsia="仿宋_GB2312" w:cs="Times New Roman"/>
          <w:kern w:val="0"/>
          <w:sz w:val="32"/>
          <w:szCs w:val="32"/>
          <w:lang w:eastAsia="zh-CN"/>
        </w:rPr>
      </w:pPr>
      <w:r>
        <w:rPr>
          <w:rFonts w:hint="default" w:ascii="仿宋_GB2312" w:hAnsi="华文中宋" w:eastAsia="仿宋_GB2312" w:cs="Times New Roman"/>
          <w:kern w:val="0"/>
          <w:sz w:val="32"/>
          <w:szCs w:val="32"/>
          <w:lang w:eastAsia="zh-CN"/>
        </w:rPr>
        <w:t>评选标准：</w:t>
      </w:r>
      <w:r>
        <w:rPr>
          <w:rFonts w:hint="eastAsia" w:ascii="仿宋_GB2312" w:hAnsi="华文中宋" w:eastAsia="仿宋_GB2312" w:cs="Times New Roman"/>
          <w:kern w:val="0"/>
          <w:sz w:val="32"/>
          <w:szCs w:val="32"/>
          <w:lang w:val="en-US" w:eastAsia="zh-CN"/>
        </w:rPr>
        <w:t>总分值100分。</w:t>
      </w:r>
      <w:r>
        <w:rPr>
          <w:rFonts w:hint="default" w:ascii="仿宋_GB2312" w:hAnsi="华文中宋" w:eastAsia="仿宋_GB2312" w:cs="Times New Roman"/>
          <w:kern w:val="0"/>
          <w:sz w:val="32"/>
          <w:szCs w:val="32"/>
          <w:lang w:eastAsia="zh-CN"/>
        </w:rPr>
        <w:t>创意新颖性（30%）、市场可行性（30%）、方案完整性（</w:t>
      </w:r>
      <w:r>
        <w:rPr>
          <w:rFonts w:hint="eastAsia" w:ascii="仿宋_GB2312" w:hAnsi="华文中宋" w:eastAsia="仿宋_GB2312" w:cs="Times New Roman"/>
          <w:kern w:val="0"/>
          <w:sz w:val="32"/>
          <w:szCs w:val="32"/>
          <w:lang w:val="en-US" w:eastAsia="zh-CN"/>
        </w:rPr>
        <w:t>2</w:t>
      </w:r>
      <w:r>
        <w:rPr>
          <w:rFonts w:hint="default" w:ascii="仿宋_GB2312" w:hAnsi="华文中宋" w:eastAsia="仿宋_GB2312" w:cs="Times New Roman"/>
          <w:kern w:val="0"/>
          <w:sz w:val="32"/>
          <w:szCs w:val="32"/>
          <w:lang w:eastAsia="zh-CN"/>
        </w:rPr>
        <w:t>0%）</w:t>
      </w:r>
      <w:r>
        <w:rPr>
          <w:rFonts w:hint="eastAsia" w:ascii="仿宋_GB2312" w:hAnsi="华文中宋" w:eastAsia="仿宋_GB2312" w:cs="Times New Roman"/>
          <w:kern w:val="0"/>
          <w:sz w:val="32"/>
          <w:szCs w:val="32"/>
          <w:lang w:eastAsia="zh-CN"/>
        </w:rPr>
        <w:t>、</w:t>
      </w:r>
      <w:r>
        <w:rPr>
          <w:rFonts w:hint="default" w:ascii="仿宋_GB2312" w:hAnsi="华文中宋" w:eastAsia="仿宋_GB2312" w:cs="Times New Roman"/>
          <w:kern w:val="0"/>
          <w:sz w:val="32"/>
          <w:szCs w:val="32"/>
          <w:lang w:eastAsia="zh-CN"/>
        </w:rPr>
        <w:t>文化契合度</w:t>
      </w:r>
      <w:bookmarkStart w:id="0" w:name="_GoBack"/>
      <w:bookmarkEnd w:id="0"/>
      <w:r>
        <w:rPr>
          <w:rFonts w:hint="default" w:ascii="仿宋_GB2312" w:hAnsi="华文中宋" w:eastAsia="仿宋_GB2312" w:cs="Times New Roman"/>
          <w:kern w:val="0"/>
          <w:sz w:val="32"/>
          <w:szCs w:val="32"/>
          <w:lang w:eastAsia="zh-CN"/>
        </w:rPr>
        <w:t>（</w:t>
      </w:r>
      <w:r>
        <w:rPr>
          <w:rFonts w:hint="eastAsia" w:ascii="仿宋_GB2312" w:hAnsi="华文中宋" w:eastAsia="仿宋_GB2312" w:cs="Times New Roman"/>
          <w:kern w:val="0"/>
          <w:sz w:val="32"/>
          <w:szCs w:val="32"/>
          <w:lang w:val="en-US" w:eastAsia="zh-CN"/>
        </w:rPr>
        <w:t>2</w:t>
      </w:r>
      <w:r>
        <w:rPr>
          <w:rFonts w:hint="default" w:ascii="仿宋_GB2312" w:hAnsi="华文中宋" w:eastAsia="仿宋_GB2312" w:cs="Times New Roman"/>
          <w:kern w:val="0"/>
          <w:sz w:val="32"/>
          <w:szCs w:val="32"/>
          <w:lang w:eastAsia="zh-CN"/>
        </w:rPr>
        <w:t>0%）</w:t>
      </w:r>
    </w:p>
    <w:p w14:paraId="486AF548">
      <w:pPr>
        <w:ind w:firstLine="640" w:firstLineChars="200"/>
        <w:rPr>
          <w:rFonts w:hint="default" w:ascii="仿宋_GB2312" w:hAnsi="华文中宋" w:eastAsia="仿宋_GB2312" w:cs="Times New Roman"/>
          <w:kern w:val="0"/>
          <w:sz w:val="32"/>
          <w:szCs w:val="32"/>
          <w:lang w:eastAsia="zh-CN"/>
        </w:rPr>
      </w:pPr>
      <w:r>
        <w:rPr>
          <w:rFonts w:hint="default" w:ascii="仿宋_GB2312" w:hAnsi="华文中宋" w:eastAsia="仿宋_GB2312" w:cs="Times New Roman"/>
          <w:kern w:val="0"/>
          <w:sz w:val="32"/>
          <w:szCs w:val="32"/>
          <w:lang w:eastAsia="zh-CN"/>
        </w:rPr>
        <w:t>时间安排：</w:t>
      </w:r>
      <w:r>
        <w:rPr>
          <w:rFonts w:hint="eastAsia" w:ascii="仿宋_GB2312" w:hAnsi="华文中宋" w:eastAsia="仿宋_GB2312" w:cs="Times New Roman"/>
          <w:kern w:val="0"/>
          <w:sz w:val="32"/>
          <w:szCs w:val="32"/>
          <w:lang w:val="en-US" w:eastAsia="zh-CN"/>
        </w:rPr>
        <w:t>11月10日之前</w:t>
      </w:r>
      <w:r>
        <w:rPr>
          <w:rFonts w:hint="default" w:ascii="仿宋_GB2312" w:hAnsi="华文中宋" w:eastAsia="仿宋_GB2312" w:cs="Times New Roman"/>
          <w:kern w:val="0"/>
          <w:sz w:val="32"/>
          <w:szCs w:val="32"/>
          <w:lang w:eastAsia="zh-CN"/>
        </w:rPr>
        <w:t>完成</w:t>
      </w:r>
      <w:r>
        <w:rPr>
          <w:rFonts w:hint="eastAsia" w:ascii="仿宋_GB2312" w:hAnsi="华文中宋" w:eastAsia="仿宋_GB2312" w:cs="Times New Roman"/>
          <w:kern w:val="0"/>
          <w:sz w:val="32"/>
          <w:szCs w:val="32"/>
          <w:lang w:val="en-US" w:eastAsia="zh-CN"/>
        </w:rPr>
        <w:t>创意提案的提交</w:t>
      </w:r>
    </w:p>
    <w:p w14:paraId="3D01DCD0">
      <w:pPr>
        <w:ind w:firstLine="640" w:firstLineChars="200"/>
        <w:rPr>
          <w:rFonts w:hint="default" w:ascii="仿宋_GB2312" w:hAnsi="华文中宋" w:eastAsia="仿宋_GB2312" w:cs="Times New Roman"/>
          <w:kern w:val="0"/>
          <w:sz w:val="32"/>
          <w:szCs w:val="32"/>
          <w:lang w:eastAsia="zh-CN"/>
        </w:rPr>
      </w:pPr>
      <w:r>
        <w:rPr>
          <w:rFonts w:hint="eastAsia" w:ascii="仿宋_GB2312" w:hAnsi="华文中宋" w:eastAsia="仿宋_GB2312" w:cs="Times New Roman"/>
          <w:kern w:val="0"/>
          <w:sz w:val="32"/>
          <w:szCs w:val="32"/>
          <w:lang w:val="en-US" w:eastAsia="zh-CN"/>
        </w:rPr>
        <w:t>步骤二：数创营销+</w:t>
      </w:r>
      <w:r>
        <w:rPr>
          <w:rFonts w:hint="default" w:ascii="仿宋_GB2312" w:hAnsi="华文中宋" w:eastAsia="仿宋_GB2312" w:cs="Times New Roman"/>
          <w:kern w:val="0"/>
          <w:sz w:val="32"/>
          <w:szCs w:val="32"/>
          <w:lang w:eastAsia="zh-CN"/>
        </w:rPr>
        <w:t>实战</w:t>
      </w:r>
      <w:r>
        <w:rPr>
          <w:rFonts w:hint="eastAsia" w:ascii="仿宋_GB2312" w:hAnsi="华文中宋" w:eastAsia="仿宋_GB2312" w:cs="Times New Roman"/>
          <w:kern w:val="0"/>
          <w:sz w:val="32"/>
          <w:szCs w:val="32"/>
          <w:lang w:val="en-US" w:eastAsia="zh-CN"/>
        </w:rPr>
        <w:t>任务</w:t>
      </w:r>
    </w:p>
    <w:p w14:paraId="4C4F028C">
      <w:pPr>
        <w:ind w:firstLine="640" w:firstLineChars="200"/>
        <w:rPr>
          <w:rFonts w:hint="eastAsia" w:ascii="仿宋_GB2312" w:hAnsi="华文中宋" w:eastAsia="仿宋_GB2312" w:cs="Times New Roman"/>
          <w:kern w:val="0"/>
          <w:sz w:val="32"/>
          <w:szCs w:val="32"/>
          <w:lang w:eastAsia="zh-CN"/>
        </w:rPr>
      </w:pPr>
      <w:r>
        <w:rPr>
          <w:rFonts w:hint="default" w:ascii="仿宋_GB2312" w:hAnsi="华文中宋" w:eastAsia="仿宋_GB2312" w:cs="Times New Roman"/>
          <w:kern w:val="0"/>
          <w:sz w:val="32"/>
          <w:szCs w:val="32"/>
          <w:lang w:eastAsia="zh-CN"/>
        </w:rPr>
        <w:t>任务要求</w:t>
      </w:r>
      <w:r>
        <w:rPr>
          <w:rFonts w:hint="eastAsia" w:ascii="仿宋_GB2312" w:hAnsi="华文中宋" w:eastAsia="仿宋_GB2312" w:cs="Times New Roman"/>
          <w:kern w:val="0"/>
          <w:sz w:val="32"/>
          <w:szCs w:val="32"/>
          <w:lang w:eastAsia="zh-CN"/>
        </w:rPr>
        <w:t>：</w:t>
      </w:r>
    </w:p>
    <w:p w14:paraId="3C191697">
      <w:pPr>
        <w:numPr>
          <w:ilvl w:val="0"/>
          <w:numId w:val="0"/>
        </w:numPr>
        <w:ind w:firstLine="640" w:firstLineChars="200"/>
        <w:rPr>
          <w:rFonts w:hint="eastAsia"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1.数创营销赛道：提案通过选拔的参赛</w:t>
      </w:r>
      <w:r>
        <w:rPr>
          <w:rFonts w:hint="default" w:ascii="仿宋_GB2312" w:hAnsi="华文中宋" w:eastAsia="仿宋_GB2312" w:cs="Times New Roman"/>
          <w:kern w:val="0"/>
          <w:sz w:val="32"/>
          <w:szCs w:val="32"/>
          <w:lang w:eastAsia="zh-CN"/>
        </w:rPr>
        <w:t>团队</w:t>
      </w:r>
      <w:r>
        <w:rPr>
          <w:rFonts w:hint="eastAsia" w:ascii="仿宋_GB2312" w:hAnsi="华文中宋" w:eastAsia="仿宋_GB2312" w:cs="Times New Roman"/>
          <w:kern w:val="0"/>
          <w:sz w:val="32"/>
          <w:szCs w:val="32"/>
          <w:lang w:val="en-US" w:eastAsia="zh-CN"/>
        </w:rPr>
        <w:t>可获得创业实战机会，由团队向组委会申请在大赛平台上开通专属店铺</w:t>
      </w:r>
      <w:r>
        <w:rPr>
          <w:rFonts w:hint="default" w:ascii="仿宋_GB2312" w:hAnsi="华文中宋" w:eastAsia="仿宋_GB2312" w:cs="Times New Roman"/>
          <w:kern w:val="0"/>
          <w:sz w:val="32"/>
          <w:szCs w:val="32"/>
          <w:lang w:eastAsia="zh-CN"/>
        </w:rPr>
        <w:t>，</w:t>
      </w:r>
      <w:r>
        <w:rPr>
          <w:rFonts w:hint="eastAsia" w:ascii="仿宋_GB2312" w:hAnsi="华文中宋" w:eastAsia="仿宋_GB2312" w:cs="Times New Roman"/>
          <w:kern w:val="0"/>
          <w:sz w:val="32"/>
          <w:szCs w:val="32"/>
          <w:lang w:val="en-US" w:eastAsia="zh-CN"/>
        </w:rPr>
        <w:t>商品规划方面，既可选用初赛提案中的产品策略（团队负责联系出品方提交样品及相关资质，经组委会审核后可上架到店铺进行宣传与销售），另一方面，团队还可从大赛指定的产品目录中推选合适的商品，作为店铺商品的补充；</w:t>
      </w:r>
    </w:p>
    <w:p w14:paraId="082604A9">
      <w:pPr>
        <w:numPr>
          <w:ilvl w:val="0"/>
          <w:numId w:val="0"/>
        </w:numPr>
        <w:ind w:firstLine="640" w:firstLineChars="200"/>
        <w:rPr>
          <w:rFonts w:hint="eastAsia" w:ascii="仿宋_GB2312" w:hAnsi="华文中宋" w:eastAsia="仿宋_GB2312" w:cs="Times New Roman"/>
          <w:color w:val="auto"/>
          <w:kern w:val="0"/>
          <w:sz w:val="32"/>
          <w:szCs w:val="32"/>
          <w:lang w:val="en-US" w:eastAsia="zh-CN"/>
        </w:rPr>
      </w:pPr>
      <w:r>
        <w:rPr>
          <w:rFonts w:hint="eastAsia" w:ascii="仿宋_GB2312" w:hAnsi="华文中宋" w:eastAsia="仿宋_GB2312" w:cs="Times New Roman"/>
          <w:color w:val="auto"/>
          <w:kern w:val="0"/>
          <w:sz w:val="32"/>
          <w:szCs w:val="32"/>
          <w:lang w:val="en-US" w:eastAsia="zh-CN"/>
        </w:rPr>
        <w:t>2.实战任务赛道：提案未通过选拔的参赛团队此环节完成组委会发布的赛事任务可获得赛分，参与评奖。</w:t>
      </w:r>
    </w:p>
    <w:p w14:paraId="74D8BC1B">
      <w:pPr>
        <w:ind w:firstLine="640" w:firstLineChars="200"/>
        <w:rPr>
          <w:rFonts w:hint="default" w:ascii="仿宋_GB2312" w:hAnsi="华文中宋" w:eastAsia="仿宋_GB2312" w:cs="Times New Roman"/>
          <w:kern w:val="0"/>
          <w:sz w:val="32"/>
          <w:szCs w:val="32"/>
          <w:lang w:eastAsia="zh-CN"/>
        </w:rPr>
      </w:pPr>
      <w:r>
        <w:rPr>
          <w:rFonts w:hint="default" w:ascii="仿宋_GB2312" w:hAnsi="华文中宋" w:eastAsia="仿宋_GB2312" w:cs="Times New Roman"/>
          <w:kern w:val="0"/>
          <w:sz w:val="32"/>
          <w:szCs w:val="32"/>
          <w:lang w:eastAsia="zh-CN"/>
        </w:rPr>
        <w:t>提交材料：</w:t>
      </w:r>
    </w:p>
    <w:p w14:paraId="58BD527A">
      <w:pPr>
        <w:ind w:firstLine="640" w:firstLineChars="200"/>
        <w:rPr>
          <w:rFonts w:hint="default" w:ascii="仿宋_GB2312" w:hAnsi="华文中宋" w:eastAsia="仿宋_GB2312" w:cs="Times New Roman"/>
          <w:kern w:val="0"/>
          <w:sz w:val="32"/>
          <w:szCs w:val="32"/>
          <w:lang w:eastAsia="zh-CN"/>
        </w:rPr>
      </w:pPr>
      <w:r>
        <w:rPr>
          <w:rFonts w:hint="eastAsia" w:ascii="仿宋_GB2312" w:hAnsi="华文中宋" w:eastAsia="仿宋_GB2312" w:cs="Times New Roman"/>
          <w:kern w:val="0"/>
          <w:sz w:val="32"/>
          <w:szCs w:val="32"/>
          <w:lang w:val="en-US" w:eastAsia="zh-CN"/>
        </w:rPr>
        <w:t>1.数创营销：店铺营销数据</w:t>
      </w:r>
      <w:r>
        <w:rPr>
          <w:rFonts w:hint="default" w:ascii="仿宋_GB2312" w:hAnsi="华文中宋" w:eastAsia="仿宋_GB2312" w:cs="Times New Roman"/>
          <w:kern w:val="0"/>
          <w:sz w:val="32"/>
          <w:szCs w:val="32"/>
          <w:lang w:eastAsia="zh-CN"/>
        </w:rPr>
        <w:t>、</w:t>
      </w:r>
      <w:r>
        <w:rPr>
          <w:rFonts w:hint="eastAsia" w:ascii="仿宋_GB2312" w:hAnsi="华文中宋" w:eastAsia="仿宋_GB2312" w:cs="Times New Roman"/>
          <w:kern w:val="0"/>
          <w:sz w:val="32"/>
          <w:szCs w:val="32"/>
          <w:lang w:val="en-US" w:eastAsia="zh-CN"/>
        </w:rPr>
        <w:t>运营</w:t>
      </w:r>
      <w:r>
        <w:rPr>
          <w:rFonts w:hint="default" w:ascii="仿宋_GB2312" w:hAnsi="华文中宋" w:eastAsia="仿宋_GB2312" w:cs="Times New Roman"/>
          <w:kern w:val="0"/>
          <w:sz w:val="32"/>
          <w:szCs w:val="32"/>
          <w:lang w:eastAsia="zh-CN"/>
        </w:rPr>
        <w:t>分析、经验</w:t>
      </w:r>
      <w:r>
        <w:rPr>
          <w:rFonts w:hint="eastAsia" w:ascii="仿宋_GB2312" w:hAnsi="华文中宋" w:eastAsia="仿宋_GB2312" w:cs="Times New Roman"/>
          <w:kern w:val="0"/>
          <w:sz w:val="32"/>
          <w:szCs w:val="32"/>
          <w:lang w:val="en-US" w:eastAsia="zh-CN"/>
        </w:rPr>
        <w:t>总结</w:t>
      </w:r>
      <w:r>
        <w:rPr>
          <w:rFonts w:hint="default" w:ascii="仿宋_GB2312" w:hAnsi="华文中宋" w:eastAsia="仿宋_GB2312" w:cs="Times New Roman"/>
          <w:kern w:val="0"/>
          <w:sz w:val="32"/>
          <w:szCs w:val="32"/>
          <w:lang w:eastAsia="zh-CN"/>
        </w:rPr>
        <w:t>等</w:t>
      </w:r>
      <w:r>
        <w:rPr>
          <w:rFonts w:hint="eastAsia" w:ascii="仿宋_GB2312" w:hAnsi="华文中宋" w:eastAsia="仿宋_GB2312" w:cs="Times New Roman"/>
          <w:kern w:val="0"/>
          <w:sz w:val="32"/>
          <w:szCs w:val="32"/>
          <w:lang w:eastAsia="zh-CN"/>
        </w:rPr>
        <w:t>。</w:t>
      </w:r>
    </w:p>
    <w:p w14:paraId="0CC0CEA1">
      <w:pPr>
        <w:ind w:firstLine="640" w:firstLineChars="200"/>
        <w:rPr>
          <w:rFonts w:hint="default" w:ascii="仿宋_GB2312" w:hAnsi="华文中宋" w:eastAsia="仿宋_GB2312" w:cs="Times New Roman"/>
          <w:kern w:val="0"/>
          <w:sz w:val="32"/>
          <w:szCs w:val="32"/>
          <w:lang w:eastAsia="zh-CN"/>
        </w:rPr>
      </w:pPr>
      <w:r>
        <w:rPr>
          <w:rFonts w:hint="eastAsia" w:ascii="仿宋_GB2312" w:hAnsi="华文中宋" w:eastAsia="仿宋_GB2312" w:cs="Times New Roman"/>
          <w:kern w:val="0"/>
          <w:sz w:val="32"/>
          <w:szCs w:val="32"/>
          <w:lang w:val="en-US" w:eastAsia="zh-CN"/>
        </w:rPr>
        <w:t>2.实战任务：赛事任务</w:t>
      </w:r>
      <w:r>
        <w:rPr>
          <w:rFonts w:hint="default" w:ascii="仿宋_GB2312" w:hAnsi="华文中宋" w:eastAsia="仿宋_GB2312" w:cs="Times New Roman"/>
          <w:kern w:val="0"/>
          <w:sz w:val="32"/>
          <w:szCs w:val="32"/>
          <w:lang w:eastAsia="zh-CN"/>
        </w:rPr>
        <w:t>中产生的优质内容素材</w:t>
      </w:r>
      <w:r>
        <w:rPr>
          <w:rFonts w:hint="eastAsia" w:ascii="仿宋_GB2312" w:hAnsi="华文中宋" w:eastAsia="仿宋_GB2312" w:cs="Times New Roman"/>
          <w:kern w:val="0"/>
          <w:sz w:val="32"/>
          <w:szCs w:val="32"/>
          <w:lang w:val="en-US" w:eastAsia="zh-CN"/>
        </w:rPr>
        <w:t>以及数据报告</w:t>
      </w:r>
      <w:r>
        <w:rPr>
          <w:rFonts w:hint="default" w:ascii="仿宋_GB2312" w:hAnsi="华文中宋" w:eastAsia="仿宋_GB2312" w:cs="Times New Roman"/>
          <w:kern w:val="0"/>
          <w:sz w:val="32"/>
          <w:szCs w:val="32"/>
          <w:lang w:eastAsia="zh-CN"/>
        </w:rPr>
        <w:t>。</w:t>
      </w:r>
    </w:p>
    <w:p w14:paraId="59D6C38B">
      <w:pPr>
        <w:ind w:firstLine="640" w:firstLineChars="200"/>
        <w:rPr>
          <w:rFonts w:hint="default" w:ascii="仿宋_GB2312" w:hAnsi="华文中宋" w:eastAsia="仿宋_GB2312" w:cs="Times New Roman"/>
          <w:kern w:val="0"/>
          <w:sz w:val="32"/>
          <w:szCs w:val="32"/>
          <w:lang w:eastAsia="zh-CN"/>
        </w:rPr>
      </w:pPr>
      <w:r>
        <w:rPr>
          <w:rFonts w:hint="default" w:ascii="仿宋_GB2312" w:hAnsi="华文中宋" w:eastAsia="仿宋_GB2312" w:cs="Times New Roman"/>
          <w:kern w:val="0"/>
          <w:sz w:val="32"/>
          <w:szCs w:val="32"/>
          <w:lang w:eastAsia="zh-CN"/>
        </w:rPr>
        <w:t>评选标准：</w:t>
      </w:r>
    </w:p>
    <w:p w14:paraId="2DF68A3E">
      <w:pPr>
        <w:numPr>
          <w:ilvl w:val="0"/>
          <w:numId w:val="0"/>
        </w:numPr>
        <w:ind w:firstLine="640" w:firstLineChars="200"/>
        <w:rPr>
          <w:rFonts w:hint="default" w:ascii="仿宋_GB2312" w:hAnsi="华文中宋" w:eastAsia="仿宋_GB2312" w:cs="Times New Roman"/>
          <w:kern w:val="0"/>
          <w:sz w:val="32"/>
          <w:szCs w:val="32"/>
          <w:lang w:eastAsia="zh-CN"/>
        </w:rPr>
      </w:pPr>
      <w:r>
        <w:rPr>
          <w:rFonts w:hint="eastAsia" w:ascii="仿宋_GB2312" w:hAnsi="华文中宋" w:eastAsia="仿宋_GB2312" w:cs="Times New Roman"/>
          <w:kern w:val="0"/>
          <w:sz w:val="32"/>
          <w:szCs w:val="32"/>
          <w:lang w:val="en-US" w:eastAsia="zh-CN"/>
        </w:rPr>
        <w:t>1.数创营销：店铺销售额</w:t>
      </w:r>
      <w:r>
        <w:rPr>
          <w:rFonts w:hint="default" w:ascii="仿宋_GB2312" w:hAnsi="华文中宋" w:eastAsia="仿宋_GB2312" w:cs="Times New Roman"/>
          <w:kern w:val="0"/>
          <w:sz w:val="32"/>
          <w:szCs w:val="32"/>
          <w:lang w:eastAsia="zh-CN"/>
        </w:rPr>
        <w:t>（40%）、</w:t>
      </w:r>
      <w:r>
        <w:rPr>
          <w:rFonts w:hint="eastAsia" w:ascii="仿宋_GB2312" w:hAnsi="华文中宋" w:eastAsia="仿宋_GB2312" w:cs="Times New Roman"/>
          <w:kern w:val="0"/>
          <w:sz w:val="32"/>
          <w:szCs w:val="32"/>
          <w:lang w:val="en-US" w:eastAsia="zh-CN"/>
        </w:rPr>
        <w:t>店铺布局与视觉（30%）、店铺粉丝数量（30%）</w:t>
      </w:r>
      <w:r>
        <w:rPr>
          <w:rFonts w:hint="default" w:ascii="仿宋_GB2312" w:hAnsi="华文中宋" w:eastAsia="仿宋_GB2312" w:cs="Times New Roman"/>
          <w:kern w:val="0"/>
          <w:sz w:val="32"/>
          <w:szCs w:val="32"/>
          <w:lang w:eastAsia="zh-CN"/>
        </w:rPr>
        <w:t>。</w:t>
      </w:r>
    </w:p>
    <w:p w14:paraId="3F11B8BB">
      <w:pPr>
        <w:numPr>
          <w:ilvl w:val="0"/>
          <w:numId w:val="0"/>
        </w:numPr>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 xml:space="preserve">    2.实战任务：团队完成的所有赛事任务的总分值。</w:t>
      </w:r>
    </w:p>
    <w:p w14:paraId="16064618">
      <w:pPr>
        <w:ind w:firstLine="640" w:firstLineChars="200"/>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数创营销和实战任务团队分别进行单独评奖，以确保评奖过程的公平性、公正性与专业性。</w:t>
      </w:r>
    </w:p>
    <w:p w14:paraId="518047C4">
      <w:pPr>
        <w:ind w:firstLine="640" w:firstLineChars="200"/>
        <w:rPr>
          <w:rFonts w:hint="eastAsia" w:ascii="黑体" w:hAnsi="黑体" w:eastAsia="黑体"/>
          <w:kern w:val="0"/>
          <w:sz w:val="32"/>
          <w:szCs w:val="32"/>
        </w:rPr>
      </w:pPr>
      <w:r>
        <w:rPr>
          <w:rFonts w:hint="default" w:ascii="仿宋_GB2312" w:hAnsi="华文中宋" w:eastAsia="仿宋_GB2312" w:cs="Times New Roman"/>
          <w:kern w:val="0"/>
          <w:sz w:val="32"/>
          <w:szCs w:val="32"/>
          <w:lang w:eastAsia="zh-CN"/>
        </w:rPr>
        <w:t>时间安排：</w:t>
      </w:r>
      <w:r>
        <w:rPr>
          <w:rFonts w:hint="eastAsia" w:ascii="仿宋_GB2312" w:hAnsi="华文中宋" w:eastAsia="仿宋_GB2312" w:cs="Times New Roman"/>
          <w:kern w:val="0"/>
          <w:sz w:val="32"/>
          <w:szCs w:val="32"/>
          <w:lang w:val="en-US" w:eastAsia="zh-CN"/>
        </w:rPr>
        <w:t>11月11日——12月15日</w:t>
      </w:r>
    </w:p>
    <w:p w14:paraId="431A75B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kern w:val="0"/>
          <w:sz w:val="32"/>
          <w:szCs w:val="32"/>
          <w:lang w:eastAsia="zh-CN"/>
        </w:rPr>
      </w:pPr>
      <w:r>
        <w:rPr>
          <w:rFonts w:hint="eastAsia" w:ascii="黑体" w:hAnsi="黑体" w:eastAsia="黑体"/>
          <w:kern w:val="0"/>
          <w:sz w:val="32"/>
          <w:szCs w:val="32"/>
          <w:lang w:val="en-US" w:eastAsia="zh-CN"/>
        </w:rPr>
        <w:t>五</w:t>
      </w:r>
      <w:r>
        <w:rPr>
          <w:rFonts w:hint="eastAsia" w:ascii="黑体" w:hAnsi="黑体" w:eastAsia="黑体"/>
          <w:kern w:val="0"/>
          <w:sz w:val="32"/>
          <w:szCs w:val="32"/>
        </w:rPr>
        <w:t>、奖项设置</w:t>
      </w:r>
    </w:p>
    <w:p w14:paraId="2BF34AD2">
      <w:pPr>
        <w:numPr>
          <w:ilvl w:val="0"/>
          <w:numId w:val="0"/>
        </w:numPr>
        <w:ind w:left="640" w:leftChars="0"/>
        <w:rPr>
          <w:rFonts w:hint="eastAsia"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（一）全国奖：设立一等奖、二等奖、三等奖</w:t>
      </w:r>
    </w:p>
    <w:p w14:paraId="1AE309EC">
      <w:pPr>
        <w:numPr>
          <w:ilvl w:val="0"/>
          <w:numId w:val="0"/>
        </w:numPr>
        <w:ind w:left="640" w:leftChars="0"/>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依据数创营销赛道总分值进行评奖，计分规则如下：</w:t>
      </w:r>
    </w:p>
    <w:p w14:paraId="69ABCD79">
      <w:pPr>
        <w:numPr>
          <w:ilvl w:val="0"/>
          <w:numId w:val="0"/>
        </w:numPr>
        <w:ind w:left="640" w:leftChars="0"/>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数创营销赛道总分=创意提案得分+数创营销分值</w:t>
      </w:r>
    </w:p>
    <w:p w14:paraId="679B9E82">
      <w:pPr>
        <w:numPr>
          <w:ilvl w:val="0"/>
          <w:numId w:val="0"/>
        </w:numPr>
        <w:ind w:left="640" w:leftChars="0"/>
        <w:rPr>
          <w:rFonts w:hint="eastAsia"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实战任务赛道不参与全国奖评选</w:t>
      </w:r>
    </w:p>
    <w:p w14:paraId="117DAAF8">
      <w:pPr>
        <w:numPr>
          <w:ilvl w:val="0"/>
          <w:numId w:val="3"/>
        </w:numPr>
        <w:ind w:left="640" w:leftChars="0"/>
        <w:rPr>
          <w:rFonts w:hint="eastAsia"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单项奖：设立一等奖、二等奖、三等奖</w:t>
      </w:r>
    </w:p>
    <w:p w14:paraId="71F2FADF">
      <w:pPr>
        <w:numPr>
          <w:ilvl w:val="0"/>
          <w:numId w:val="0"/>
        </w:numPr>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 xml:space="preserve">    数创营销赛道和实战任务赛道均可参与单项奖评选</w:t>
      </w:r>
    </w:p>
    <w:p w14:paraId="058E293D">
      <w:pPr>
        <w:numPr>
          <w:ilvl w:val="0"/>
          <w:numId w:val="0"/>
        </w:numPr>
        <w:ind w:firstLine="640" w:firstLineChars="200"/>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1.优秀策划奖（根据创意提案分值）</w:t>
      </w:r>
    </w:p>
    <w:p w14:paraId="39ECF86C">
      <w:pPr>
        <w:numPr>
          <w:ilvl w:val="0"/>
          <w:numId w:val="0"/>
        </w:numPr>
        <w:ind w:firstLine="640"/>
        <w:rPr>
          <w:rFonts w:hint="eastAsia"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2.店铺运营奖（参考店铺营销数据）</w:t>
      </w:r>
    </w:p>
    <w:p w14:paraId="41D710E4">
      <w:pPr>
        <w:numPr>
          <w:ilvl w:val="0"/>
          <w:numId w:val="0"/>
        </w:numPr>
        <w:ind w:firstLine="640"/>
        <w:rPr>
          <w:rFonts w:hint="eastAsia"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3.最佳人气奖（用户/粉丝增长数量）</w:t>
      </w:r>
    </w:p>
    <w:p w14:paraId="2AB98132">
      <w:pPr>
        <w:numPr>
          <w:ilvl w:val="0"/>
          <w:numId w:val="0"/>
        </w:numPr>
        <w:ind w:firstLine="640"/>
        <w:rPr>
          <w:rFonts w:hint="eastAsia"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4.最佳执行奖（根据赛事任务总得分）</w:t>
      </w:r>
    </w:p>
    <w:p w14:paraId="05BE11FF">
      <w:pPr>
        <w:numPr>
          <w:ilvl w:val="0"/>
          <w:numId w:val="0"/>
        </w:numPr>
        <w:ind w:firstLine="640"/>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5.最佳创作奖（赛事任务中提交的原创且合规的作品）</w:t>
      </w:r>
    </w:p>
    <w:p w14:paraId="3D8FBF38">
      <w:pPr>
        <w:numPr>
          <w:ilvl w:val="0"/>
          <w:numId w:val="0"/>
        </w:numPr>
        <w:ind w:firstLine="640"/>
        <w:rPr>
          <w:rFonts w:hint="eastAsia"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6.优秀组织奖（组织学生参赛的单位或个人）</w:t>
      </w:r>
    </w:p>
    <w:p w14:paraId="72FA1C40">
      <w:pPr>
        <w:numPr>
          <w:ilvl w:val="0"/>
          <w:numId w:val="0"/>
        </w:numPr>
        <w:ind w:firstLine="640"/>
        <w:rPr>
          <w:rFonts w:hint="eastAsia"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（三）实战奖</w:t>
      </w:r>
    </w:p>
    <w:p w14:paraId="2D07EF92">
      <w:pPr>
        <w:numPr>
          <w:ilvl w:val="0"/>
          <w:numId w:val="0"/>
        </w:numPr>
        <w:ind w:firstLine="640"/>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kern w:val="0"/>
          <w:sz w:val="32"/>
          <w:szCs w:val="32"/>
          <w:lang w:val="en-US" w:eastAsia="zh-CN"/>
        </w:rPr>
        <w:t>参与任意赛道的团队，达到既定标准（数创营销赛道：完成店铺装修及产品上传、销售完成</w:t>
      </w:r>
      <w:r>
        <w:rPr>
          <w:rFonts w:hint="eastAsia" w:ascii="仿宋_GB2312" w:hAnsi="华文中宋" w:eastAsia="仿宋_GB2312" w:cs="Times New Roman"/>
          <w:color w:val="auto"/>
          <w:kern w:val="0"/>
          <w:sz w:val="32"/>
          <w:szCs w:val="32"/>
          <w:lang w:val="en-US" w:eastAsia="zh-CN"/>
        </w:rPr>
        <w:t>3笔</w:t>
      </w:r>
      <w:r>
        <w:rPr>
          <w:rFonts w:hint="eastAsia" w:ascii="仿宋_GB2312" w:hAnsi="华文中宋" w:eastAsia="仿宋_GB2312" w:cs="Times New Roman"/>
          <w:kern w:val="0"/>
          <w:sz w:val="32"/>
          <w:szCs w:val="32"/>
          <w:lang w:val="en-US" w:eastAsia="zh-CN"/>
        </w:rPr>
        <w:t>订单；实战任务赛道：完成一项赛事任务且分数达到80分），即可获得实践证书。</w:t>
      </w:r>
    </w:p>
    <w:p w14:paraId="3B959E4D">
      <w:pPr>
        <w:rPr>
          <w:rFonts w:hint="eastAsia" w:ascii="仿宋_GB2312" w:hAnsi="华文中宋" w:eastAsia="仿宋_GB2312" w:cs="Times New Roman"/>
          <w:kern w:val="0"/>
          <w:sz w:val="32"/>
          <w:szCs w:val="32"/>
          <w:lang w:eastAsia="zh-CN"/>
        </w:rPr>
      </w:pPr>
    </w:p>
    <w:p w14:paraId="2D4CF5F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kern w:val="0"/>
          <w:sz w:val="32"/>
          <w:szCs w:val="32"/>
          <w:lang w:eastAsia="zh-CN"/>
        </w:rPr>
      </w:pPr>
      <w:r>
        <w:rPr>
          <w:rFonts w:hint="eastAsia" w:ascii="黑体" w:hAnsi="黑体" w:eastAsia="黑体"/>
          <w:kern w:val="0"/>
          <w:sz w:val="32"/>
          <w:szCs w:val="32"/>
          <w:lang w:val="en-US" w:eastAsia="zh-CN"/>
        </w:rPr>
        <w:t>六</w:t>
      </w:r>
      <w:r>
        <w:rPr>
          <w:rFonts w:hint="eastAsia" w:ascii="黑体" w:hAnsi="黑体" w:eastAsia="黑体"/>
          <w:kern w:val="0"/>
          <w:sz w:val="32"/>
          <w:szCs w:val="32"/>
        </w:rPr>
        <w:t>、比赛要求</w:t>
      </w:r>
    </w:p>
    <w:p w14:paraId="6F27C304">
      <w:pPr>
        <w:ind w:firstLine="640" w:firstLineChars="200"/>
        <w:rPr>
          <w:rFonts w:hint="eastAsia" w:ascii="仿宋_GB2312" w:hAnsi="华文中宋" w:eastAsia="仿宋_GB2312" w:cs="Times New Roman"/>
          <w:color w:val="auto"/>
          <w:kern w:val="0"/>
          <w:sz w:val="32"/>
          <w:szCs w:val="32"/>
          <w:lang w:eastAsia="zh-CN"/>
        </w:rPr>
      </w:pPr>
      <w:r>
        <w:rPr>
          <w:rFonts w:hint="eastAsia" w:ascii="仿宋_GB2312" w:hAnsi="华文中宋" w:eastAsia="仿宋_GB2312" w:cs="Times New Roman"/>
          <w:color w:val="auto"/>
          <w:kern w:val="0"/>
          <w:sz w:val="32"/>
          <w:szCs w:val="32"/>
          <w:lang w:eastAsia="zh-CN"/>
        </w:rPr>
        <w:t xml:space="preserve">1. </w:t>
      </w:r>
      <w:r>
        <w:rPr>
          <w:rFonts w:hint="eastAsia" w:ascii="仿宋_GB2312" w:hAnsi="华文中宋" w:eastAsia="仿宋_GB2312" w:cs="Times New Roman"/>
          <w:color w:val="auto"/>
          <w:kern w:val="0"/>
          <w:sz w:val="32"/>
          <w:szCs w:val="32"/>
          <w:lang w:val="en-US" w:eastAsia="zh-CN"/>
        </w:rPr>
        <w:t>合规性：所有</w:t>
      </w:r>
      <w:r>
        <w:rPr>
          <w:rFonts w:hint="eastAsia" w:ascii="仿宋_GB2312" w:hAnsi="华文中宋" w:eastAsia="仿宋_GB2312" w:cs="Times New Roman"/>
          <w:color w:val="auto"/>
          <w:kern w:val="0"/>
          <w:sz w:val="32"/>
          <w:szCs w:val="32"/>
          <w:lang w:eastAsia="zh-CN"/>
        </w:rPr>
        <w:t>参赛内容和作品必须符合国家法律法规，</w:t>
      </w:r>
      <w:r>
        <w:rPr>
          <w:rFonts w:hint="eastAsia" w:ascii="仿宋_GB2312" w:hAnsi="华文中宋" w:eastAsia="仿宋_GB2312" w:cs="Times New Roman"/>
          <w:color w:val="auto"/>
          <w:kern w:val="0"/>
          <w:sz w:val="32"/>
          <w:szCs w:val="32"/>
          <w:lang w:val="en-US" w:eastAsia="zh-CN"/>
        </w:rPr>
        <w:t>积极</w:t>
      </w:r>
      <w:r>
        <w:rPr>
          <w:rFonts w:hint="eastAsia" w:ascii="仿宋_GB2312" w:hAnsi="华文中宋" w:eastAsia="仿宋_GB2312" w:cs="Times New Roman"/>
          <w:color w:val="auto"/>
          <w:kern w:val="0"/>
          <w:sz w:val="32"/>
          <w:szCs w:val="32"/>
          <w:lang w:eastAsia="zh-CN"/>
        </w:rPr>
        <w:t>传播正能量。</w:t>
      </w:r>
    </w:p>
    <w:p w14:paraId="30BC31C2">
      <w:pPr>
        <w:ind w:firstLine="640" w:firstLineChars="200"/>
        <w:rPr>
          <w:rFonts w:hint="default" w:ascii="仿宋_GB2312" w:hAnsi="华文中宋" w:eastAsia="仿宋_GB2312" w:cs="Times New Roman"/>
          <w:color w:val="auto"/>
          <w:kern w:val="0"/>
          <w:sz w:val="32"/>
          <w:szCs w:val="32"/>
          <w:lang w:val="en-US" w:eastAsia="zh-CN"/>
        </w:rPr>
      </w:pPr>
      <w:r>
        <w:rPr>
          <w:rFonts w:hint="eastAsia" w:ascii="仿宋_GB2312" w:hAnsi="华文中宋" w:eastAsia="仿宋_GB2312" w:cs="Times New Roman"/>
          <w:color w:val="auto"/>
          <w:kern w:val="0"/>
          <w:sz w:val="32"/>
          <w:szCs w:val="32"/>
          <w:lang w:eastAsia="zh-CN"/>
        </w:rPr>
        <w:t xml:space="preserve">2. </w:t>
      </w:r>
      <w:r>
        <w:rPr>
          <w:rFonts w:hint="eastAsia" w:ascii="仿宋_GB2312" w:hAnsi="华文中宋" w:eastAsia="仿宋_GB2312" w:cs="Times New Roman"/>
          <w:color w:val="auto"/>
          <w:kern w:val="0"/>
          <w:sz w:val="32"/>
          <w:szCs w:val="32"/>
          <w:lang w:val="en-US" w:eastAsia="zh-CN"/>
        </w:rPr>
        <w:t>原创性：</w:t>
      </w:r>
      <w:r>
        <w:rPr>
          <w:rFonts w:hint="eastAsia" w:ascii="仿宋_GB2312" w:hAnsi="华文中宋" w:eastAsia="仿宋_GB2312" w:cs="Times New Roman"/>
          <w:color w:val="auto"/>
          <w:kern w:val="0"/>
          <w:sz w:val="32"/>
          <w:szCs w:val="32"/>
          <w:lang w:eastAsia="zh-CN"/>
        </w:rPr>
        <w:t>所有作品必须为</w:t>
      </w:r>
      <w:r>
        <w:rPr>
          <w:rFonts w:hint="eastAsia" w:ascii="仿宋_GB2312" w:hAnsi="华文中宋" w:eastAsia="仿宋_GB2312" w:cs="Times New Roman"/>
          <w:color w:val="auto"/>
          <w:kern w:val="0"/>
          <w:sz w:val="32"/>
          <w:szCs w:val="32"/>
          <w:lang w:val="en-US" w:eastAsia="zh-CN"/>
        </w:rPr>
        <w:t>团队</w:t>
      </w:r>
      <w:r>
        <w:rPr>
          <w:rFonts w:hint="eastAsia" w:ascii="仿宋_GB2312" w:hAnsi="华文中宋" w:eastAsia="仿宋_GB2312" w:cs="Times New Roman"/>
          <w:color w:val="auto"/>
          <w:kern w:val="0"/>
          <w:sz w:val="32"/>
          <w:szCs w:val="32"/>
          <w:lang w:eastAsia="zh-CN"/>
        </w:rPr>
        <w:t>原创，</w:t>
      </w:r>
      <w:r>
        <w:rPr>
          <w:rFonts w:hint="eastAsia" w:ascii="仿宋_GB2312" w:hAnsi="华文中宋" w:eastAsia="仿宋_GB2312" w:cs="Times New Roman"/>
          <w:color w:val="auto"/>
          <w:kern w:val="0"/>
          <w:sz w:val="32"/>
          <w:szCs w:val="32"/>
          <w:lang w:val="en-US" w:eastAsia="zh-CN"/>
        </w:rPr>
        <w:t>严禁任何形式的</w:t>
      </w:r>
      <w:r>
        <w:rPr>
          <w:rFonts w:hint="eastAsia" w:ascii="仿宋_GB2312" w:hAnsi="华文中宋" w:eastAsia="仿宋_GB2312" w:cs="Times New Roman"/>
          <w:color w:val="auto"/>
          <w:kern w:val="0"/>
          <w:sz w:val="32"/>
          <w:szCs w:val="32"/>
          <w:lang w:eastAsia="zh-CN"/>
        </w:rPr>
        <w:t>抄袭、</w:t>
      </w:r>
      <w:r>
        <w:rPr>
          <w:rFonts w:hint="eastAsia" w:ascii="仿宋_GB2312" w:hAnsi="华文中宋" w:eastAsia="仿宋_GB2312" w:cs="Times New Roman"/>
          <w:color w:val="auto"/>
          <w:kern w:val="0"/>
          <w:sz w:val="32"/>
          <w:szCs w:val="32"/>
          <w:lang w:val="en-US" w:eastAsia="zh-CN"/>
        </w:rPr>
        <w:t>剽窃或侵犯他人知识产权。</w:t>
      </w:r>
    </w:p>
    <w:p w14:paraId="5D2F35FB">
      <w:pPr>
        <w:ind w:firstLine="640" w:firstLineChars="200"/>
        <w:rPr>
          <w:rFonts w:hint="eastAsia" w:ascii="仿宋_GB2312" w:hAnsi="华文中宋" w:eastAsia="仿宋_GB2312" w:cs="Times New Roman"/>
          <w:color w:val="auto"/>
          <w:kern w:val="0"/>
          <w:sz w:val="32"/>
          <w:szCs w:val="32"/>
          <w:lang w:eastAsia="zh-CN"/>
        </w:rPr>
      </w:pPr>
      <w:r>
        <w:rPr>
          <w:rFonts w:hint="eastAsia" w:ascii="仿宋_GB2312" w:hAnsi="华文中宋" w:eastAsia="仿宋_GB2312" w:cs="Times New Roman"/>
          <w:color w:val="auto"/>
          <w:kern w:val="0"/>
          <w:sz w:val="32"/>
          <w:szCs w:val="32"/>
          <w:lang w:eastAsia="zh-CN"/>
        </w:rPr>
        <w:t xml:space="preserve">3. </w:t>
      </w:r>
      <w:r>
        <w:rPr>
          <w:rFonts w:hint="eastAsia" w:ascii="仿宋_GB2312" w:hAnsi="华文中宋" w:eastAsia="仿宋_GB2312" w:cs="Times New Roman"/>
          <w:color w:val="auto"/>
          <w:kern w:val="0"/>
          <w:sz w:val="32"/>
          <w:szCs w:val="32"/>
          <w:lang w:val="en-US" w:eastAsia="zh-CN"/>
        </w:rPr>
        <w:t>公平性：</w:t>
      </w:r>
      <w:r>
        <w:rPr>
          <w:rFonts w:hint="eastAsia" w:ascii="仿宋_GB2312" w:hAnsi="华文中宋" w:eastAsia="仿宋_GB2312" w:cs="Times New Roman"/>
          <w:color w:val="auto"/>
          <w:kern w:val="0"/>
          <w:sz w:val="32"/>
          <w:szCs w:val="32"/>
          <w:lang w:eastAsia="zh-CN"/>
        </w:rPr>
        <w:t>遵守比赛规则，文明参赛，公平竞争</w:t>
      </w:r>
    </w:p>
    <w:p w14:paraId="789DCD72">
      <w:pPr>
        <w:ind w:firstLine="640" w:firstLineChars="200"/>
        <w:rPr>
          <w:rFonts w:hint="default" w:ascii="仿宋_GB2312" w:hAnsi="华文中宋" w:eastAsia="仿宋_GB2312" w:cs="Times New Roman"/>
          <w:b/>
          <w:bCs/>
          <w:color w:val="auto"/>
          <w:kern w:val="0"/>
          <w:sz w:val="32"/>
          <w:szCs w:val="32"/>
          <w:lang w:val="en-US" w:eastAsia="zh-CN"/>
        </w:rPr>
      </w:pPr>
      <w:r>
        <w:rPr>
          <w:rFonts w:hint="eastAsia" w:ascii="仿宋_GB2312" w:hAnsi="华文中宋" w:eastAsia="仿宋_GB2312" w:cs="Times New Roman"/>
          <w:color w:val="auto"/>
          <w:kern w:val="0"/>
          <w:sz w:val="32"/>
          <w:szCs w:val="32"/>
          <w:lang w:eastAsia="zh-CN"/>
        </w:rPr>
        <w:t xml:space="preserve">4. </w:t>
      </w:r>
      <w:r>
        <w:rPr>
          <w:rFonts w:hint="eastAsia" w:ascii="仿宋_GB2312" w:hAnsi="华文中宋" w:eastAsia="仿宋_GB2312" w:cs="Times New Roman"/>
          <w:color w:val="auto"/>
          <w:kern w:val="0"/>
          <w:sz w:val="32"/>
          <w:szCs w:val="32"/>
          <w:lang w:val="en-US" w:eastAsia="zh-CN"/>
        </w:rPr>
        <w:t>时效性：严格按照大赛规定的时间节点</w:t>
      </w:r>
      <w:r>
        <w:rPr>
          <w:rFonts w:hint="eastAsia" w:ascii="仿宋_GB2312" w:hAnsi="华文中宋" w:eastAsia="仿宋_GB2312" w:cs="Times New Roman"/>
          <w:color w:val="auto"/>
          <w:kern w:val="0"/>
          <w:sz w:val="32"/>
          <w:szCs w:val="32"/>
          <w:lang w:eastAsia="zh-CN"/>
        </w:rPr>
        <w:t>提交参赛材料和汇报</w:t>
      </w:r>
      <w:r>
        <w:rPr>
          <w:rFonts w:hint="eastAsia" w:ascii="仿宋_GB2312" w:hAnsi="华文中宋" w:eastAsia="仿宋_GB2312" w:cs="Times New Roman"/>
          <w:color w:val="auto"/>
          <w:kern w:val="0"/>
          <w:sz w:val="32"/>
          <w:szCs w:val="32"/>
          <w:lang w:val="en-US" w:eastAsia="zh-CN"/>
        </w:rPr>
        <w:t xml:space="preserve">成果。               </w:t>
      </w:r>
      <w:r>
        <w:rPr>
          <w:rFonts w:hint="eastAsia" w:ascii="仿宋_GB2312" w:hAnsi="华文中宋" w:eastAsia="仿宋_GB2312" w:cs="Times New Roman"/>
          <w:b/>
          <w:bCs/>
          <w:color w:val="auto"/>
          <w:kern w:val="0"/>
          <w:sz w:val="32"/>
          <w:szCs w:val="32"/>
          <w:lang w:val="en-US" w:eastAsia="zh-CN"/>
        </w:rPr>
        <w:t xml:space="preserve"> </w:t>
      </w:r>
    </w:p>
    <w:p w14:paraId="2F6003F5">
      <w:pPr>
        <w:ind w:firstLine="640" w:firstLineChars="200"/>
        <w:rPr>
          <w:rFonts w:hint="default" w:ascii="仿宋_GB2312" w:hAnsi="华文中宋" w:eastAsia="仿宋_GB2312" w:cs="Times New Roman"/>
          <w:kern w:val="0"/>
          <w:sz w:val="32"/>
          <w:szCs w:val="32"/>
          <w:lang w:val="en-US" w:eastAsia="zh-CN"/>
        </w:rPr>
      </w:pPr>
      <w:r>
        <w:rPr>
          <w:rFonts w:hint="eastAsia" w:ascii="仿宋_GB2312" w:hAnsi="华文中宋" w:eastAsia="仿宋_GB2312" w:cs="Times New Roman"/>
          <w:color w:val="auto"/>
          <w:kern w:val="0"/>
          <w:sz w:val="32"/>
          <w:szCs w:val="32"/>
          <w:lang w:eastAsia="zh-CN"/>
        </w:rPr>
        <w:t xml:space="preserve">5. </w:t>
      </w:r>
      <w:r>
        <w:rPr>
          <w:rFonts w:hint="eastAsia" w:ascii="仿宋_GB2312" w:hAnsi="华文中宋" w:eastAsia="仿宋_GB2312" w:cs="Times New Roman"/>
          <w:color w:val="auto"/>
          <w:kern w:val="0"/>
          <w:sz w:val="32"/>
          <w:szCs w:val="32"/>
          <w:lang w:val="en-US" w:eastAsia="zh-CN"/>
        </w:rPr>
        <w:t>尊重原则：</w:t>
      </w:r>
      <w:r>
        <w:rPr>
          <w:rFonts w:hint="eastAsia" w:ascii="仿宋_GB2312" w:hAnsi="华文中宋" w:eastAsia="仿宋_GB2312" w:cs="Times New Roman"/>
          <w:color w:val="auto"/>
          <w:kern w:val="0"/>
          <w:sz w:val="32"/>
          <w:szCs w:val="32"/>
          <w:lang w:eastAsia="zh-CN"/>
        </w:rPr>
        <w:t>尊重评委、</w:t>
      </w:r>
      <w:r>
        <w:rPr>
          <w:rFonts w:hint="eastAsia" w:ascii="仿宋_GB2312" w:hAnsi="华文中宋" w:eastAsia="仿宋_GB2312" w:cs="Times New Roman"/>
          <w:color w:val="auto"/>
          <w:kern w:val="0"/>
          <w:sz w:val="32"/>
          <w:szCs w:val="32"/>
          <w:lang w:val="en-US" w:eastAsia="zh-CN"/>
        </w:rPr>
        <w:t>组委会</w:t>
      </w:r>
      <w:r>
        <w:rPr>
          <w:rFonts w:hint="eastAsia" w:ascii="仿宋_GB2312" w:hAnsi="华文中宋" w:eastAsia="仿宋_GB2312" w:cs="Times New Roman"/>
          <w:color w:val="auto"/>
          <w:kern w:val="0"/>
          <w:sz w:val="32"/>
          <w:szCs w:val="32"/>
          <w:lang w:eastAsia="zh-CN"/>
        </w:rPr>
        <w:t>和其他参赛团队。</w:t>
      </w:r>
      <w:r>
        <w:rPr>
          <w:rFonts w:hint="eastAsia" w:ascii="仿宋_GB2312" w:hAnsi="华文中宋" w:eastAsia="仿宋_GB2312" w:cs="Times New Roman"/>
          <w:color w:val="auto"/>
          <w:kern w:val="0"/>
          <w:sz w:val="32"/>
          <w:szCs w:val="32"/>
          <w:lang w:val="en-US" w:eastAsia="zh-CN"/>
        </w:rPr>
        <w:t xml:space="preserve"> </w:t>
      </w:r>
      <w:r>
        <w:rPr>
          <w:rFonts w:hint="eastAsia" w:ascii="仿宋_GB2312" w:hAnsi="华文中宋" w:eastAsia="仿宋_GB2312" w:cs="Times New Roman"/>
          <w:kern w:val="0"/>
          <w:sz w:val="32"/>
          <w:szCs w:val="32"/>
          <w:lang w:val="en-US" w:eastAsia="zh-CN"/>
        </w:rPr>
        <w:t xml:space="preserve">               </w:t>
      </w:r>
    </w:p>
    <w:p w14:paraId="6DDB286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kern w:val="0"/>
          <w:sz w:val="32"/>
          <w:szCs w:val="32"/>
          <w:lang w:val="en-US" w:eastAsia="zh-CN"/>
        </w:rPr>
      </w:pPr>
    </w:p>
    <w:p w14:paraId="5EA4ED7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七</w:t>
      </w:r>
      <w:r>
        <w:rPr>
          <w:rFonts w:hint="eastAsia" w:ascii="黑体" w:hAnsi="黑体" w:eastAsia="黑体"/>
          <w:kern w:val="0"/>
          <w:sz w:val="32"/>
          <w:szCs w:val="32"/>
        </w:rPr>
        <w:t>、</w:t>
      </w:r>
      <w:r>
        <w:rPr>
          <w:rFonts w:hint="eastAsia" w:ascii="黑体" w:hAnsi="黑体" w:eastAsia="黑体"/>
          <w:kern w:val="0"/>
          <w:sz w:val="32"/>
          <w:szCs w:val="32"/>
          <w:lang w:val="en-US" w:eastAsia="zh-CN"/>
        </w:rPr>
        <w:t>联系方式</w:t>
      </w:r>
    </w:p>
    <w:p w14:paraId="78B52E80">
      <w:pPr>
        <w:ind w:firstLine="640" w:firstLineChars="200"/>
        <w:rPr>
          <w:rFonts w:hint="default" w:ascii="仿宋_GB2312" w:hAnsi="华文中宋" w:eastAsia="仿宋_GB2312" w:cs="Times New Roman"/>
          <w:kern w:val="0"/>
          <w:sz w:val="32"/>
          <w:szCs w:val="32"/>
          <w:lang w:val="en-US" w:eastAsia="zh-CN" w:bidi="ar-SA"/>
        </w:rPr>
      </w:pPr>
      <w:r>
        <w:rPr>
          <w:rFonts w:hint="eastAsia" w:ascii="仿宋_GB2312" w:hAnsi="华文中宋" w:eastAsia="仿宋_GB2312"/>
          <w:kern w:val="0"/>
          <w:sz w:val="32"/>
          <w:szCs w:val="32"/>
        </w:rPr>
        <w:t>联系人：</w:t>
      </w:r>
      <w:r>
        <w:rPr>
          <w:rFonts w:hint="eastAsia" w:ascii="仿宋_GB2312" w:hAnsi="华文中宋" w:eastAsia="仿宋_GB2312"/>
          <w:kern w:val="0"/>
          <w:sz w:val="32"/>
          <w:szCs w:val="32"/>
          <w:lang w:val="en-US" w:eastAsia="zh-CN"/>
        </w:rPr>
        <w:t>张老师</w:t>
      </w:r>
    </w:p>
    <w:p w14:paraId="149D91D2">
      <w:pPr>
        <w:ind w:firstLine="640" w:firstLineChars="200"/>
        <w:rPr>
          <w:rFonts w:hint="eastAsia" w:ascii="仿宋_GB2312" w:hAnsi="华文中宋" w:eastAsia="仿宋_GB2312" w:cs="Times New Roman"/>
          <w:kern w:val="0"/>
          <w:sz w:val="32"/>
          <w:szCs w:val="32"/>
          <w:lang w:val="en-US" w:eastAsia="zh-CN" w:bidi="ar-SA"/>
        </w:rPr>
      </w:pPr>
      <w:r>
        <w:rPr>
          <w:rFonts w:hint="eastAsia" w:ascii="仿宋_GB2312" w:hAnsi="华文中宋" w:eastAsia="仿宋_GB2312" w:cs="Times New Roman"/>
          <w:kern w:val="0"/>
          <w:sz w:val="32"/>
          <w:szCs w:val="32"/>
          <w:lang w:val="en-US" w:eastAsia="zh-CN" w:bidi="ar-SA"/>
        </w:rPr>
        <w:t>电  话：13269871279</w:t>
      </w:r>
    </w:p>
    <w:p w14:paraId="3FD6FF42">
      <w:pPr>
        <w:widowControl/>
        <w:spacing w:line="560" w:lineRule="exact"/>
        <w:rPr>
          <w:rFonts w:hint="eastAsia" w:ascii="仿宋_GB2312" w:hAnsi="华文中宋" w:eastAsia="仿宋_GB2312"/>
          <w:kern w:val="0"/>
          <w:sz w:val="32"/>
          <w:szCs w:val="32"/>
        </w:rPr>
      </w:pPr>
    </w:p>
    <w:p w14:paraId="285F898F">
      <w:pPr>
        <w:widowControl/>
        <w:spacing w:line="560" w:lineRule="exact"/>
        <w:ind w:firstLine="640" w:firstLineChars="200"/>
        <w:rPr>
          <w:rFonts w:ascii="仿宋_GB2312" w:hAnsi="华文中宋" w:eastAsia="仿宋_GB2312"/>
          <w:kern w:val="0"/>
          <w:sz w:val="32"/>
          <w:szCs w:val="32"/>
        </w:rPr>
      </w:pPr>
      <w:r>
        <w:rPr>
          <w:rFonts w:hint="eastAsia" w:ascii="仿宋_GB2312" w:hAnsi="华文中宋" w:eastAsia="仿宋_GB2312"/>
          <w:kern w:val="0"/>
          <w:sz w:val="32"/>
          <w:szCs w:val="32"/>
        </w:rPr>
        <w:t>及时了解岗位证书、产教融合、就业创业、大赛动态，请扫描下方二维码。</w:t>
      </w:r>
    </w:p>
    <w:p w14:paraId="17DD8423">
      <w:pPr>
        <w:widowControl/>
        <w:spacing w:line="560" w:lineRule="exact"/>
        <w:rPr>
          <w:rFonts w:ascii="仿宋_GB2312" w:hAnsi="华文中宋" w:eastAsia="仿宋_GB2312"/>
          <w:kern w:val="0"/>
          <w:sz w:val="32"/>
          <w:szCs w:val="32"/>
        </w:rPr>
      </w:pPr>
    </w:p>
    <w:p w14:paraId="7D456709">
      <w:pPr>
        <w:ind w:firstLine="643" w:firstLineChars="200"/>
        <w:rPr>
          <w:rFonts w:hint="default" w:ascii="仿宋_GB2312" w:hAnsi="华文中宋" w:eastAsia="仿宋_GB2312" w:cs="Times New Roman"/>
          <w:b/>
          <w:bCs/>
          <w:kern w:val="0"/>
          <w:sz w:val="32"/>
          <w:szCs w:val="32"/>
          <w:lang w:val="en-US" w:eastAsia="zh-CN"/>
        </w:rPr>
        <w:sectPr>
          <w:headerReference r:id="rId4" w:type="first"/>
          <w:footerReference r:id="rId6" w:type="first"/>
          <w:headerReference r:id="rId3" w:type="default"/>
          <w:footerReference r:id="rId5" w:type="default"/>
          <w:pgSz w:w="11906" w:h="16838"/>
          <w:pgMar w:top="2098" w:right="1474" w:bottom="1985" w:left="1418" w:header="851" w:footer="1168" w:gutter="0"/>
          <w:pgNumType w:fmt="numberInDash"/>
          <w:cols w:space="720" w:num="1"/>
          <w:titlePg/>
          <w:docGrid w:type="lines" w:linePitch="312" w:charSpace="0"/>
        </w:sectPr>
      </w:pPr>
      <w:r>
        <w:rPr>
          <w:rFonts w:hint="eastAsia" w:ascii="仿宋_GB2312" w:hAnsi="华文中宋" w:eastAsia="仿宋_GB2312" w:cs="Times New Roman"/>
          <w:b/>
          <w:bCs/>
          <w:kern w:val="0"/>
          <w:sz w:val="32"/>
          <w:szCs w:val="32"/>
          <w:lang w:val="en-US" w:eastAsia="zh-CN"/>
        </w:rPr>
        <w:drawing>
          <wp:anchor distT="0" distB="0" distL="114300" distR="114300" simplePos="0" relativeHeight="251662336" behindDoc="0" locked="0" layoutInCell="1" allowOverlap="1">
            <wp:simplePos x="0" y="0"/>
            <wp:positionH relativeFrom="column">
              <wp:posOffset>4427220</wp:posOffset>
            </wp:positionH>
            <wp:positionV relativeFrom="paragraph">
              <wp:posOffset>444500</wp:posOffset>
            </wp:positionV>
            <wp:extent cx="922655" cy="922655"/>
            <wp:effectExtent l="0" t="0" r="6985" b="6985"/>
            <wp:wrapNone/>
            <wp:docPr id="8" name="图片 8" descr="7cabf1bacecdf8952b4dd82a421b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cabf1bacecdf8952b4dd82a421b363"/>
                    <pic:cNvPicPr>
                      <a:picLocks noChangeAspect="1"/>
                    </pic:cNvPicPr>
                  </pic:nvPicPr>
                  <pic:blipFill>
                    <a:blip r:embed="rId10"/>
                    <a:stretch>
                      <a:fillRect/>
                    </a:stretch>
                  </pic:blipFill>
                  <pic:spPr>
                    <a:xfrm>
                      <a:off x="0" y="0"/>
                      <a:ext cx="922655" cy="922655"/>
                    </a:xfrm>
                    <a:prstGeom prst="rect">
                      <a:avLst/>
                    </a:prstGeom>
                  </pic:spPr>
                </pic:pic>
              </a:graphicData>
            </a:graphic>
          </wp:anchor>
        </w:drawing>
      </w:r>
      <w:r>
        <w:rPr>
          <w:rFonts w:hint="eastAsia" w:ascii="仿宋_GB2312" w:hAnsi="华文中宋" w:eastAsia="仿宋_GB2312" w:cs="Times New Roman"/>
          <w:b/>
          <w:bCs/>
          <w:kern w:val="0"/>
          <w:sz w:val="32"/>
          <w:szCs w:val="32"/>
          <w:lang w:val="en-US" w:eastAsia="zh-CN"/>
        </w:rPr>
        <w:drawing>
          <wp:anchor distT="0" distB="0" distL="114300" distR="114300" simplePos="0" relativeHeight="251659264" behindDoc="0" locked="0" layoutInCell="1" allowOverlap="1">
            <wp:simplePos x="0" y="0"/>
            <wp:positionH relativeFrom="column">
              <wp:posOffset>2480310</wp:posOffset>
            </wp:positionH>
            <wp:positionV relativeFrom="paragraph">
              <wp:posOffset>556260</wp:posOffset>
            </wp:positionV>
            <wp:extent cx="847725" cy="847725"/>
            <wp:effectExtent l="0" t="0" r="5715" b="5715"/>
            <wp:wrapNone/>
            <wp:docPr id="3" name="图片 4" descr="万企岗位_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万企岗位_二维码"/>
                    <pic:cNvPicPr>
                      <a:picLocks noChangeAspect="1"/>
                    </pic:cNvPicPr>
                  </pic:nvPicPr>
                  <pic:blipFill>
                    <a:blip r:embed="rId11"/>
                    <a:stretch>
                      <a:fillRect/>
                    </a:stretch>
                  </pic:blipFill>
                  <pic:spPr>
                    <a:xfrm>
                      <a:off x="0" y="0"/>
                      <a:ext cx="847725" cy="847725"/>
                    </a:xfrm>
                    <a:prstGeom prst="rect">
                      <a:avLst/>
                    </a:prstGeom>
                    <a:noFill/>
                    <a:ln w="9525">
                      <a:noFill/>
                    </a:ln>
                  </pic:spPr>
                </pic:pic>
              </a:graphicData>
            </a:graphic>
          </wp:anchor>
        </w:drawing>
      </w:r>
      <w:r>
        <w:rPr>
          <w:rFonts w:hint="eastAsia" w:ascii="仿宋_GB2312" w:hAnsi="华文中宋" w:eastAsia="仿宋_GB2312" w:cs="Times New Roman"/>
          <w:b/>
          <w:bCs/>
          <w:kern w:val="0"/>
          <w:sz w:val="32"/>
          <w:szCs w:val="32"/>
          <w:lang w:val="en-US" w:eastAsia="zh-CN"/>
        </w:rPr>
        <w:drawing>
          <wp:anchor distT="0" distB="0" distL="114300" distR="114300" simplePos="0" relativeHeight="251661312" behindDoc="0" locked="0" layoutInCell="1" allowOverlap="1">
            <wp:simplePos x="0" y="0"/>
            <wp:positionH relativeFrom="column">
              <wp:posOffset>394970</wp:posOffset>
            </wp:positionH>
            <wp:positionV relativeFrom="paragraph">
              <wp:posOffset>508635</wp:posOffset>
            </wp:positionV>
            <wp:extent cx="856615" cy="856615"/>
            <wp:effectExtent l="0" t="0" r="12065" b="12065"/>
            <wp:wrapNone/>
            <wp:docPr id="1" name="图片 2" descr="大赛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大赛二维码"/>
                    <pic:cNvPicPr>
                      <a:picLocks noChangeAspect="1"/>
                    </pic:cNvPicPr>
                  </pic:nvPicPr>
                  <pic:blipFill>
                    <a:blip r:embed="rId8"/>
                    <a:stretch>
                      <a:fillRect/>
                    </a:stretch>
                  </pic:blipFill>
                  <pic:spPr>
                    <a:xfrm>
                      <a:off x="0" y="0"/>
                      <a:ext cx="856615" cy="856615"/>
                    </a:xfrm>
                    <a:prstGeom prst="rect">
                      <a:avLst/>
                    </a:prstGeom>
                    <a:noFill/>
                    <a:ln w="9525">
                      <a:noFill/>
                    </a:ln>
                  </pic:spPr>
                </pic:pic>
              </a:graphicData>
            </a:graphic>
          </wp:anchor>
        </w:drawing>
      </w:r>
      <w:r>
        <w:rPr>
          <w:rFonts w:hint="eastAsia" w:ascii="仿宋_GB2312" w:hAnsi="华文中宋" w:eastAsia="仿宋_GB2312" w:cs="Times New Roman"/>
          <w:b/>
          <w:bCs/>
          <w:kern w:val="0"/>
          <w:sz w:val="32"/>
          <w:szCs w:val="32"/>
          <w:lang w:val="en-US" w:eastAsia="zh-CN"/>
        </w:rPr>
        <w:t>岗位认证           就业创业平台          公众号</w:t>
      </w:r>
    </w:p>
    <w:p w14:paraId="161004BB">
      <w:pPr>
        <w:rPr>
          <w:rFonts w:hint="eastAsia" w:ascii="仿宋_GB2312" w:hAnsi="华文中宋" w:eastAsia="仿宋_GB2312" w:cs="Times New Roman"/>
          <w:kern w:val="0"/>
          <w:sz w:val="32"/>
          <w:szCs w:val="32"/>
          <w:lang w:eastAsia="zh-CN"/>
        </w:rPr>
      </w:pPr>
    </w:p>
    <w:p w14:paraId="0958662D">
      <w:pPr>
        <w:bidi w:val="0"/>
        <w:rPr>
          <w:rFonts w:hint="eastAsia" w:asciiTheme="minorHAnsi" w:hAnsiTheme="minorHAnsi" w:eastAsiaTheme="minorEastAsia" w:cstheme="minorBidi"/>
          <w:kern w:val="2"/>
          <w:sz w:val="21"/>
          <w:szCs w:val="24"/>
          <w:lang w:val="en-US" w:eastAsia="zh-CN" w:bidi="ar-SA"/>
        </w:rPr>
      </w:pPr>
    </w:p>
    <w:p w14:paraId="76669553">
      <w:pPr>
        <w:bidi w:val="0"/>
        <w:rPr>
          <w:rFonts w:hint="eastAsia"/>
          <w:lang w:val="en-US" w:eastAsia="zh-CN"/>
        </w:rPr>
      </w:pPr>
    </w:p>
    <w:p w14:paraId="019A8BEE">
      <w:pPr>
        <w:bidi w:val="0"/>
        <w:rPr>
          <w:rFonts w:hint="eastAsia"/>
          <w:lang w:val="en-US" w:eastAsia="zh-CN"/>
        </w:rPr>
      </w:pPr>
    </w:p>
    <w:p w14:paraId="61F09E3A">
      <w:pPr>
        <w:bidi w:val="0"/>
        <w:rPr>
          <w:rFonts w:hint="eastAsia"/>
          <w:lang w:val="en-US" w:eastAsia="zh-CN"/>
        </w:rPr>
      </w:pPr>
    </w:p>
    <w:p w14:paraId="324835B5">
      <w:pPr>
        <w:bidi w:val="0"/>
        <w:rPr>
          <w:rFonts w:hint="eastAsia"/>
          <w:lang w:val="en-US" w:eastAsia="zh-CN"/>
        </w:rPr>
      </w:pPr>
    </w:p>
    <w:p w14:paraId="15895723">
      <w:pPr>
        <w:bidi w:val="0"/>
        <w:rPr>
          <w:rFonts w:hint="eastAsia"/>
          <w:lang w:val="en-US" w:eastAsia="zh-CN"/>
        </w:rPr>
      </w:pPr>
    </w:p>
    <w:p w14:paraId="063560BE">
      <w:pPr>
        <w:bidi w:val="0"/>
        <w:rPr>
          <w:rFonts w:hint="eastAsia"/>
          <w:lang w:val="en-US" w:eastAsia="zh-CN"/>
        </w:rPr>
      </w:pPr>
    </w:p>
    <w:p w14:paraId="2DD93CC0">
      <w:pPr>
        <w:bidi w:val="0"/>
        <w:rPr>
          <w:rFonts w:hint="eastAsia"/>
          <w:lang w:val="en-US" w:eastAsia="zh-CN"/>
        </w:rPr>
      </w:pPr>
    </w:p>
    <w:p w14:paraId="3D1AF518">
      <w:pPr>
        <w:bidi w:val="0"/>
        <w:rPr>
          <w:rFonts w:hint="eastAsia"/>
          <w:lang w:val="en-US" w:eastAsia="zh-CN"/>
        </w:rPr>
      </w:pPr>
    </w:p>
    <w:p w14:paraId="244F19D9">
      <w:pPr>
        <w:bidi w:val="0"/>
        <w:rPr>
          <w:rFonts w:hint="eastAsia"/>
          <w:lang w:val="en-US" w:eastAsia="zh-CN"/>
        </w:rPr>
      </w:pPr>
    </w:p>
    <w:p w14:paraId="67A8FA6E">
      <w:pPr>
        <w:bidi w:val="0"/>
        <w:rPr>
          <w:rFonts w:hint="eastAsia"/>
          <w:lang w:val="en-US" w:eastAsia="zh-CN"/>
        </w:rPr>
      </w:pPr>
    </w:p>
    <w:p w14:paraId="635F512D">
      <w:pPr>
        <w:bidi w:val="0"/>
        <w:rPr>
          <w:rFonts w:hint="eastAsia"/>
          <w:lang w:val="en-US" w:eastAsia="zh-CN"/>
        </w:rPr>
      </w:pPr>
    </w:p>
    <w:p w14:paraId="5CEF1591">
      <w:pPr>
        <w:bidi w:val="0"/>
        <w:rPr>
          <w:rFonts w:hint="eastAsia"/>
          <w:lang w:val="en-US" w:eastAsia="zh-CN"/>
        </w:rPr>
      </w:pPr>
    </w:p>
    <w:p w14:paraId="41DD28B1">
      <w:pPr>
        <w:bidi w:val="0"/>
        <w:rPr>
          <w:rFonts w:hint="eastAsia"/>
          <w:lang w:val="en-US" w:eastAsia="zh-CN"/>
        </w:rPr>
      </w:pPr>
    </w:p>
    <w:p w14:paraId="0C99D986">
      <w:pPr>
        <w:bidi w:val="0"/>
        <w:rPr>
          <w:rFonts w:hint="eastAsia"/>
          <w:lang w:val="en-US" w:eastAsia="zh-CN"/>
        </w:rPr>
      </w:pPr>
    </w:p>
    <w:p w14:paraId="233A87B4">
      <w:pPr>
        <w:bidi w:val="0"/>
        <w:rPr>
          <w:rFonts w:hint="eastAsia"/>
          <w:lang w:val="en-US" w:eastAsia="zh-CN"/>
        </w:rPr>
      </w:pPr>
    </w:p>
    <w:p w14:paraId="444CEB52">
      <w:pPr>
        <w:bidi w:val="0"/>
        <w:rPr>
          <w:rFonts w:hint="eastAsia"/>
          <w:lang w:val="en-US" w:eastAsia="zh-CN"/>
        </w:rPr>
      </w:pPr>
    </w:p>
    <w:p w14:paraId="087BD37E">
      <w:pPr>
        <w:bidi w:val="0"/>
        <w:rPr>
          <w:rFonts w:hint="eastAsia"/>
          <w:lang w:val="en-US" w:eastAsia="zh-CN"/>
        </w:rPr>
      </w:pPr>
    </w:p>
    <w:p w14:paraId="6942DC54">
      <w:pPr>
        <w:bidi w:val="0"/>
        <w:rPr>
          <w:rFonts w:hint="eastAsia"/>
          <w:lang w:val="en-US" w:eastAsia="zh-CN"/>
        </w:rPr>
      </w:pPr>
    </w:p>
    <w:p w14:paraId="777A6BF0">
      <w:pPr>
        <w:bidi w:val="0"/>
        <w:rPr>
          <w:rFonts w:hint="eastAsia"/>
          <w:lang w:val="en-US" w:eastAsia="zh-CN"/>
        </w:rPr>
      </w:pPr>
    </w:p>
    <w:p w14:paraId="4F5F1E24">
      <w:pPr>
        <w:bidi w:val="0"/>
        <w:rPr>
          <w:rFonts w:hint="eastAsia"/>
          <w:lang w:val="en-US" w:eastAsia="zh-CN"/>
        </w:rPr>
      </w:pPr>
    </w:p>
    <w:p w14:paraId="31D12EF6">
      <w:pPr>
        <w:bidi w:val="0"/>
        <w:rPr>
          <w:rFonts w:hint="eastAsia"/>
          <w:lang w:val="en-US" w:eastAsia="zh-CN"/>
        </w:rPr>
      </w:pPr>
    </w:p>
    <w:p w14:paraId="680A5477">
      <w:pPr>
        <w:bidi w:val="0"/>
        <w:rPr>
          <w:rFonts w:hint="eastAsia"/>
          <w:lang w:val="en-US" w:eastAsia="zh-CN"/>
        </w:rPr>
      </w:pPr>
    </w:p>
    <w:p w14:paraId="5037E2EB">
      <w:pPr>
        <w:bidi w:val="0"/>
        <w:rPr>
          <w:rFonts w:hint="eastAsia"/>
          <w:lang w:val="en-US" w:eastAsia="zh-CN"/>
        </w:rPr>
      </w:pPr>
    </w:p>
    <w:p w14:paraId="79CBB4A6">
      <w:pPr>
        <w:bidi w:val="0"/>
        <w:rPr>
          <w:rFonts w:hint="eastAsia"/>
          <w:lang w:val="en-US" w:eastAsia="zh-CN"/>
        </w:rPr>
      </w:pPr>
    </w:p>
    <w:p w14:paraId="58CAEF0B">
      <w:pPr>
        <w:bidi w:val="0"/>
        <w:rPr>
          <w:rFonts w:hint="eastAsia"/>
          <w:lang w:val="en-US" w:eastAsia="zh-CN"/>
        </w:rPr>
      </w:pPr>
    </w:p>
    <w:p w14:paraId="6E3432CA">
      <w:pPr>
        <w:bidi w:val="0"/>
        <w:rPr>
          <w:rFonts w:hint="eastAsia"/>
          <w:lang w:val="en-US" w:eastAsia="zh-CN"/>
        </w:rPr>
      </w:pPr>
    </w:p>
    <w:p w14:paraId="3AB6EC4D">
      <w:pPr>
        <w:bidi w:val="0"/>
        <w:rPr>
          <w:rFonts w:hint="eastAsia"/>
          <w:lang w:val="en-US" w:eastAsia="zh-CN"/>
        </w:rPr>
      </w:pPr>
    </w:p>
    <w:p w14:paraId="57E08CD7">
      <w:pPr>
        <w:bidi w:val="0"/>
        <w:rPr>
          <w:rFonts w:hint="eastAsia"/>
          <w:lang w:val="en-US" w:eastAsia="zh-CN"/>
        </w:rPr>
      </w:pPr>
    </w:p>
    <w:p w14:paraId="21EF2AAC">
      <w:pPr>
        <w:bidi w:val="0"/>
        <w:rPr>
          <w:rFonts w:hint="eastAsia"/>
          <w:lang w:val="en-US" w:eastAsia="zh-CN"/>
        </w:rPr>
      </w:pPr>
    </w:p>
    <w:p w14:paraId="235ED0C1">
      <w:pPr>
        <w:bidi w:val="0"/>
        <w:rPr>
          <w:rFonts w:hint="eastAsia"/>
          <w:lang w:val="en-US" w:eastAsia="zh-CN"/>
        </w:rPr>
      </w:pPr>
    </w:p>
    <w:p w14:paraId="25DA7C1E">
      <w:pPr>
        <w:bidi w:val="0"/>
        <w:rPr>
          <w:rFonts w:hint="eastAsia"/>
          <w:lang w:val="en-US" w:eastAsia="zh-CN"/>
        </w:rPr>
      </w:pPr>
    </w:p>
    <w:p w14:paraId="79BDD8E4">
      <w:pPr>
        <w:tabs>
          <w:tab w:val="left" w:pos="1498"/>
        </w:tabs>
        <w:bidi w:val="0"/>
        <w:jc w:val="left"/>
        <w:rPr>
          <w:rFonts w:hint="eastAsia"/>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BB38FD-4270-4329-B426-FD62EBAAC1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855096F-2874-4F27-B93D-55C568DF9040}"/>
  </w:font>
  <w:font w:name="方正小标宋简体">
    <w:panose1 w:val="02000000000000000000"/>
    <w:charset w:val="86"/>
    <w:family w:val="script"/>
    <w:pitch w:val="default"/>
    <w:sig w:usb0="00000001" w:usb1="080E0000" w:usb2="00000000" w:usb3="00000000" w:csb0="00040000" w:csb1="00000000"/>
    <w:embedRegular r:id="rId3" w:fontKey="{631705EC-20EA-4594-82B7-8D584F6D6C22}"/>
  </w:font>
  <w:font w:name="仿宋_GB2312">
    <w:panose1 w:val="02010609030101010101"/>
    <w:charset w:val="86"/>
    <w:family w:val="modern"/>
    <w:pitch w:val="default"/>
    <w:sig w:usb0="00000001" w:usb1="080E0000" w:usb2="00000000" w:usb3="00000000" w:csb0="00040000" w:csb1="00000000"/>
    <w:embedRegular r:id="rId4" w:fontKey="{65F5FBE7-F4D2-43C5-A578-630512B02C78}"/>
  </w:font>
  <w:font w:name="华文中宋">
    <w:panose1 w:val="02010600040101010101"/>
    <w:charset w:val="86"/>
    <w:family w:val="auto"/>
    <w:pitch w:val="default"/>
    <w:sig w:usb0="00000287" w:usb1="080F0000" w:usb2="00000000" w:usb3="00000000" w:csb0="0004009F" w:csb1="DFD70000"/>
    <w:embedRegular r:id="rId5" w:fontKey="{241B78F2-56F3-496D-BB9A-E7D4C4C4A5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7918">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ABF24F1">
                          <w:pPr>
                            <w:pStyle w:val="3"/>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c7b1vXAQAAsQ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qmZJGXYcJJnMbekxWH3TAR&#10;3bn2hDx7XIiGWtx/SvSjRb3T7sxGmI3dbBx8UPsuL1eqBf7d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nO29b1wEAALEDAAAOAAAAAAAAAAEA&#10;IAAAACIBAABkcnMvZTJvRG9jLnhtbFBLBQYAAAAABgAGAFkBAABrBQAAAAA=&#10;">
              <v:fill on="f" focussize="0,0"/>
              <v:stroke on="f" weight="1.25pt"/>
              <v:imagedata o:title=""/>
              <o:lock v:ext="edit" aspectratio="f"/>
              <v:textbox inset="0mm,0mm,0mm,0mm" style="mso-fit-shape-to-text:t;">
                <w:txbxContent>
                  <w:p w14:paraId="6ABF24F1">
                    <w:pPr>
                      <w:pStyle w:val="3"/>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33FF3">
    <w:pPr>
      <w:pStyle w:val="3"/>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93FE7A9">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s84UPXAQAAsQ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bPOFD1wEAALEDAAAOAAAAAAAAAAEA&#10;IAAAACIBAABkcnMvZTJvRG9jLnhtbFBLBQYAAAAABgAGAFkBAABrBQAAAAA=&#10;">
              <v:fill on="f" focussize="0,0"/>
              <v:stroke on="f" weight="1.25pt"/>
              <v:imagedata o:title=""/>
              <o:lock v:ext="edit" aspectratio="f"/>
              <v:textbox inset="0mm,0mm,0mm,0mm" style="mso-fit-shape-to-text:t;">
                <w:txbxContent>
                  <w:p w14:paraId="493FE7A9">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48B8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7DD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7E02E"/>
    <w:multiLevelType w:val="singleLevel"/>
    <w:tmpl w:val="B437E02E"/>
    <w:lvl w:ilvl="0" w:tentative="0">
      <w:start w:val="1"/>
      <w:numFmt w:val="decimal"/>
      <w:lvlText w:val="%1."/>
      <w:lvlJc w:val="left"/>
      <w:pPr>
        <w:tabs>
          <w:tab w:val="left" w:pos="312"/>
        </w:tabs>
      </w:pPr>
    </w:lvl>
  </w:abstractNum>
  <w:abstractNum w:abstractNumId="1">
    <w:nsid w:val="D3F94EE9"/>
    <w:multiLevelType w:val="singleLevel"/>
    <w:tmpl w:val="D3F94EE9"/>
    <w:lvl w:ilvl="0" w:tentative="0">
      <w:start w:val="2"/>
      <w:numFmt w:val="chineseCounting"/>
      <w:suff w:val="nothing"/>
      <w:lvlText w:val="（%1）"/>
      <w:lvlJc w:val="left"/>
      <w:rPr>
        <w:rFonts w:hint="eastAsia"/>
      </w:rPr>
    </w:lvl>
  </w:abstractNum>
  <w:abstractNum w:abstractNumId="2">
    <w:nsid w:val="3AD682A4"/>
    <w:multiLevelType w:val="singleLevel"/>
    <w:tmpl w:val="3AD682A4"/>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YjcyOGRiYmVkYjFiMjRiNjgzMDE2MmZhM2YyYTUifQ=="/>
  </w:docVars>
  <w:rsids>
    <w:rsidRoot w:val="660C79EC"/>
    <w:rsid w:val="0429685F"/>
    <w:rsid w:val="05382B9E"/>
    <w:rsid w:val="05DE3420"/>
    <w:rsid w:val="066D6C1F"/>
    <w:rsid w:val="06EF1025"/>
    <w:rsid w:val="07153E89"/>
    <w:rsid w:val="0721638A"/>
    <w:rsid w:val="07AD40C1"/>
    <w:rsid w:val="08185BA9"/>
    <w:rsid w:val="095D5673"/>
    <w:rsid w:val="0B1A381C"/>
    <w:rsid w:val="0BE10AC9"/>
    <w:rsid w:val="0E1704E7"/>
    <w:rsid w:val="0EF34AB0"/>
    <w:rsid w:val="100D394F"/>
    <w:rsid w:val="101A606C"/>
    <w:rsid w:val="10AF4A06"/>
    <w:rsid w:val="128A3B00"/>
    <w:rsid w:val="133631BD"/>
    <w:rsid w:val="14276FAA"/>
    <w:rsid w:val="142851FC"/>
    <w:rsid w:val="148C3C1A"/>
    <w:rsid w:val="18003D99"/>
    <w:rsid w:val="1E4D585F"/>
    <w:rsid w:val="1EF34658"/>
    <w:rsid w:val="1F107CE3"/>
    <w:rsid w:val="216B6728"/>
    <w:rsid w:val="21A67760"/>
    <w:rsid w:val="23C819A2"/>
    <w:rsid w:val="24C32DF7"/>
    <w:rsid w:val="2560231B"/>
    <w:rsid w:val="25F062CF"/>
    <w:rsid w:val="28355CE1"/>
    <w:rsid w:val="289F24B5"/>
    <w:rsid w:val="28B56396"/>
    <w:rsid w:val="29C00AA8"/>
    <w:rsid w:val="29DA269C"/>
    <w:rsid w:val="2A1A544F"/>
    <w:rsid w:val="2C363DD6"/>
    <w:rsid w:val="2DA21723"/>
    <w:rsid w:val="2E314855"/>
    <w:rsid w:val="2FA3487A"/>
    <w:rsid w:val="311A1F18"/>
    <w:rsid w:val="328D02EC"/>
    <w:rsid w:val="32F32A21"/>
    <w:rsid w:val="35965136"/>
    <w:rsid w:val="36941E25"/>
    <w:rsid w:val="38855EC9"/>
    <w:rsid w:val="3E0458B1"/>
    <w:rsid w:val="3FEA0D08"/>
    <w:rsid w:val="40953369"/>
    <w:rsid w:val="42977F51"/>
    <w:rsid w:val="44FD328B"/>
    <w:rsid w:val="45612530"/>
    <w:rsid w:val="45E16709"/>
    <w:rsid w:val="45E36925"/>
    <w:rsid w:val="46CE1383"/>
    <w:rsid w:val="4717309D"/>
    <w:rsid w:val="486B5FA8"/>
    <w:rsid w:val="48DD765B"/>
    <w:rsid w:val="49D56585"/>
    <w:rsid w:val="4B241572"/>
    <w:rsid w:val="4D1301A2"/>
    <w:rsid w:val="4D2B308B"/>
    <w:rsid w:val="4F860A4D"/>
    <w:rsid w:val="5052092F"/>
    <w:rsid w:val="51A81929"/>
    <w:rsid w:val="52742DDF"/>
    <w:rsid w:val="52A3619C"/>
    <w:rsid w:val="594F3C5E"/>
    <w:rsid w:val="5A7871E4"/>
    <w:rsid w:val="5B857E0A"/>
    <w:rsid w:val="5BCB7725"/>
    <w:rsid w:val="5C6F4617"/>
    <w:rsid w:val="5CBC3D00"/>
    <w:rsid w:val="60E97F79"/>
    <w:rsid w:val="61406582"/>
    <w:rsid w:val="61973245"/>
    <w:rsid w:val="61C918FB"/>
    <w:rsid w:val="62312ADD"/>
    <w:rsid w:val="640F0BB9"/>
    <w:rsid w:val="6410376F"/>
    <w:rsid w:val="6412133D"/>
    <w:rsid w:val="65C43238"/>
    <w:rsid w:val="65CB6D62"/>
    <w:rsid w:val="660C79EC"/>
    <w:rsid w:val="663366B5"/>
    <w:rsid w:val="66C35C8B"/>
    <w:rsid w:val="6892776D"/>
    <w:rsid w:val="69201173"/>
    <w:rsid w:val="69647E15"/>
    <w:rsid w:val="69CF6CD9"/>
    <w:rsid w:val="6CB00A5F"/>
    <w:rsid w:val="6D1B38CF"/>
    <w:rsid w:val="6DCD3138"/>
    <w:rsid w:val="6E1868BC"/>
    <w:rsid w:val="6E1D3ED3"/>
    <w:rsid w:val="6E8201DA"/>
    <w:rsid w:val="6F1057E5"/>
    <w:rsid w:val="706418E6"/>
    <w:rsid w:val="73555EBD"/>
    <w:rsid w:val="73B642DC"/>
    <w:rsid w:val="7468238A"/>
    <w:rsid w:val="74AF784E"/>
    <w:rsid w:val="75931266"/>
    <w:rsid w:val="75C13CDD"/>
    <w:rsid w:val="76120095"/>
    <w:rsid w:val="774D3A7A"/>
    <w:rsid w:val="778B45A3"/>
    <w:rsid w:val="784B060A"/>
    <w:rsid w:val="78570929"/>
    <w:rsid w:val="788334CC"/>
    <w:rsid w:val="79A8143C"/>
    <w:rsid w:val="79BA4CCB"/>
    <w:rsid w:val="79BF22E2"/>
    <w:rsid w:val="79CA4D45"/>
    <w:rsid w:val="7AA5597C"/>
    <w:rsid w:val="7C5238E1"/>
    <w:rsid w:val="7C52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1726</Words>
  <Characters>1807</Characters>
  <Lines>0</Lines>
  <Paragraphs>0</Paragraphs>
  <TotalTime>0</TotalTime>
  <ScaleCrop>false</ScaleCrop>
  <LinksUpToDate>false</LinksUpToDate>
  <CharactersWithSpaces>1879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2025-09-15T01:32:00Z</dcterms:created>
  <dc:creator>张玥</dc:creator>
  <cp:lastModifiedBy>万企千校</cp:lastModifiedBy>
  <dcterms:modified xsi:type="dcterms:W3CDTF">2025-10-30T00:56:07Z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A50593131FE84BCCA16D2D2D5424CBCF_13</vt:lpwstr>
  </property>
  <property fmtid="{D5CDD505-2E9C-101B-9397-08002B2CF9AE}" pid="4" name="KSOTemplateDocerSaveRecord">
    <vt:lpwstr>eyJoZGlkIjoiYmJlYzFiZjg2OWVmMTk5YmY5ZTFiNTE4ZjI0NjZmYzkiLCJ1c2VySWQiOiI1Mzk5NjUxNzQifQ==</vt:lpwstr>
  </property>
</Properties>
</file>