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附件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b/>
          <w:bCs/>
          <w:sz w:val="24"/>
          <w:szCs w:val="24"/>
        </w:rPr>
        <w:t>：</w:t>
      </w:r>
    </w:p>
    <w:p>
      <w:pPr>
        <w:pStyle w:val="5"/>
        <w:spacing w:line="324" w:lineRule="auto"/>
        <w:ind w:left="0" w:right="660" w:firstLine="3780" w:firstLineChars="1050"/>
        <w:jc w:val="left"/>
      </w:pPr>
      <w:r>
        <w:t>日程安排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22"/>
        </w:rPr>
      </w:pPr>
    </w:p>
    <w:tbl>
      <w:tblPr>
        <w:tblStyle w:val="7"/>
        <w:tblW w:w="0" w:type="auto"/>
        <w:tblInd w:w="2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7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048" w:type="dxa"/>
          </w:tcPr>
          <w:p>
            <w:pPr>
              <w:pStyle w:val="6"/>
              <w:spacing w:before="131"/>
              <w:ind w:left="107"/>
              <w:rPr>
                <w:sz w:val="28"/>
              </w:rPr>
            </w:pPr>
            <w:r>
              <w:rPr>
                <w:sz w:val="28"/>
              </w:rPr>
              <w:t>13:30-14:00</w:t>
            </w:r>
          </w:p>
        </w:tc>
        <w:tc>
          <w:tcPr>
            <w:tcW w:w="7134" w:type="dxa"/>
          </w:tcPr>
          <w:p>
            <w:pPr>
              <w:pStyle w:val="6"/>
              <w:spacing w:before="131"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会议报到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2048" w:type="dxa"/>
          </w:tcPr>
          <w:p>
            <w:pPr>
              <w:pStyle w:val="6"/>
              <w:spacing w:before="135"/>
              <w:ind w:left="107"/>
              <w:rPr>
                <w:sz w:val="28"/>
              </w:rPr>
            </w:pPr>
            <w:r>
              <w:rPr>
                <w:sz w:val="28"/>
              </w:rPr>
              <w:t>14:00-14:10</w:t>
            </w:r>
          </w:p>
        </w:tc>
        <w:tc>
          <w:tcPr>
            <w:tcW w:w="7134" w:type="dxa"/>
          </w:tcPr>
          <w:p>
            <w:pPr>
              <w:pStyle w:val="6"/>
              <w:spacing w:before="135"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会议致辞</w:t>
            </w:r>
            <w:r>
              <w:rPr>
                <w:rFonts w:hint="eastAsia"/>
                <w:sz w:val="28"/>
              </w:rPr>
              <w:t>—高校毕业生就业协会校企合作委员会秘书长</w:t>
            </w:r>
          </w:p>
          <w:p>
            <w:pPr>
              <w:pStyle w:val="6"/>
              <w:spacing w:before="135"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沈阳航空航天大学校领导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2048" w:type="dxa"/>
          </w:tcPr>
          <w:p>
            <w:pPr>
              <w:pStyle w:val="6"/>
              <w:spacing w:before="135"/>
              <w:ind w:left="107"/>
              <w:rPr>
                <w:sz w:val="28"/>
              </w:rPr>
            </w:pPr>
            <w:r>
              <w:rPr>
                <w:sz w:val="28"/>
              </w:rPr>
              <w:t>14:10-14:</w:t>
            </w: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7134" w:type="dxa"/>
          </w:tcPr>
          <w:p>
            <w:pPr>
              <w:pStyle w:val="6"/>
              <w:spacing w:before="135" w:line="360" w:lineRule="auto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申请阿里巴巴躺平设计家人才培养基地高校授牌</w:t>
            </w:r>
            <w:r>
              <w:rPr>
                <w:sz w:val="28"/>
              </w:rPr>
              <w:t>仪式</w:t>
            </w:r>
          </w:p>
          <w:p>
            <w:pPr>
              <w:pStyle w:val="6"/>
              <w:spacing w:before="135" w:line="360" w:lineRule="auto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设计类双师型导师证书颁发仪式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2048" w:type="dxa"/>
          </w:tcPr>
          <w:p>
            <w:pPr>
              <w:pStyle w:val="6"/>
              <w:spacing w:before="135"/>
              <w:ind w:left="107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14:20-14:50</w:t>
            </w:r>
          </w:p>
        </w:tc>
        <w:tc>
          <w:tcPr>
            <w:tcW w:w="7134" w:type="dxa"/>
          </w:tcPr>
          <w:p>
            <w:pPr>
              <w:pStyle w:val="6"/>
              <w:spacing w:before="135" w:line="360" w:lineRule="auto"/>
              <w:ind w:left="10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万企千校平台介绍高校应用型人才培养工程的落地方案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2048" w:type="dxa"/>
          </w:tcPr>
          <w:p>
            <w:pPr>
              <w:pStyle w:val="6"/>
              <w:spacing w:before="131"/>
              <w:ind w:left="107"/>
              <w:rPr>
                <w:sz w:val="28"/>
              </w:rPr>
            </w:pPr>
            <w:r>
              <w:rPr>
                <w:sz w:val="28"/>
              </w:rPr>
              <w:t>14: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-1</w:t>
            </w:r>
            <w:r>
              <w:rPr>
                <w:rFonts w:hint="eastAsia"/>
                <w:sz w:val="28"/>
                <w:lang w:val="en-US" w:eastAsia="zh-CN"/>
              </w:rPr>
              <w:t>6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  <w:lang w:val="en-US" w:eastAsia="zh-CN"/>
              </w:rPr>
              <w:t>50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134" w:type="dxa"/>
          </w:tcPr>
          <w:p>
            <w:pPr>
              <w:pStyle w:val="6"/>
              <w:spacing w:before="131" w:line="360" w:lineRule="auto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阿里巴巴躺平设计家技术专家介绍产教融合人才培养项目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2048" w:type="dxa"/>
          </w:tcPr>
          <w:p>
            <w:pPr>
              <w:pStyle w:val="6"/>
              <w:spacing w:before="131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  <w:lang w:val="en-US" w:eastAsia="zh-CN"/>
              </w:rPr>
              <w:t>6</w:t>
            </w:r>
            <w:r>
              <w:rPr>
                <w:sz w:val="28"/>
              </w:rPr>
              <w:t>:</w:t>
            </w: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>0-1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  <w:r>
              <w:rPr>
                <w:sz w:val="28"/>
              </w:rPr>
              <w:t>: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w="7134" w:type="dxa"/>
          </w:tcPr>
          <w:p>
            <w:pPr>
              <w:pStyle w:val="6"/>
              <w:spacing w:line="360" w:lineRule="auto"/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产教融合型企业项目推介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048" w:type="dxa"/>
          </w:tcPr>
          <w:p>
            <w:pPr>
              <w:pStyle w:val="6"/>
              <w:spacing w:before="135"/>
              <w:ind w:left="107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17:20</w:t>
            </w:r>
            <w:r>
              <w:rPr>
                <w:sz w:val="28"/>
              </w:rPr>
              <w:t>-17:30</w:t>
            </w:r>
          </w:p>
        </w:tc>
        <w:tc>
          <w:tcPr>
            <w:tcW w:w="7134" w:type="dxa"/>
          </w:tcPr>
          <w:p>
            <w:pPr>
              <w:pStyle w:val="6"/>
              <w:spacing w:line="360" w:lineRule="auto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合影</w:t>
            </w:r>
          </w:p>
          <w:p>
            <w:pPr>
              <w:pStyle w:val="6"/>
              <w:spacing w:line="360" w:lineRule="auto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各高校免费领取躺平设计家教学视频、教学材料</w:t>
            </w:r>
          </w:p>
        </w:tc>
      </w:tr>
    </w:tbl>
    <w:p>
      <w:pPr>
        <w:rPr>
          <w:sz w:val="28"/>
        </w:rPr>
        <w:sectPr>
          <w:pgSz w:w="11910" w:h="16840"/>
          <w:pgMar w:top="1480" w:right="1140" w:bottom="280" w:left="1140" w:header="720" w:footer="720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customStyle="1" w:styleId="5">
    <w:name w:val="标题 11"/>
    <w:basedOn w:val="1"/>
    <w:qFormat/>
    <w:uiPriority w:val="1"/>
    <w:pPr>
      <w:spacing w:before="24"/>
      <w:ind w:left="296" w:right="352"/>
      <w:jc w:val="center"/>
      <w:outlineLvl w:val="1"/>
    </w:pPr>
    <w:rPr>
      <w:sz w:val="36"/>
      <w:szCs w:val="36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81474</dc:creator>
  <cp:lastModifiedBy>T.T</cp:lastModifiedBy>
  <dcterms:modified xsi:type="dcterms:W3CDTF">2019-12-14T10:20:39Z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