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textAlignment w:val="auto"/>
        <w:outlineLvl w:val="9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bCs/>
          <w:sz w:val="32"/>
          <w:szCs w:val="32"/>
        </w:rPr>
        <w:t>附件：“奋斗新时代·光山杯”短视频大赛作</w:t>
      </w:r>
      <w:r>
        <w:rPr>
          <w:rFonts w:hint="eastAsia" w:ascii="黑体" w:hAnsi="黑体" w:eastAsia="黑体"/>
          <w:sz w:val="32"/>
          <w:szCs w:val="32"/>
        </w:rPr>
        <w:t>品申报表</w:t>
      </w:r>
    </w:p>
    <w:tbl>
      <w:tblPr>
        <w:tblStyle w:val="2"/>
        <w:tblW w:w="8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98"/>
        <w:gridCol w:w="1296"/>
        <w:gridCol w:w="2325"/>
        <w:gridCol w:w="1080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64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队伍编号</w:t>
            </w:r>
          </w:p>
        </w:tc>
        <w:tc>
          <w:tcPr>
            <w:tcW w:w="5691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26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作品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5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26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平台名称及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视频账号</w:t>
            </w:r>
          </w:p>
        </w:tc>
        <w:tc>
          <w:tcPr>
            <w:tcW w:w="5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eastAsia="zh-CN"/>
              </w:rPr>
              <w:t>如：抖音账号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32"/>
                <w:szCs w:val="32"/>
                <w:lang w:val="en-US" w:eastAsia="zh-CN"/>
              </w:rPr>
              <w:t>101480777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6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申报单位名称</w:t>
            </w:r>
          </w:p>
        </w:tc>
        <w:tc>
          <w:tcPr>
            <w:tcW w:w="5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（此处加盖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院系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校公章）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6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参赛队员</w:t>
            </w:r>
          </w:p>
        </w:tc>
        <w:tc>
          <w:tcPr>
            <w:tcW w:w="5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5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电话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34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手机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邮箱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8" w:hRule="exact"/>
          <w:jc w:val="center"/>
        </w:trPr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bookmarkStart w:id="0" w:name="主题词"/>
            <w:bookmarkEnd w:id="0"/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作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品简介</w:t>
            </w:r>
          </w:p>
        </w:tc>
        <w:tc>
          <w:tcPr>
            <w:tcW w:w="7485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textAlignment w:val="auto"/>
              <w:outlineLvl w:val="9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（含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拍摄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背景、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视频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说明等，字数不超过1000字）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A0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T.T</cp:lastModifiedBy>
  <dcterms:modified xsi:type="dcterms:W3CDTF">2019-09-02T03:15:56Z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